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3EEFEE28E6348DBB180E6665A015FF7"/>
        </w:placeholder>
        <w:text/>
      </w:sdtPr>
      <w:sdtEndPr/>
      <w:sdtContent>
        <w:p w:rsidRPr="009B062B" w:rsidR="00AF30DD" w:rsidP="00DA28CE" w:rsidRDefault="00AF30DD" w14:paraId="3C11B2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4d522c-da87-499b-94a5-6a0ede3dd1a3"/>
        <w:id w:val="-787436532"/>
        <w:lock w:val="sdtLocked"/>
      </w:sdtPr>
      <w:sdtEndPr/>
      <w:sdtContent>
        <w:p w:rsidR="00592429" w:rsidRDefault="00256B12" w14:paraId="0DFE34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EPA i syfte att öka trafiksäkerheten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20D896A546C4F1B8FE953DB845FB5FA"/>
        </w:placeholder>
        <w:text/>
      </w:sdtPr>
      <w:sdtEndPr/>
      <w:sdtContent>
        <w:p w:rsidRPr="009B062B" w:rsidR="006D79C9" w:rsidP="00333E95" w:rsidRDefault="006D79C9" w14:paraId="6C23DDC9" w14:textId="77777777">
          <w:pPr>
            <w:pStyle w:val="Rubrik1"/>
          </w:pPr>
          <w:r>
            <w:t>Motivering</w:t>
          </w:r>
        </w:p>
      </w:sdtContent>
    </w:sdt>
    <w:p w:rsidR="003C258E" w:rsidP="003C258E" w:rsidRDefault="003C258E" w14:paraId="37006081" w14:textId="2D1E499B">
      <w:pPr>
        <w:pStyle w:val="Normalutanindragellerluft"/>
      </w:pPr>
      <w:r>
        <w:t xml:space="preserve">Efter ändrade regler och krav hos Transportstyrelsen har antalet </w:t>
      </w:r>
      <w:r w:rsidR="00FB74C0">
        <w:t>epa</w:t>
      </w:r>
      <w:r>
        <w:t xml:space="preserve">traktorer ökat ute på vägarna. För många ungdomar är detta en positiv nyhet och möjlighet att ägna sig åt bilintresse samtidigt som fler kan använda </w:t>
      </w:r>
      <w:r w:rsidR="00FB74C0">
        <w:t xml:space="preserve">epa </w:t>
      </w:r>
      <w:r>
        <w:t xml:space="preserve">som kommunikationsmedel. En baksida av detta är den ökning av </w:t>
      </w:r>
      <w:r w:rsidR="00FB74C0">
        <w:t xml:space="preserve">epa </w:t>
      </w:r>
      <w:r>
        <w:t>som uppstått</w:t>
      </w:r>
      <w:r w:rsidR="00FB74C0">
        <w:t>,</w:t>
      </w:r>
      <w:r>
        <w:t xml:space="preserve"> och det märks ute på vägarna inte minst på morgonen och sen eftermiddag</w:t>
      </w:r>
      <w:r w:rsidR="00FB74C0">
        <w:t>, d</w:t>
      </w:r>
      <w:r>
        <w:t xml:space="preserve">et vill säga när många ska till sina skolor och arbeten. Det har i vissa städer uppstått trafikproblem, köer och även olyckor. </w:t>
      </w:r>
    </w:p>
    <w:p w:rsidR="00BB6339" w:rsidP="008B2BDC" w:rsidRDefault="003C258E" w14:paraId="0281AD3B" w14:textId="3FC51E03">
      <w:r>
        <w:t xml:space="preserve">Mot denna bakgrund är det viktigt att försöka hitta en balans där båda intressena kan säkras. För att förebygga trafikproblem bör </w:t>
      </w:r>
      <w:r w:rsidR="00FB74C0">
        <w:t>riksdagen</w:t>
      </w:r>
      <w:r>
        <w:t xml:space="preserve"> tillkännage som sin mening till regeringen att </w:t>
      </w:r>
      <w:r w:rsidR="00FB74C0">
        <w:t xml:space="preserve">man bör </w:t>
      </w:r>
      <w:r>
        <w:t>se över regelverket och uppdraget till Transportstyrelsen i syfte att öka säkerheten i trafiken, i synnerhet i rusningstider.</w:t>
      </w:r>
    </w:p>
    <w:sdt>
      <w:sdtPr>
        <w:alias w:val="CC_Underskrifter"/>
        <w:tag w:val="CC_Underskrifter"/>
        <w:id w:val="583496634"/>
        <w:lock w:val="sdtContentLocked"/>
        <w:placeholder>
          <w:docPart w:val="14AE461749BF4D0D83E54A4A16B81208"/>
        </w:placeholder>
      </w:sdtPr>
      <w:sdtEndPr/>
      <w:sdtContent>
        <w:p w:rsidR="003C258E" w:rsidP="00704C54" w:rsidRDefault="003C258E" w14:paraId="43DF6269" w14:textId="77777777"/>
        <w:p w:rsidRPr="008E0FE2" w:rsidR="004801AC" w:rsidP="00704C54" w:rsidRDefault="008B2BDC" w14:paraId="6BCF35E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763B" w14:paraId="000ADDA2" w14:textId="77777777">
        <w:trPr>
          <w:cantSplit/>
        </w:trPr>
        <w:tc>
          <w:tcPr>
            <w:tcW w:w="50" w:type="pct"/>
            <w:vAlign w:val="bottom"/>
          </w:tcPr>
          <w:p w:rsidR="009C763B" w:rsidRDefault="00FB74C0" w14:paraId="05FE5E02" w14:textId="77777777"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 w:rsidR="009C763B" w:rsidRDefault="009C763B" w14:paraId="0A692DB3" w14:textId="77777777">
            <w:pPr>
              <w:pStyle w:val="Underskrifter"/>
            </w:pPr>
          </w:p>
        </w:tc>
      </w:tr>
    </w:tbl>
    <w:p w:rsidR="00290B19" w:rsidRDefault="00290B19" w14:paraId="1E6F83D6" w14:textId="77777777"/>
    <w:sectPr w:rsidR="00290B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EE28" w14:textId="77777777" w:rsidR="006816A2" w:rsidRDefault="006816A2" w:rsidP="000C1CAD">
      <w:pPr>
        <w:spacing w:line="240" w:lineRule="auto"/>
      </w:pPr>
      <w:r>
        <w:separator/>
      </w:r>
    </w:p>
  </w:endnote>
  <w:endnote w:type="continuationSeparator" w:id="0">
    <w:p w14:paraId="7EB71FAC" w14:textId="77777777" w:rsidR="006816A2" w:rsidRDefault="006816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56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0B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6872" w14:textId="77777777" w:rsidR="00262EA3" w:rsidRPr="00704C54" w:rsidRDefault="00262EA3" w:rsidP="00704C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C092" w14:textId="77777777" w:rsidR="006816A2" w:rsidRDefault="006816A2" w:rsidP="000C1CAD">
      <w:pPr>
        <w:spacing w:line="240" w:lineRule="auto"/>
      </w:pPr>
      <w:r>
        <w:separator/>
      </w:r>
    </w:p>
  </w:footnote>
  <w:footnote w:type="continuationSeparator" w:id="0">
    <w:p w14:paraId="4872B63D" w14:textId="77777777" w:rsidR="006816A2" w:rsidRDefault="006816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DE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D99DF" wp14:editId="73F4DE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D17F4" w14:textId="77777777" w:rsidR="00262EA3" w:rsidRDefault="008B2B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75BBFD203F4061A4A2486A3112E9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74B1F6BF6344D880AB85DEAF4F39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D99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8D17F4" w14:textId="77777777" w:rsidR="00262EA3" w:rsidRDefault="008B2B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75BBFD203F4061A4A2486A3112E9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74B1F6BF6344D880AB85DEAF4F39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A65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E8AE" w14:textId="77777777" w:rsidR="00262EA3" w:rsidRDefault="00262EA3" w:rsidP="008563AC">
    <w:pPr>
      <w:jc w:val="right"/>
    </w:pPr>
  </w:p>
  <w:p w14:paraId="76420A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CF95" w14:textId="77777777" w:rsidR="00262EA3" w:rsidRDefault="008B2B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F74AA1" wp14:editId="10F6B5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1A5594" w14:textId="77777777" w:rsidR="00262EA3" w:rsidRDefault="008B2B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F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51EF6D" w14:textId="77777777" w:rsidR="00262EA3" w:rsidRPr="008227B3" w:rsidRDefault="008B2B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5AE837" w14:textId="77777777" w:rsidR="00262EA3" w:rsidRPr="008227B3" w:rsidRDefault="008B2B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F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FA0">
          <w:t>:2614</w:t>
        </w:r>
      </w:sdtContent>
    </w:sdt>
  </w:p>
  <w:p w14:paraId="3A8B41A0" w14:textId="77777777" w:rsidR="00262EA3" w:rsidRDefault="008B2B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B1FA0">
          <w:t>av Roger Haddad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616116" w14:textId="77777777" w:rsidR="00262EA3" w:rsidRDefault="003C258E" w:rsidP="00283E0F">
        <w:pPr>
          <w:pStyle w:val="FSHRub2"/>
        </w:pPr>
        <w:r>
          <w:t>Översyn av trafikbestämmelser för EPA-traktor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D62F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816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B12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B1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58E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29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6A2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C54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DC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63B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30F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A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4C0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AABCC"/>
  <w15:chartTrackingRefBased/>
  <w15:docId w15:val="{A596A975-C383-4A57-A2FB-708585A9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EFEE28E6348DBB180E6665A015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0D1CD-43C5-4294-B0E3-253431F0922F}"/>
      </w:docPartPr>
      <w:docPartBody>
        <w:p w:rsidR="00BB0A82" w:rsidRDefault="00E16582">
          <w:pPr>
            <w:pStyle w:val="73EEFEE28E6348DBB180E6665A015FF7"/>
          </w:pPr>
          <w:r w:rsidRPr="009B4005">
            <w:rPr>
              <w:rStyle w:val="Platshllartext"/>
            </w:rPr>
            <w:t xml:space="preserve"> </w:t>
          </w:r>
          <w:r>
            <w:t xml:space="preserve"> </w:t>
          </w:r>
          <w:r>
            <w:rPr>
              <w:rStyle w:val="Platshllartext"/>
            </w:rPr>
            <w:t xml:space="preserve"> </w:t>
          </w:r>
          <w:r w:rsidRPr="009B4005">
            <w:rPr>
              <w:rStyle w:val="Platshllartext"/>
            </w:rPr>
            <w:t xml:space="preserve"> </w:t>
          </w:r>
          <w:r>
            <w:t xml:space="preserve"> </w:t>
          </w:r>
          <w:r>
            <w:rPr>
              <w:rStyle w:val="Platshllartext"/>
            </w:rPr>
            <w:t xml:space="preserve"> </w:t>
          </w: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0D896A546C4F1B8FE953DB845FB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CDF6B-0C92-4F21-9964-01A11A3A00B9}"/>
      </w:docPartPr>
      <w:docPartBody>
        <w:p w:rsidR="00BB0A82" w:rsidRDefault="00E16582">
          <w:pPr>
            <w:pStyle w:val="320D896A546C4F1B8FE953DB845FB5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75BBFD203F4061A4A2486A3112E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7741C-0198-4C82-978F-4C1B29E25EDC}"/>
      </w:docPartPr>
      <w:docPartBody>
        <w:p w:rsidR="00BB0A82" w:rsidRDefault="00E16582" w:rsidP="00E16582">
          <w:pPr>
            <w:pStyle w:val="DD75BBFD203F4061A4A2486A3112E9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4B1F6BF6344D880AB85DEAF4F3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F9D1A-7897-400C-AFA0-1D79309F77C7}"/>
      </w:docPartPr>
      <w:docPartBody>
        <w:p w:rsidR="00BB0A82" w:rsidRDefault="00E16582">
          <w:pPr>
            <w:pStyle w:val="9274B1F6BF6344D880AB85DEAF4F399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97298-3391-4A02-AB30-BD18E53396BC}"/>
      </w:docPartPr>
      <w:docPartBody>
        <w:p w:rsidR="00BB0A82" w:rsidRDefault="00E16582">
          <w:r w:rsidRPr="006376D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AE461749BF4D0D83E54A4A16B81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10EFD-E130-4A8E-BEC4-013C5FAD69C3}"/>
      </w:docPartPr>
      <w:docPartBody>
        <w:p w:rsidR="007958F4" w:rsidRDefault="007958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D29"/>
    <w:multiLevelType w:val="multilevel"/>
    <w:tmpl w:val="B834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82"/>
    <w:rsid w:val="007958F4"/>
    <w:rsid w:val="00BB0A82"/>
    <w:rsid w:val="00E1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6582"/>
    <w:rPr>
      <w:color w:val="F4B083" w:themeColor="accent2" w:themeTint="99"/>
    </w:rPr>
  </w:style>
  <w:style w:type="paragraph" w:customStyle="1" w:styleId="73EEFEE28E6348DBB180E6665A015FF7">
    <w:name w:val="73EEFEE28E6348DBB180E6665A015FF7"/>
  </w:style>
  <w:style w:type="paragraph" w:customStyle="1" w:styleId="320D896A546C4F1B8FE953DB845FB5FA">
    <w:name w:val="320D896A546C4F1B8FE953DB845FB5FA"/>
  </w:style>
  <w:style w:type="paragraph" w:customStyle="1" w:styleId="9274B1F6BF6344D880AB85DEAF4F3997">
    <w:name w:val="9274B1F6BF6344D880AB85DEAF4F3997"/>
  </w:style>
  <w:style w:type="paragraph" w:customStyle="1" w:styleId="DD75BBFD203F4061A4A2486A3112E9172">
    <w:name w:val="DD75BBFD203F4061A4A2486A3112E9172"/>
    <w:rsid w:val="00E1658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A49D1-F2C8-4082-9AC6-B2D3C7939970}"/>
</file>

<file path=customXml/itemProps2.xml><?xml version="1.0" encoding="utf-8"?>
<ds:datastoreItem xmlns:ds="http://schemas.openxmlformats.org/officeDocument/2006/customXml" ds:itemID="{0B0FDC13-2F26-4A78-B5BC-F1C55673D0A9}"/>
</file>

<file path=customXml/itemProps3.xml><?xml version="1.0" encoding="utf-8"?>
<ds:datastoreItem xmlns:ds="http://schemas.openxmlformats.org/officeDocument/2006/customXml" ds:itemID="{CBF82218-120E-4CCA-9ACB-77011DA3F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884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