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2F057C53084D88883870690F48BFE5"/>
        </w:placeholder>
        <w:text/>
      </w:sdtPr>
      <w:sdtEndPr/>
      <w:sdtContent>
        <w:p w:rsidRPr="009B062B" w:rsidR="00AF30DD" w:rsidP="00483488" w:rsidRDefault="00AF30DD" w14:paraId="16934285" w14:textId="77777777">
          <w:pPr>
            <w:pStyle w:val="Rubrik1"/>
            <w:spacing w:after="300"/>
          </w:pPr>
          <w:r w:rsidRPr="009B062B">
            <w:t>Förslag till riksdagsbeslut</w:t>
          </w:r>
        </w:p>
      </w:sdtContent>
    </w:sdt>
    <w:sdt>
      <w:sdtPr>
        <w:alias w:val="Yrkande 1"/>
        <w:tag w:val="12201a6e-df27-4d9f-8677-380bc7dc4998"/>
        <w:id w:val="-1176966950"/>
        <w:lock w:val="sdtLocked"/>
      </w:sdtPr>
      <w:sdtEndPr/>
      <w:sdtContent>
        <w:p w:rsidR="000C67E7" w:rsidRDefault="008B0848" w14:paraId="16934286" w14:textId="77777777">
          <w:pPr>
            <w:pStyle w:val="Frslagstext"/>
          </w:pPr>
          <w:r>
            <w:t>Riksdagen ställer sig bakom det som anförs i motionen om att utreda DNA-märkning av explosiva varor och tillkännager detta för regeringen.</w:t>
          </w:r>
        </w:p>
      </w:sdtContent>
    </w:sdt>
    <w:sdt>
      <w:sdtPr>
        <w:alias w:val="Yrkande 2"/>
        <w:tag w:val="faed4d7f-2bfc-4843-b2ef-7608347d03d1"/>
        <w:id w:val="1448581053"/>
        <w:lock w:val="sdtLocked"/>
      </w:sdtPr>
      <w:sdtEndPr/>
      <w:sdtContent>
        <w:p w:rsidR="000C67E7" w:rsidRDefault="008B0848" w14:paraId="16934287" w14:textId="77777777">
          <w:pPr>
            <w:pStyle w:val="Frslagstext"/>
          </w:pPr>
          <w:r>
            <w:t>Riksdagen ställer sig bakom det som anförs i motionen om register över DNA-märkta explosiva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0A65141C7B4DDCA1320E96C8754565"/>
        </w:placeholder>
        <w:text/>
      </w:sdtPr>
      <w:sdtEndPr/>
      <w:sdtContent>
        <w:p w:rsidRPr="009B062B" w:rsidR="006D79C9" w:rsidP="00333E95" w:rsidRDefault="006D79C9" w14:paraId="16934288" w14:textId="77777777">
          <w:pPr>
            <w:pStyle w:val="Rubrik1"/>
          </w:pPr>
          <w:r>
            <w:t>Motivering</w:t>
          </w:r>
        </w:p>
      </w:sdtContent>
    </w:sdt>
    <w:p w:rsidRPr="00DA3123" w:rsidR="00D230E2" w:rsidP="00DA3123" w:rsidRDefault="00C55396" w14:paraId="1693428A" w14:textId="0C2D738D">
      <w:pPr>
        <w:pStyle w:val="Normalutanindragellerluft"/>
      </w:pPr>
      <w:r w:rsidRPr="00DA3123">
        <w:t>Sverige befinner sig i ett mycket allvarligt läge där sprängningar, skjutningar och annan grov brottslighet blivit en del av vardagen för många människor runt</w:t>
      </w:r>
      <w:r w:rsidRPr="00DA3123" w:rsidR="002C0A30">
        <w:t xml:space="preserve"> </w:t>
      </w:r>
      <w:r w:rsidRPr="00DA3123">
        <w:t xml:space="preserve">om i vårt land. Denna ökning kan likt regeringen anför i propositionen inte minst härledas till olika konflikter mellan kriminella grupperingar. Regeringens förda politik på området har </w:t>
      </w:r>
      <w:r w:rsidRPr="00DA3123" w:rsidR="002C0A30">
        <w:t xml:space="preserve">misslyckats </w:t>
      </w:r>
      <w:r w:rsidRPr="00DA3123">
        <w:t>kapitalt</w:t>
      </w:r>
      <w:r w:rsidRPr="00DA3123" w:rsidR="002C0A30">
        <w:t>,</w:t>
      </w:r>
      <w:r w:rsidRPr="00DA3123">
        <w:t xml:space="preserve"> och antalet sprängningar har aldrig varit högre i modern tid. Utöver att sprängningarna blivit fler har även hänsynslösheten ökat. Antal</w:t>
      </w:r>
      <w:r w:rsidRPr="00DA3123" w:rsidR="002C0A30">
        <w:t>et</w:t>
      </w:r>
      <w:r w:rsidRPr="00DA3123">
        <w:t xml:space="preserve"> explosioner i flerfamiljshus, trapphus och i</w:t>
      </w:r>
      <w:r w:rsidRPr="00DA3123" w:rsidR="002C0A30">
        <w:t xml:space="preserve"> eller </w:t>
      </w:r>
      <w:r w:rsidRPr="00DA3123">
        <w:t>mot andra offentliga platser där vanliga medborgare riskerar att drabbas är rekordhögt. Sverigedemokraterna ser med stor oro på detta och välkomnar alla lagförslag som kan bryta denna utveckling. Förslagen som återfinns i regeringens proposition är ett steg i rätt riktning men är inte tillräcklig</w:t>
      </w:r>
      <w:r w:rsidRPr="00DA3123" w:rsidR="00D57FA0">
        <w:t>a.</w:t>
      </w:r>
      <w:r w:rsidRPr="00DA3123">
        <w:t xml:space="preserve"> </w:t>
      </w:r>
    </w:p>
    <w:p w:rsidRPr="00DA3123" w:rsidR="0018363A" w:rsidP="00DA3123" w:rsidRDefault="00C55396" w14:paraId="1693428B" w14:textId="2C5E449E">
      <w:r w:rsidRPr="00DA3123">
        <w:t>Enligt Polismyndigheten är en stor del av de sprängmedel som används vid sprängningar stul</w:t>
      </w:r>
      <w:r w:rsidRPr="00DA3123" w:rsidR="002C0A30">
        <w:t>na</w:t>
      </w:r>
      <w:r w:rsidRPr="00DA3123">
        <w:t xml:space="preserve"> från civila företag och byggarbetsplatser. </w:t>
      </w:r>
      <w:r w:rsidRPr="00DA3123" w:rsidR="002C0A30">
        <w:t>I</w:t>
      </w:r>
      <w:r w:rsidRPr="00DA3123" w:rsidR="00D230E2">
        <w:t xml:space="preserve"> </w:t>
      </w:r>
      <w:r w:rsidRPr="00DA3123">
        <w:t>13</w:t>
      </w:r>
      <w:r w:rsidRPr="00DA3123" w:rsidR="002C0A30">
        <w:t> </w:t>
      </w:r>
      <w:r w:rsidRPr="00DA3123">
        <w:t>§ lag</w:t>
      </w:r>
      <w:r w:rsidRPr="00DA3123" w:rsidR="002C0A30">
        <w:t>en</w:t>
      </w:r>
      <w:r w:rsidRPr="00DA3123">
        <w:t xml:space="preserve"> (2010:1011) om brandfarliga och explosiva varor </w:t>
      </w:r>
      <w:r w:rsidRPr="00DA3123" w:rsidR="00D230E2">
        <w:t xml:space="preserve">stadgas </w:t>
      </w:r>
      <w:r w:rsidRPr="00DA3123">
        <w:t>att vissa typer av explosiva varor måste innehålla spårämnen som möjliggör detektering för att få hanteras i Sverige. Sverige</w:t>
      </w:r>
      <w:r w:rsidR="00DA3123">
        <w:softHyphen/>
      </w:r>
      <w:r w:rsidRPr="00DA3123">
        <w:t>demokraterna vill utreda möjligheterna att utöka denna bestämmelse och införa krav på att det utöver spårämnen även ska införa</w:t>
      </w:r>
      <w:r w:rsidRPr="00DA3123" w:rsidR="00D230E2">
        <w:t xml:space="preserve">s krav på </w:t>
      </w:r>
      <w:r w:rsidRPr="00DA3123">
        <w:t>DNA-märkning.</w:t>
      </w:r>
      <w:r w:rsidRPr="00DA3123" w:rsidR="00D230E2">
        <w:t xml:space="preserve"> Detta krav bör omfatta allt sprängmedel som produceras i Sverige eller importeras hit. Utöver detta bör ansvariga tillsynsmyndigheter ges ansvar </w:t>
      </w:r>
      <w:r w:rsidRPr="00DA3123" w:rsidR="002C0A30">
        <w:t>för</w:t>
      </w:r>
      <w:r w:rsidRPr="00DA3123" w:rsidR="00D230E2">
        <w:t xml:space="preserve"> att föra register över vilka aktörer som </w:t>
      </w:r>
      <w:r w:rsidRPr="00DA3123" w:rsidR="00D230E2">
        <w:lastRenderedPageBreak/>
        <w:t xml:space="preserve">ansvarar för vilka explosiva varor. Detta register bör uppdateras kontinuerligt i syfte att </w:t>
      </w:r>
      <w:r w:rsidRPr="00DA3123" w:rsidR="0053614D">
        <w:t xml:space="preserve">kunna fastställa </w:t>
      </w:r>
      <w:r w:rsidRPr="00DA3123" w:rsidR="00D230E2">
        <w:t>ansvar vid felaktigheter.</w:t>
      </w:r>
    </w:p>
    <w:p w:rsidRPr="00DA3123" w:rsidR="00BB6339" w:rsidP="00DA3123" w:rsidRDefault="0018363A" w14:paraId="1693428C" w14:textId="13D0B24F">
      <w:r w:rsidRPr="00DA3123">
        <w:t xml:space="preserve">Detta </w:t>
      </w:r>
      <w:bookmarkStart w:name="_GoBack" w:id="1"/>
      <w:bookmarkEnd w:id="1"/>
      <w:r w:rsidRPr="00DA3123">
        <w:t xml:space="preserve">torde underlätta både det polisiära arbetet gällande sprängdåd </w:t>
      </w:r>
      <w:r w:rsidRPr="00DA3123" w:rsidR="002C0A30">
        <w:t>och</w:t>
      </w:r>
      <w:r w:rsidRPr="00DA3123">
        <w:t xml:space="preserve"> ansvariga tillsynsmyndigheters arbete. </w:t>
      </w:r>
    </w:p>
    <w:sdt>
      <w:sdtPr>
        <w:alias w:val="CC_Underskrifter"/>
        <w:tag w:val="CC_Underskrifter"/>
        <w:id w:val="583496634"/>
        <w:lock w:val="sdtContentLocked"/>
        <w:placeholder>
          <w:docPart w:val="7B8A3063FD884ED4AD22AE77CD9533F5"/>
        </w:placeholder>
      </w:sdtPr>
      <w:sdtEndPr/>
      <w:sdtContent>
        <w:p w:rsidR="00483488" w:rsidP="00483488" w:rsidRDefault="00483488" w14:paraId="1693428D" w14:textId="77777777"/>
        <w:p w:rsidRPr="008E0FE2" w:rsidR="004801AC" w:rsidP="00483488" w:rsidRDefault="00DA3123" w14:paraId="16934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92107D" w:rsidRDefault="0092107D" w14:paraId="16934298" w14:textId="77777777"/>
    <w:sectPr w:rsidR="009210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3429A" w14:textId="77777777" w:rsidR="00D741E4" w:rsidRDefault="00D741E4" w:rsidP="000C1CAD">
      <w:pPr>
        <w:spacing w:line="240" w:lineRule="auto"/>
      </w:pPr>
      <w:r>
        <w:separator/>
      </w:r>
    </w:p>
  </w:endnote>
  <w:endnote w:type="continuationSeparator" w:id="0">
    <w:p w14:paraId="1693429B" w14:textId="77777777" w:rsidR="00D741E4" w:rsidRDefault="00D74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4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42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42A9" w14:textId="77777777" w:rsidR="00262EA3" w:rsidRPr="00483488" w:rsidRDefault="00262EA3" w:rsidP="00483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4298" w14:textId="77777777" w:rsidR="00D741E4" w:rsidRDefault="00D741E4" w:rsidP="000C1CAD">
      <w:pPr>
        <w:spacing w:line="240" w:lineRule="auto"/>
      </w:pPr>
      <w:r>
        <w:separator/>
      </w:r>
    </w:p>
  </w:footnote>
  <w:footnote w:type="continuationSeparator" w:id="0">
    <w:p w14:paraId="16934299" w14:textId="77777777" w:rsidR="00D741E4" w:rsidRDefault="00D741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9342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342AB" wp14:anchorId="169342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123" w14:paraId="169342AE" w14:textId="77777777">
                          <w:pPr>
                            <w:jc w:val="right"/>
                          </w:pPr>
                          <w:sdt>
                            <w:sdtPr>
                              <w:alias w:val="CC_Noformat_Partikod"/>
                              <w:tag w:val="CC_Noformat_Partikod"/>
                              <w:id w:val="-53464382"/>
                              <w:placeholder>
                                <w:docPart w:val="ED16242DFC0F48049518F21A4E8BDCE7"/>
                              </w:placeholder>
                              <w:text/>
                            </w:sdtPr>
                            <w:sdtEndPr/>
                            <w:sdtContent>
                              <w:r w:rsidR="00C55396">
                                <w:t>SD</w:t>
                              </w:r>
                            </w:sdtContent>
                          </w:sdt>
                          <w:sdt>
                            <w:sdtPr>
                              <w:alias w:val="CC_Noformat_Partinummer"/>
                              <w:tag w:val="CC_Noformat_Partinummer"/>
                              <w:id w:val="-1709555926"/>
                              <w:placeholder>
                                <w:docPart w:val="60A6D19D4F0E40A89381586929D27D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9342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123" w14:paraId="169342AE" w14:textId="77777777">
                    <w:pPr>
                      <w:jc w:val="right"/>
                    </w:pPr>
                    <w:sdt>
                      <w:sdtPr>
                        <w:alias w:val="CC_Noformat_Partikod"/>
                        <w:tag w:val="CC_Noformat_Partikod"/>
                        <w:id w:val="-53464382"/>
                        <w:placeholder>
                          <w:docPart w:val="ED16242DFC0F48049518F21A4E8BDCE7"/>
                        </w:placeholder>
                        <w:text/>
                      </w:sdtPr>
                      <w:sdtEndPr/>
                      <w:sdtContent>
                        <w:r w:rsidR="00C55396">
                          <w:t>SD</w:t>
                        </w:r>
                      </w:sdtContent>
                    </w:sdt>
                    <w:sdt>
                      <w:sdtPr>
                        <w:alias w:val="CC_Noformat_Partinummer"/>
                        <w:tag w:val="CC_Noformat_Partinummer"/>
                        <w:id w:val="-1709555926"/>
                        <w:placeholder>
                          <w:docPart w:val="60A6D19D4F0E40A89381586929D27D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9342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93429E" w14:textId="77777777">
    <w:pPr>
      <w:jc w:val="right"/>
    </w:pPr>
  </w:p>
  <w:p w:rsidR="00262EA3" w:rsidP="00776B74" w:rsidRDefault="00262EA3" w14:paraId="169342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3123" w14:paraId="169342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342AD" wp14:anchorId="169342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123" w14:paraId="169342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39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3123" w14:paraId="169342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123" w14:paraId="169342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:3991</w:t>
        </w:r>
      </w:sdtContent>
    </w:sdt>
  </w:p>
  <w:p w:rsidR="00262EA3" w:rsidP="00E03A3D" w:rsidRDefault="00DA3123" w14:paraId="169342A6" w14:textId="77777777">
    <w:pPr>
      <w:pStyle w:val="Motionr"/>
    </w:pPr>
    <w:sdt>
      <w:sdtPr>
        <w:alias w:val="CC_Noformat_Avtext"/>
        <w:tag w:val="CC_Noformat_Avtext"/>
        <w:id w:val="-2020768203"/>
        <w:lock w:val="sdtContentLocked"/>
        <w15:appearance w15:val="hidden"/>
        <w:text/>
      </w:sdtPr>
      <w:sdtEndPr/>
      <w:sdtContent>
        <w:r>
          <w:t>av Roger Richthoff m.fl. (SD)</w:t>
        </w:r>
      </w:sdtContent>
    </w:sdt>
  </w:p>
  <w:sdt>
    <w:sdtPr>
      <w:alias w:val="CC_Noformat_Rubtext"/>
      <w:tag w:val="CC_Noformat_Rubtext"/>
      <w:id w:val="-218060500"/>
      <w:lock w:val="sdtLocked"/>
      <w:text/>
    </w:sdtPr>
    <w:sdtEndPr/>
    <w:sdtContent>
      <w:p w:rsidR="00262EA3" w:rsidP="00283E0F" w:rsidRDefault="008B0848" w14:paraId="169342A7" w14:textId="192B0224">
        <w:pPr>
          <w:pStyle w:val="FSHRub2"/>
        </w:pPr>
        <w:r>
          <w:t>med anledning av prop. 2020/21:158 Skärpt kontroll över explosiva varor</w:t>
        </w:r>
      </w:p>
    </w:sdtContent>
  </w:sdt>
  <w:sdt>
    <w:sdtPr>
      <w:alias w:val="CC_Boilerplate_3"/>
      <w:tag w:val="CC_Boilerplate_3"/>
      <w:id w:val="1606463544"/>
      <w:lock w:val="sdtContentLocked"/>
      <w15:appearance w15:val="hidden"/>
      <w:text w:multiLine="1"/>
    </w:sdtPr>
    <w:sdtEndPr/>
    <w:sdtContent>
      <w:p w:rsidR="00262EA3" w:rsidP="00283E0F" w:rsidRDefault="00262EA3" w14:paraId="169342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553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2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7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E7"/>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32"/>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E0"/>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63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B4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56"/>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A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A3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0E"/>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A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E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15C"/>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8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4D"/>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48"/>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3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D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6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6A7"/>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84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7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F4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89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9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5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E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A0"/>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E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23"/>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AD4"/>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CE"/>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C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01"/>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FFC"/>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934284"/>
  <w15:chartTrackingRefBased/>
  <w15:docId w15:val="{EF2DC9DB-94B0-4C12-BCF6-C8775890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2F057C53084D88883870690F48BFE5"/>
        <w:category>
          <w:name w:val="Allmänt"/>
          <w:gallery w:val="placeholder"/>
        </w:category>
        <w:types>
          <w:type w:val="bbPlcHdr"/>
        </w:types>
        <w:behaviors>
          <w:behavior w:val="content"/>
        </w:behaviors>
        <w:guid w:val="{E96BEBB7-3B39-4645-8A3E-8428E6DAE9B5}"/>
      </w:docPartPr>
      <w:docPartBody>
        <w:p w:rsidR="001249D5" w:rsidRDefault="00997FD3">
          <w:pPr>
            <w:pStyle w:val="C02F057C53084D88883870690F48BFE5"/>
          </w:pPr>
          <w:r w:rsidRPr="005A0A93">
            <w:rPr>
              <w:rStyle w:val="Platshllartext"/>
            </w:rPr>
            <w:t>Förslag till riksdagsbeslut</w:t>
          </w:r>
        </w:p>
      </w:docPartBody>
    </w:docPart>
    <w:docPart>
      <w:docPartPr>
        <w:name w:val="7D0A65141C7B4DDCA1320E96C8754565"/>
        <w:category>
          <w:name w:val="Allmänt"/>
          <w:gallery w:val="placeholder"/>
        </w:category>
        <w:types>
          <w:type w:val="bbPlcHdr"/>
        </w:types>
        <w:behaviors>
          <w:behavior w:val="content"/>
        </w:behaviors>
        <w:guid w:val="{BD94794D-1349-4EB8-B1AE-BE900604E189}"/>
      </w:docPartPr>
      <w:docPartBody>
        <w:p w:rsidR="001249D5" w:rsidRDefault="00997FD3">
          <w:pPr>
            <w:pStyle w:val="7D0A65141C7B4DDCA1320E96C8754565"/>
          </w:pPr>
          <w:r w:rsidRPr="005A0A93">
            <w:rPr>
              <w:rStyle w:val="Platshllartext"/>
            </w:rPr>
            <w:t>Motivering</w:t>
          </w:r>
        </w:p>
      </w:docPartBody>
    </w:docPart>
    <w:docPart>
      <w:docPartPr>
        <w:name w:val="ED16242DFC0F48049518F21A4E8BDCE7"/>
        <w:category>
          <w:name w:val="Allmänt"/>
          <w:gallery w:val="placeholder"/>
        </w:category>
        <w:types>
          <w:type w:val="bbPlcHdr"/>
        </w:types>
        <w:behaviors>
          <w:behavior w:val="content"/>
        </w:behaviors>
        <w:guid w:val="{E7661945-D0E1-470B-AC3E-FB163AB34493}"/>
      </w:docPartPr>
      <w:docPartBody>
        <w:p w:rsidR="001249D5" w:rsidRDefault="00997FD3">
          <w:pPr>
            <w:pStyle w:val="ED16242DFC0F48049518F21A4E8BDCE7"/>
          </w:pPr>
          <w:r>
            <w:rPr>
              <w:rStyle w:val="Platshllartext"/>
            </w:rPr>
            <w:t xml:space="preserve"> </w:t>
          </w:r>
        </w:p>
      </w:docPartBody>
    </w:docPart>
    <w:docPart>
      <w:docPartPr>
        <w:name w:val="60A6D19D4F0E40A89381586929D27D46"/>
        <w:category>
          <w:name w:val="Allmänt"/>
          <w:gallery w:val="placeholder"/>
        </w:category>
        <w:types>
          <w:type w:val="bbPlcHdr"/>
        </w:types>
        <w:behaviors>
          <w:behavior w:val="content"/>
        </w:behaviors>
        <w:guid w:val="{23AB243A-937F-44F1-A3EC-3339A38C5659}"/>
      </w:docPartPr>
      <w:docPartBody>
        <w:p w:rsidR="001249D5" w:rsidRDefault="00997FD3">
          <w:pPr>
            <w:pStyle w:val="60A6D19D4F0E40A89381586929D27D46"/>
          </w:pPr>
          <w:r>
            <w:t xml:space="preserve"> </w:t>
          </w:r>
        </w:p>
      </w:docPartBody>
    </w:docPart>
    <w:docPart>
      <w:docPartPr>
        <w:name w:val="7B8A3063FD884ED4AD22AE77CD9533F5"/>
        <w:category>
          <w:name w:val="Allmänt"/>
          <w:gallery w:val="placeholder"/>
        </w:category>
        <w:types>
          <w:type w:val="bbPlcHdr"/>
        </w:types>
        <w:behaviors>
          <w:behavior w:val="content"/>
        </w:behaviors>
        <w:guid w:val="{7F460C08-9546-4CA7-A447-B39EABC7DF8E}"/>
      </w:docPartPr>
      <w:docPartBody>
        <w:p w:rsidR="001D4114" w:rsidRDefault="001D41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D3"/>
    <w:rsid w:val="001249D5"/>
    <w:rsid w:val="001D4114"/>
    <w:rsid w:val="0030091B"/>
    <w:rsid w:val="008423AE"/>
    <w:rsid w:val="008B36E7"/>
    <w:rsid w:val="00974A0E"/>
    <w:rsid w:val="00997FD3"/>
    <w:rsid w:val="00AF7C94"/>
    <w:rsid w:val="00BC6C2C"/>
    <w:rsid w:val="00E767DE"/>
    <w:rsid w:val="00F122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22EE"/>
    <w:rPr>
      <w:color w:val="F4B083" w:themeColor="accent2" w:themeTint="99"/>
    </w:rPr>
  </w:style>
  <w:style w:type="paragraph" w:customStyle="1" w:styleId="C02F057C53084D88883870690F48BFE5">
    <w:name w:val="C02F057C53084D88883870690F48BFE5"/>
  </w:style>
  <w:style w:type="paragraph" w:customStyle="1" w:styleId="BEAB030F3415417EB0037041AD8E51DF">
    <w:name w:val="BEAB030F3415417EB0037041AD8E51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5F4F3F7E8F4688A4E48ED9B592EB6F">
    <w:name w:val="3C5F4F3F7E8F4688A4E48ED9B592EB6F"/>
  </w:style>
  <w:style w:type="paragraph" w:customStyle="1" w:styleId="7D0A65141C7B4DDCA1320E96C8754565">
    <w:name w:val="7D0A65141C7B4DDCA1320E96C8754565"/>
  </w:style>
  <w:style w:type="paragraph" w:customStyle="1" w:styleId="C117A324C990409BB8A307D6AF41410D">
    <w:name w:val="C117A324C990409BB8A307D6AF41410D"/>
  </w:style>
  <w:style w:type="paragraph" w:customStyle="1" w:styleId="B5A9610ED990420BAFABE21660C02086">
    <w:name w:val="B5A9610ED990420BAFABE21660C02086"/>
  </w:style>
  <w:style w:type="paragraph" w:customStyle="1" w:styleId="ED16242DFC0F48049518F21A4E8BDCE7">
    <w:name w:val="ED16242DFC0F48049518F21A4E8BDCE7"/>
  </w:style>
  <w:style w:type="paragraph" w:customStyle="1" w:styleId="60A6D19D4F0E40A89381586929D27D46">
    <w:name w:val="60A6D19D4F0E40A89381586929D27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468A9-3EF3-43BA-B4E1-C467719A054C}"/>
</file>

<file path=customXml/itemProps2.xml><?xml version="1.0" encoding="utf-8"?>
<ds:datastoreItem xmlns:ds="http://schemas.openxmlformats.org/officeDocument/2006/customXml" ds:itemID="{3D995731-479F-4BB5-A9CE-11BB2D7C61E1}"/>
</file>

<file path=customXml/itemProps3.xml><?xml version="1.0" encoding="utf-8"?>
<ds:datastoreItem xmlns:ds="http://schemas.openxmlformats.org/officeDocument/2006/customXml" ds:itemID="{EC6FA773-8E15-4F90-81A9-65398AADC497}"/>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1887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  2020 21 158  skärpt kontroll över explosiva varor</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