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8176057300458F829753F5F0C9CEF7"/>
        </w:placeholder>
        <w15:appearance w15:val="hidden"/>
        <w:text/>
      </w:sdtPr>
      <w:sdtEndPr/>
      <w:sdtContent>
        <w:p w:rsidRPr="009B062B" w:rsidR="00AF30DD" w:rsidP="009B062B" w:rsidRDefault="00AF30DD" w14:paraId="376C9257" w14:textId="77777777">
          <w:pPr>
            <w:pStyle w:val="RubrikFrslagTIllRiksdagsbeslut"/>
          </w:pPr>
          <w:r w:rsidRPr="009B062B">
            <w:t>Förslag till riksdagsbeslut</w:t>
          </w:r>
        </w:p>
      </w:sdtContent>
    </w:sdt>
    <w:sdt>
      <w:sdtPr>
        <w:alias w:val="Yrkande 1"/>
        <w:tag w:val="3290c147-fe3b-4ecd-8581-e340ae540434"/>
        <w:id w:val="-1348948456"/>
        <w:lock w:val="sdtLocked"/>
      </w:sdtPr>
      <w:sdtEndPr/>
      <w:sdtContent>
        <w:p w:rsidR="00634641" w:rsidP="00634641" w:rsidRDefault="00634641" w14:paraId="79F54CD0" w14:textId="2DC71004">
          <w:pPr>
            <w:pStyle w:val="Frslagstext"/>
            <w:numPr>
              <w:ilvl w:val="0"/>
              <w:numId w:val="0"/>
            </w:numPr>
          </w:pPr>
          <w:r>
            <w:t>Riksdagen ställer sig bakom det som anförs i motionen om en översyn av körkortslagen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6A78ACA0DF42BEA4946019D7656021"/>
        </w:placeholder>
        <w15:appearance w15:val="hidden"/>
        <w:text/>
      </w:sdtPr>
      <w:sdtEndPr/>
      <w:sdtContent>
        <w:p w:rsidRPr="009B062B" w:rsidR="006D79C9" w:rsidP="00333E95" w:rsidRDefault="006D79C9" w14:paraId="66A4700C" w14:textId="77777777">
          <w:pPr>
            <w:pStyle w:val="Rubrik1"/>
          </w:pPr>
          <w:r>
            <w:t>Motivering</w:t>
          </w:r>
        </w:p>
      </w:sdtContent>
    </w:sdt>
    <w:p w:rsidRPr="00493135" w:rsidR="005D1261" w:rsidP="00493135" w:rsidRDefault="005D1261" w14:paraId="4D6B6FD3" w14:textId="408E96C1">
      <w:pPr>
        <w:pStyle w:val="Normalutanindragellerluft"/>
      </w:pPr>
      <w:r w:rsidRPr="00493135">
        <w:t>För att få lov att ta och behålla körkort i Sverige måste den enskilde uppfylla krav om medicinsk lämplighet. Kraven syftar till att bidra till en god trafiksäkerhet och handlar bland annat om syn, hörsel och andra hälsoaspekter som är viktiga i trafiken. Nu ökar antalet återkallelser av körkort på medicinska grunder vilket ansvarig myndighet, Transportstyrelsen, ser som positivt. Detta då myndigheten bedömer att det finns betydligt fler som på grund av medicinska orsaker inte klarar trafikens krav än de so</w:t>
      </w:r>
      <w:r w:rsidR="00493135">
        <w:t>m får sina körkort återkalla</w:t>
      </w:r>
      <w:r w:rsidRPr="00493135">
        <w:t xml:space="preserve">de. </w:t>
      </w:r>
    </w:p>
    <w:p w:rsidRPr="005D1261" w:rsidR="005D1261" w:rsidP="005D1261" w:rsidRDefault="005D1261" w14:paraId="2DADC7F9" w14:textId="526FED2A">
      <w:r w:rsidRPr="005D1261">
        <w:t>Personer som får körkortet indraget på grund av synfältsbortfall kan ansöka om att testa sin syn och</w:t>
      </w:r>
      <w:r w:rsidR="00727CAB">
        <w:t xml:space="preserve"> </w:t>
      </w:r>
      <w:r w:rsidR="008F0644">
        <w:t xml:space="preserve">får </w:t>
      </w:r>
      <w:r w:rsidRPr="005D1261">
        <w:t xml:space="preserve">därefter i många fall tillbaka körkortet. Att få tillbaka körkortet är dock såväl </w:t>
      </w:r>
      <w:r w:rsidR="00727CAB">
        <w:t xml:space="preserve">en </w:t>
      </w:r>
      <w:r w:rsidRPr="005D1261">
        <w:t xml:space="preserve">långdragen som kostsam process </w:t>
      </w:r>
      <w:r w:rsidRPr="005D1261">
        <w:lastRenderedPageBreak/>
        <w:t>för den enskilde med en synskada. I många andra EU-länder är ordning</w:t>
      </w:r>
      <w:r w:rsidR="00EF4AC3">
        <w:t>en</w:t>
      </w:r>
      <w:r w:rsidRPr="005D1261">
        <w:t xml:space="preserve"> en annan. Där ges den enskilde möjligheten att få sin körförmåga prövad innan körkortet dras in. I ett inslag i</w:t>
      </w:r>
      <w:r w:rsidR="008F0644">
        <w:t xml:space="preserve"> Sveriges Radios</w:t>
      </w:r>
      <w:r w:rsidRPr="005D1261">
        <w:t xml:space="preserve"> Ekot (den 29 augusti</w:t>
      </w:r>
      <w:r w:rsidR="008F0644">
        <w:t xml:space="preserve"> 2017</w:t>
      </w:r>
      <w:r w:rsidR="00493135">
        <w:t>) ställer sig t</w:t>
      </w:r>
      <w:r w:rsidRPr="005D1261">
        <w:t>rasportstyrelsens chef</w:t>
      </w:r>
      <w:r w:rsidR="00493135">
        <w:t>släkare, Lars Englund,</w:t>
      </w:r>
      <w:r w:rsidRPr="005D1261">
        <w:t xml:space="preserve"> positiv till ett motsvara</w:t>
      </w:r>
      <w:r w:rsidR="00493135">
        <w:t>n</w:t>
      </w:r>
      <w:r w:rsidRPr="005D1261">
        <w:t>de system i Sverige för personer som inte har allvarligare synavvikelser än vad som är möjliga att få dispens för. För att ändra på dagens</w:t>
      </w:r>
      <w:r w:rsidR="00493135">
        <w:t xml:space="preserve"> system krävs dock en ändring i</w:t>
      </w:r>
      <w:r w:rsidRPr="005D1261">
        <w:t xml:space="preserve"> körkortslagen. Regeringen bör därför se över gällande lagstiftning och återkomma med förslag till riksdagen om en förändrad lagstiftning som ger möjlighet för personer med mindre allvarliga synnedsättningar att få sin lämplighet prövad, genom exempelvis ett körprov, innan körkortet eventuellt dras in. </w:t>
      </w:r>
    </w:p>
    <w:p w:rsidR="005D1261" w:rsidP="00EC734F" w:rsidRDefault="005D1261" w14:paraId="0763EBAF" w14:textId="77777777">
      <w:pPr>
        <w:pStyle w:val="Underskrifter"/>
        <w:rPr>
          <w:i w:val="0"/>
          <w:noProof w:val="0"/>
        </w:rPr>
      </w:pPr>
    </w:p>
    <w:sdt>
      <w:sdtPr>
        <w:rPr>
          <w:i/>
          <w:noProof/>
        </w:rPr>
        <w:alias w:val="CC_Underskrifter"/>
        <w:tag w:val="CC_Underskrifter"/>
        <w:id w:val="583496634"/>
        <w:lock w:val="sdtContentLocked"/>
        <w:placeholder>
          <w:docPart w:val="9626E09BE70243D893A908CC85A84972"/>
        </w:placeholder>
        <w15:appearance w15:val="hidden"/>
      </w:sdtPr>
      <w:sdtEndPr>
        <w:rPr>
          <w:i w:val="0"/>
          <w:noProof w:val="0"/>
        </w:rPr>
      </w:sdtEndPr>
      <w:sdtContent>
        <w:p w:rsidR="004801AC" w:rsidP="00D26185" w:rsidRDefault="00493135" w14:paraId="6D5EB017" w14:textId="3BDD71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133C85" w:rsidP="00493135" w:rsidRDefault="00133C85" w14:paraId="6D262BA8" w14:textId="77777777">
      <w:pPr>
        <w:spacing w:line="80" w:lineRule="exact"/>
      </w:pPr>
      <w:bookmarkStart w:name="_GoBack" w:id="1"/>
      <w:bookmarkEnd w:id="1"/>
    </w:p>
    <w:sectPr w:rsidR="00133C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FD786" w14:textId="77777777" w:rsidR="00DB076B" w:rsidRDefault="00DB076B" w:rsidP="000C1CAD">
      <w:pPr>
        <w:spacing w:line="240" w:lineRule="auto"/>
      </w:pPr>
      <w:r>
        <w:separator/>
      </w:r>
    </w:p>
  </w:endnote>
  <w:endnote w:type="continuationSeparator" w:id="0">
    <w:p w14:paraId="7B3E95F1" w14:textId="77777777" w:rsidR="00DB076B" w:rsidRDefault="00DB07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D0B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D15" w14:textId="65030D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1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997F4" w14:textId="77777777" w:rsidR="00DB076B" w:rsidRDefault="00DB076B" w:rsidP="000C1CAD">
      <w:pPr>
        <w:spacing w:line="240" w:lineRule="auto"/>
      </w:pPr>
      <w:r>
        <w:separator/>
      </w:r>
    </w:p>
  </w:footnote>
  <w:footnote w:type="continuationSeparator" w:id="0">
    <w:p w14:paraId="613A0BEC" w14:textId="77777777" w:rsidR="00DB076B" w:rsidRDefault="00DB07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04AF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9E0E6" wp14:anchorId="0C19E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3135" w14:paraId="4265AA47" w14:textId="77777777">
                          <w:pPr>
                            <w:jc w:val="right"/>
                          </w:pPr>
                          <w:sdt>
                            <w:sdtPr>
                              <w:alias w:val="CC_Noformat_Partikod"/>
                              <w:tag w:val="CC_Noformat_Partikod"/>
                              <w:id w:val="-53464382"/>
                              <w:placeholder>
                                <w:docPart w:val="D833E48CEEEE4B83AC522B63EA5F90DF"/>
                              </w:placeholder>
                              <w:text/>
                            </w:sdtPr>
                            <w:sdtEndPr/>
                            <w:sdtContent>
                              <w:r w:rsidR="005D1261">
                                <w:t>M</w:t>
                              </w:r>
                            </w:sdtContent>
                          </w:sdt>
                          <w:sdt>
                            <w:sdtPr>
                              <w:alias w:val="CC_Noformat_Partinummer"/>
                              <w:tag w:val="CC_Noformat_Partinummer"/>
                              <w:id w:val="-1709555926"/>
                              <w:placeholder>
                                <w:docPart w:val="E7728DF000384D8F84A518FE7EA35630"/>
                              </w:placeholder>
                              <w:text/>
                            </w:sdtPr>
                            <w:sdtEndPr/>
                            <w:sdtContent>
                              <w:r w:rsidR="00034EAA">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19E1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3135" w14:paraId="4265AA47" w14:textId="77777777">
                    <w:pPr>
                      <w:jc w:val="right"/>
                    </w:pPr>
                    <w:sdt>
                      <w:sdtPr>
                        <w:alias w:val="CC_Noformat_Partikod"/>
                        <w:tag w:val="CC_Noformat_Partikod"/>
                        <w:id w:val="-53464382"/>
                        <w:placeholder>
                          <w:docPart w:val="D833E48CEEEE4B83AC522B63EA5F90DF"/>
                        </w:placeholder>
                        <w:text/>
                      </w:sdtPr>
                      <w:sdtEndPr/>
                      <w:sdtContent>
                        <w:r w:rsidR="005D1261">
                          <w:t>M</w:t>
                        </w:r>
                      </w:sdtContent>
                    </w:sdt>
                    <w:sdt>
                      <w:sdtPr>
                        <w:alias w:val="CC_Noformat_Partinummer"/>
                        <w:tag w:val="CC_Noformat_Partinummer"/>
                        <w:id w:val="-1709555926"/>
                        <w:placeholder>
                          <w:docPart w:val="E7728DF000384D8F84A518FE7EA35630"/>
                        </w:placeholder>
                        <w:text/>
                      </w:sdtPr>
                      <w:sdtEndPr/>
                      <w:sdtContent>
                        <w:r w:rsidR="00034EAA">
                          <w:t>1108</w:t>
                        </w:r>
                      </w:sdtContent>
                    </w:sdt>
                  </w:p>
                </w:txbxContent>
              </v:textbox>
              <w10:wrap anchorx="page"/>
            </v:shape>
          </w:pict>
        </mc:Fallback>
      </mc:AlternateContent>
    </w:r>
  </w:p>
  <w:p w:rsidRPr="00293C4F" w:rsidR="004F35FE" w:rsidP="00776B74" w:rsidRDefault="004F35FE" w14:paraId="0FC7B6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3135" w14:paraId="4C75E38E" w14:textId="77777777">
    <w:pPr>
      <w:jc w:val="right"/>
    </w:pPr>
    <w:sdt>
      <w:sdtPr>
        <w:alias w:val="CC_Noformat_Partikod"/>
        <w:tag w:val="CC_Noformat_Partikod"/>
        <w:id w:val="559911109"/>
        <w:placeholder>
          <w:docPart w:val="E7728DF000384D8F84A518FE7EA35630"/>
        </w:placeholder>
        <w:text/>
      </w:sdtPr>
      <w:sdtEndPr/>
      <w:sdtContent>
        <w:r w:rsidR="005D1261">
          <w:t>M</w:t>
        </w:r>
      </w:sdtContent>
    </w:sdt>
    <w:sdt>
      <w:sdtPr>
        <w:alias w:val="CC_Noformat_Partinummer"/>
        <w:tag w:val="CC_Noformat_Partinummer"/>
        <w:id w:val="1197820850"/>
        <w:text/>
      </w:sdtPr>
      <w:sdtEndPr/>
      <w:sdtContent>
        <w:r w:rsidR="00034EAA">
          <w:t>1108</w:t>
        </w:r>
      </w:sdtContent>
    </w:sdt>
  </w:p>
  <w:p w:rsidR="004F35FE" w:rsidP="00776B74" w:rsidRDefault="004F35FE" w14:paraId="61A798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3135" w14:paraId="04A3CA7B" w14:textId="77777777">
    <w:pPr>
      <w:jc w:val="right"/>
    </w:pPr>
    <w:sdt>
      <w:sdtPr>
        <w:alias w:val="CC_Noformat_Partikod"/>
        <w:tag w:val="CC_Noformat_Partikod"/>
        <w:id w:val="1471015553"/>
        <w:lock w:val="contentLocked"/>
        <w:text/>
      </w:sdtPr>
      <w:sdtEndPr/>
      <w:sdtContent>
        <w:r w:rsidR="005D1261">
          <w:t>M</w:t>
        </w:r>
      </w:sdtContent>
    </w:sdt>
    <w:sdt>
      <w:sdtPr>
        <w:alias w:val="CC_Noformat_Partinummer"/>
        <w:tag w:val="CC_Noformat_Partinummer"/>
        <w:id w:val="-2014525982"/>
        <w:lock w:val="contentLocked"/>
        <w:text/>
      </w:sdtPr>
      <w:sdtEndPr/>
      <w:sdtContent>
        <w:r w:rsidR="00034EAA">
          <w:t>1108</w:t>
        </w:r>
      </w:sdtContent>
    </w:sdt>
  </w:p>
  <w:p w:rsidR="004F35FE" w:rsidP="00A314CF" w:rsidRDefault="00493135" w14:paraId="1A9B75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3135" w14:paraId="58EB04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3135" w14:paraId="4B15DB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w:t>
        </w:r>
      </w:sdtContent>
    </w:sdt>
  </w:p>
  <w:p w:rsidR="004F35FE" w:rsidP="00E03A3D" w:rsidRDefault="00493135" w14:paraId="20A32FDA"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15:appearance w15:val="hidden"/>
      <w:text/>
    </w:sdtPr>
    <w:sdtEndPr/>
    <w:sdtContent>
      <w:p w:rsidR="004F35FE" w:rsidP="00283E0F" w:rsidRDefault="005D1261" w14:paraId="2F6F715F" w14:textId="77777777">
        <w:pPr>
          <w:pStyle w:val="FSHRub2"/>
        </w:pPr>
        <w:r>
          <w:t xml:space="preserve">Körkort för synskadade </w:t>
        </w:r>
      </w:p>
    </w:sdtContent>
  </w:sdt>
  <w:sdt>
    <w:sdtPr>
      <w:alias w:val="CC_Boilerplate_3"/>
      <w:tag w:val="CC_Boilerplate_3"/>
      <w:id w:val="1606463544"/>
      <w:lock w:val="sdtContentLocked"/>
      <w15:appearance w15:val="hidden"/>
      <w:text w:multiLine="1"/>
    </w:sdtPr>
    <w:sdtEndPr/>
    <w:sdtContent>
      <w:p w:rsidR="004F35FE" w:rsidP="00283E0F" w:rsidRDefault="004F35FE" w14:paraId="615D25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EAA"/>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D7E2E"/>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3C85"/>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3AE9"/>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50E2"/>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297"/>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7DD"/>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135"/>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3B2"/>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261"/>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641"/>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DC0"/>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CAB"/>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029"/>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BBF"/>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BA5"/>
    <w:rsid w:val="008E7F69"/>
    <w:rsid w:val="008F03C6"/>
    <w:rsid w:val="008F0644"/>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A12"/>
    <w:rsid w:val="00AA6CB2"/>
    <w:rsid w:val="00AA71C8"/>
    <w:rsid w:val="00AA7215"/>
    <w:rsid w:val="00AA73AC"/>
    <w:rsid w:val="00AB1090"/>
    <w:rsid w:val="00AB111E"/>
    <w:rsid w:val="00AB11FF"/>
    <w:rsid w:val="00AB232B"/>
    <w:rsid w:val="00AB3479"/>
    <w:rsid w:val="00AB49B2"/>
    <w:rsid w:val="00AB50B5"/>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185"/>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76B"/>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AC3"/>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F8654"/>
  <w15:chartTrackingRefBased/>
  <w15:docId w15:val="{0D6131A5-F7EF-4199-99C0-71063C7A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8176057300458F829753F5F0C9CEF7"/>
        <w:category>
          <w:name w:val="Allmänt"/>
          <w:gallery w:val="placeholder"/>
        </w:category>
        <w:types>
          <w:type w:val="bbPlcHdr"/>
        </w:types>
        <w:behaviors>
          <w:behavior w:val="content"/>
        </w:behaviors>
        <w:guid w:val="{F1B8E753-A1E2-4B63-B53F-8913175A07EA}"/>
      </w:docPartPr>
      <w:docPartBody>
        <w:p w:rsidR="00454430" w:rsidRDefault="003D2B38">
          <w:pPr>
            <w:pStyle w:val="7A8176057300458F829753F5F0C9CEF7"/>
          </w:pPr>
          <w:r w:rsidRPr="005A0A93">
            <w:rPr>
              <w:rStyle w:val="Platshllartext"/>
            </w:rPr>
            <w:t>Förslag till riksdagsbeslut</w:t>
          </w:r>
        </w:p>
      </w:docPartBody>
    </w:docPart>
    <w:docPart>
      <w:docPartPr>
        <w:name w:val="A16A78ACA0DF42BEA4946019D7656021"/>
        <w:category>
          <w:name w:val="Allmänt"/>
          <w:gallery w:val="placeholder"/>
        </w:category>
        <w:types>
          <w:type w:val="bbPlcHdr"/>
        </w:types>
        <w:behaviors>
          <w:behavior w:val="content"/>
        </w:behaviors>
        <w:guid w:val="{9CE1948C-3A32-4D2B-A1CF-AB3C7E892EC0}"/>
      </w:docPartPr>
      <w:docPartBody>
        <w:p w:rsidR="00454430" w:rsidRDefault="003D2B38">
          <w:pPr>
            <w:pStyle w:val="A16A78ACA0DF42BEA4946019D7656021"/>
          </w:pPr>
          <w:r w:rsidRPr="005A0A93">
            <w:rPr>
              <w:rStyle w:val="Platshllartext"/>
            </w:rPr>
            <w:t>Motivering</w:t>
          </w:r>
        </w:p>
      </w:docPartBody>
    </w:docPart>
    <w:docPart>
      <w:docPartPr>
        <w:name w:val="9626E09BE70243D893A908CC85A84972"/>
        <w:category>
          <w:name w:val="Allmänt"/>
          <w:gallery w:val="placeholder"/>
        </w:category>
        <w:types>
          <w:type w:val="bbPlcHdr"/>
        </w:types>
        <w:behaviors>
          <w:behavior w:val="content"/>
        </w:behaviors>
        <w:guid w:val="{C9080870-7D58-4778-89A6-ECB36AE36B6A}"/>
      </w:docPartPr>
      <w:docPartBody>
        <w:p w:rsidR="00454430" w:rsidRDefault="003D2B38">
          <w:pPr>
            <w:pStyle w:val="9626E09BE70243D893A908CC85A84972"/>
          </w:pPr>
          <w:r w:rsidRPr="00490DAC">
            <w:rPr>
              <w:rStyle w:val="Platshllartext"/>
            </w:rPr>
            <w:t>Skriv ej här, motionärer infogas via panel!</w:t>
          </w:r>
        </w:p>
      </w:docPartBody>
    </w:docPart>
    <w:docPart>
      <w:docPartPr>
        <w:name w:val="D833E48CEEEE4B83AC522B63EA5F90DF"/>
        <w:category>
          <w:name w:val="Allmänt"/>
          <w:gallery w:val="placeholder"/>
        </w:category>
        <w:types>
          <w:type w:val="bbPlcHdr"/>
        </w:types>
        <w:behaviors>
          <w:behavior w:val="content"/>
        </w:behaviors>
        <w:guid w:val="{C2C97526-18DE-4D67-AD02-89B41DFB15F8}"/>
      </w:docPartPr>
      <w:docPartBody>
        <w:p w:rsidR="00454430" w:rsidRDefault="003D2B38">
          <w:pPr>
            <w:pStyle w:val="D833E48CEEEE4B83AC522B63EA5F90DF"/>
          </w:pPr>
          <w:r>
            <w:rPr>
              <w:rStyle w:val="Platshllartext"/>
            </w:rPr>
            <w:t xml:space="preserve"> </w:t>
          </w:r>
        </w:p>
      </w:docPartBody>
    </w:docPart>
    <w:docPart>
      <w:docPartPr>
        <w:name w:val="E7728DF000384D8F84A518FE7EA35630"/>
        <w:category>
          <w:name w:val="Allmänt"/>
          <w:gallery w:val="placeholder"/>
        </w:category>
        <w:types>
          <w:type w:val="bbPlcHdr"/>
        </w:types>
        <w:behaviors>
          <w:behavior w:val="content"/>
        </w:behaviors>
        <w:guid w:val="{52797983-95C1-4AB2-ADD2-A791F9481347}"/>
      </w:docPartPr>
      <w:docPartBody>
        <w:p w:rsidR="00454430" w:rsidRDefault="003D2B38">
          <w:pPr>
            <w:pStyle w:val="E7728DF000384D8F84A518FE7EA356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38"/>
    <w:rsid w:val="0010648C"/>
    <w:rsid w:val="003D1D52"/>
    <w:rsid w:val="003D2B38"/>
    <w:rsid w:val="00454430"/>
    <w:rsid w:val="00AB75E6"/>
    <w:rsid w:val="00CB3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75E6"/>
    <w:rPr>
      <w:color w:val="F4B083" w:themeColor="accent2" w:themeTint="99"/>
    </w:rPr>
  </w:style>
  <w:style w:type="paragraph" w:customStyle="1" w:styleId="7A8176057300458F829753F5F0C9CEF7">
    <w:name w:val="7A8176057300458F829753F5F0C9CEF7"/>
  </w:style>
  <w:style w:type="paragraph" w:customStyle="1" w:styleId="2AD5BCCE05984626ACE9B2235B14201E">
    <w:name w:val="2AD5BCCE05984626ACE9B2235B14201E"/>
  </w:style>
  <w:style w:type="paragraph" w:customStyle="1" w:styleId="29AC27E70DD547E6BA5A0527F27FA351">
    <w:name w:val="29AC27E70DD547E6BA5A0527F27FA351"/>
  </w:style>
  <w:style w:type="paragraph" w:customStyle="1" w:styleId="A16A78ACA0DF42BEA4946019D7656021">
    <w:name w:val="A16A78ACA0DF42BEA4946019D7656021"/>
  </w:style>
  <w:style w:type="paragraph" w:customStyle="1" w:styleId="9626E09BE70243D893A908CC85A84972">
    <w:name w:val="9626E09BE70243D893A908CC85A84972"/>
  </w:style>
  <w:style w:type="paragraph" w:customStyle="1" w:styleId="D833E48CEEEE4B83AC522B63EA5F90DF">
    <w:name w:val="D833E48CEEEE4B83AC522B63EA5F90DF"/>
  </w:style>
  <w:style w:type="paragraph" w:customStyle="1" w:styleId="E7728DF000384D8F84A518FE7EA35630">
    <w:name w:val="E7728DF000384D8F84A518FE7EA35630"/>
  </w:style>
  <w:style w:type="paragraph" w:customStyle="1" w:styleId="E45C0926949C4C31BEAF0D39D4850897">
    <w:name w:val="E45C0926949C4C31BEAF0D39D4850897"/>
    <w:rsid w:val="00AB75E6"/>
  </w:style>
  <w:style w:type="paragraph" w:customStyle="1" w:styleId="C8ED5F6B7C1B45138917F3BF34884960">
    <w:name w:val="C8ED5F6B7C1B45138917F3BF34884960"/>
    <w:rsid w:val="00AB7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EC9AA-58D8-48A8-AAAB-39B8714A7976}"/>
</file>

<file path=customXml/itemProps2.xml><?xml version="1.0" encoding="utf-8"?>
<ds:datastoreItem xmlns:ds="http://schemas.openxmlformats.org/officeDocument/2006/customXml" ds:itemID="{4713F022-C375-4CB0-84E7-9C6617834C1D}"/>
</file>

<file path=customXml/itemProps3.xml><?xml version="1.0" encoding="utf-8"?>
<ds:datastoreItem xmlns:ds="http://schemas.openxmlformats.org/officeDocument/2006/customXml" ds:itemID="{A33A4E89-B60A-418F-8C45-71C14C680F03}"/>
</file>

<file path=docProps/app.xml><?xml version="1.0" encoding="utf-8"?>
<Properties xmlns="http://schemas.openxmlformats.org/officeDocument/2006/extended-properties" xmlns:vt="http://schemas.openxmlformats.org/officeDocument/2006/docPropsVTypes">
  <Template>Normal</Template>
  <TotalTime>18</TotalTime>
  <Pages>1</Pages>
  <Words>270</Words>
  <Characters>1479</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M1108 Körkort för synskadade</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