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23E4EE83CF49AAB156E57ACD6CF7E0"/>
        </w:placeholder>
        <w:text/>
      </w:sdtPr>
      <w:sdtEndPr/>
      <w:sdtContent>
        <w:p w:rsidRPr="009B062B" w:rsidR="00AF30DD" w:rsidP="00DA28CE" w:rsidRDefault="00AF30DD" w14:paraId="2705B551" w14:textId="77777777">
          <w:pPr>
            <w:pStyle w:val="Rubrik1"/>
            <w:spacing w:after="300"/>
          </w:pPr>
          <w:r w:rsidRPr="009B062B">
            <w:t>Förslag till riksdagsbeslut</w:t>
          </w:r>
        </w:p>
      </w:sdtContent>
    </w:sdt>
    <w:sdt>
      <w:sdtPr>
        <w:alias w:val="Yrkande 1"/>
        <w:tag w:val="c28fa6b0-2409-4533-86a9-47aa23fb7273"/>
        <w:id w:val="1215542896"/>
        <w:lock w:val="sdtLocked"/>
      </w:sdtPr>
      <w:sdtEndPr/>
      <w:sdtContent>
        <w:p w:rsidR="00C312F6" w:rsidRDefault="0087041C" w14:paraId="2705B552" w14:textId="77777777">
          <w:pPr>
            <w:pStyle w:val="Frslagstext"/>
            <w:numPr>
              <w:ilvl w:val="0"/>
              <w:numId w:val="0"/>
            </w:numPr>
          </w:pPr>
          <w:r>
            <w:t>Riksdagen ställer sig bakom det som anförs i motionen om att upprätta byggnation av ett mot vid Boråstorpet på riksväg 40 i anslutning till Borås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08E49EC0ED4CF08E3A7C96152F50D0"/>
        </w:placeholder>
        <w:text/>
      </w:sdtPr>
      <w:sdtEndPr/>
      <w:sdtContent>
        <w:p w:rsidRPr="009B062B" w:rsidR="006D79C9" w:rsidP="00333E95" w:rsidRDefault="006D79C9" w14:paraId="2705B553" w14:textId="77777777">
          <w:pPr>
            <w:pStyle w:val="Rubrik1"/>
          </w:pPr>
          <w:r>
            <w:t>Motivering</w:t>
          </w:r>
        </w:p>
      </w:sdtContent>
    </w:sdt>
    <w:p w:rsidRPr="00475FB7" w:rsidR="00745C42" w:rsidP="00475FB7" w:rsidRDefault="00745C42" w14:paraId="2705B554" w14:textId="361A3DD1">
      <w:pPr>
        <w:pStyle w:val="Normalutanindragellerluft"/>
      </w:pPr>
      <w:r w:rsidRPr="00475FB7">
        <w:t>Inom Sjuhärad är det störst andel invånare som arbetspendlar till Borås. Borås är som delregionalt centrum ett nav för näringsliv, handel och logistik i och med närheten till väg och järnväg. I de västra delarna av Sjuhärad är det en hög andel som arbetspendlar till Göteborg. Vad gäller inpendlingen till Sjuhärad, sker den främst från Göteborg till Borås. Pendlingen mellan Borås och Göteborg är således omfattande i båda rikt</w:t>
      </w:r>
      <w:r w:rsidR="00475FB7">
        <w:softHyphen/>
      </w:r>
      <w:r w:rsidRPr="00475FB7">
        <w:t>ningarna.</w:t>
      </w:r>
    </w:p>
    <w:p w:rsidR="00745C42" w:rsidP="00745C42" w:rsidRDefault="00745C42" w14:paraId="2705B555" w14:textId="27C23AC4">
      <w:r>
        <w:t>E</w:t>
      </w:r>
      <w:r w:rsidR="001E12C7">
        <w:t>n</w:t>
      </w:r>
      <w:r>
        <w:t xml:space="preserve"> av Borås största arbetsplatspunkter är Viareds företagspark, belägen strax söder om väg 40. Företagsparken inrymmer lokaler för 136 medlemsföretag i Viareds Före</w:t>
      </w:r>
      <w:r w:rsidR="00475FB7">
        <w:softHyphen/>
      </w:r>
      <w:r>
        <w:t>tagsförening, vilket motsvarar drygt 6</w:t>
      </w:r>
      <w:r w:rsidR="001E12C7">
        <w:t> </w:t>
      </w:r>
      <w:r>
        <w:t xml:space="preserve">500 anställda. Främst är det stora distributions- och logistikföretag som har etablerat sig i Viared. Flertalet av aktörerna i Borås har en stark position inom </w:t>
      </w:r>
      <w:r w:rsidR="001E12C7">
        <w:t>e</w:t>
      </w:r>
      <w:r w:rsidR="001E12C7">
        <w:noBreakHyphen/>
      </w:r>
      <w:r>
        <w:t xml:space="preserve">handel, vars volymer växer med tiden. Mycket av det gods som rör sig i området inkommer som hellaster, delvis från utlandet, lagras och transporteras ut i mindre sändningar. </w:t>
      </w:r>
    </w:p>
    <w:p w:rsidR="00745C42" w:rsidP="00745C42" w:rsidRDefault="00745C42" w14:paraId="2705B556" w14:textId="3AD3EF6A">
      <w:r>
        <w:t>Den industri som bedöms ha störst volymer i Borås är Vida. Mycket av deras till</w:t>
      </w:r>
      <w:r w:rsidR="00475FB7">
        <w:softHyphen/>
      </w:r>
      <w:bookmarkStart w:name="_GoBack" w:id="1"/>
      <w:bookmarkEnd w:id="1"/>
      <w:r>
        <w:t>verkning går på export via västsvenska hamnar. Även Volvo Bussar och Ericsson har betydande godsflöden. I övrigt så står de lager som finns i Viared för största delen av det gods som genereras i Borås. Mycket av importen till Borås bedöms komma via Göteborg men även hamnarna i Trelleborg och Karlskrona har betydelse. Exporten har bedömts vara 60</w:t>
      </w:r>
      <w:r w:rsidR="001E12C7">
        <w:t> </w:t>
      </w:r>
      <w:r>
        <w:t>% av importvolymerna. Volymmässigt är dock nationellt ankommande och avgående gods till Borås övervägande.</w:t>
      </w:r>
    </w:p>
    <w:p w:rsidR="00745C42" w:rsidP="00745C42" w:rsidRDefault="00745C42" w14:paraId="2705B557" w14:textId="615541C0">
      <w:r>
        <w:t>Större transportörer och speditörer som Schenker och DHL har direkta lastbils</w:t>
      </w:r>
      <w:r w:rsidR="00475FB7">
        <w:softHyphen/>
      </w:r>
      <w:r>
        <w:t xml:space="preserve">relationer med ett antal terminaler. För mindre aktörer bedöms att mycket av det </w:t>
      </w:r>
      <w:r>
        <w:lastRenderedPageBreak/>
        <w:t>utgående godset konsolideras i Göteborg för vidare transport. Många av terminalerna i Borås ligger i Viareds företagspark.</w:t>
      </w:r>
    </w:p>
    <w:p w:rsidR="00745C42" w:rsidP="00745C42" w:rsidRDefault="00745C42" w14:paraId="2705B558" w14:textId="42A3F5B6">
      <w:r>
        <w:t xml:space="preserve">I västra delen av Borås, mellan </w:t>
      </w:r>
      <w:proofErr w:type="spellStart"/>
      <w:r>
        <w:t>Nabbamotet</w:t>
      </w:r>
      <w:proofErr w:type="spellEnd"/>
      <w:r>
        <w:t xml:space="preserve"> och </w:t>
      </w:r>
      <w:proofErr w:type="spellStart"/>
      <w:r>
        <w:t>Viaredsmotet</w:t>
      </w:r>
      <w:proofErr w:type="spellEnd"/>
      <w:r>
        <w:t>, uppgår trafiken på väg 40 till 34</w:t>
      </w:r>
      <w:r w:rsidR="001E12C7">
        <w:t> </w:t>
      </w:r>
      <w:r>
        <w:t>000 fordon per vardagsmedeldygn. Trafikflödet är prognostiserat till 47</w:t>
      </w:r>
      <w:r w:rsidR="001E12C7">
        <w:t> </w:t>
      </w:r>
      <w:r>
        <w:t>900 fordon per vardagsmedeldygn till år 2029, vilket motsvarar en ökning med 41 procent. Trafikflöden beräknas öka ytterligare till 55 400 fordon per vardagsmedeldygn till år 2040, vilket motsvarar en ökning med 63 procent.</w:t>
      </w:r>
    </w:p>
    <w:p w:rsidR="00745C42" w:rsidP="00745C42" w:rsidRDefault="00745C42" w14:paraId="2705B559" w14:textId="271614F8">
      <w:proofErr w:type="spellStart"/>
      <w:r>
        <w:t>Nabbamotet</w:t>
      </w:r>
      <w:proofErr w:type="spellEnd"/>
      <w:r>
        <w:t xml:space="preserve"> fungerar skapligt i dagsläget och exploateringen av de västra delarna av Viared västra kommer att medföra en successivt ökande trafikbelastning. Sannolikt kommer området få stora inslag av logistik</w:t>
      </w:r>
      <w:r w:rsidR="001E12C7">
        <w:t>-</w:t>
      </w:r>
      <w:r>
        <w:t xml:space="preserve"> och lagerverksamhet vilket betyder att andelen tung trafik kommer att öka. Trafikplatsen riskerar att inte uppfylla sin funktion med den framtida trafiktillväxten.</w:t>
      </w:r>
    </w:p>
    <w:p w:rsidR="00745C42" w:rsidP="00745C42" w:rsidRDefault="00745C42" w14:paraId="2705B55A" w14:textId="044D4D13">
      <w:r>
        <w:t xml:space="preserve">Trafikkapaciteten behöver åtgärdas, förslagsvis genom utformningen av ett nytt mot vid Boråstorpet. Åtgärden leder till förbättrad framkomlighet på väg 40 vid </w:t>
      </w:r>
      <w:proofErr w:type="spellStart"/>
      <w:r>
        <w:t>Viareds</w:t>
      </w:r>
      <w:r w:rsidR="00475FB7">
        <w:softHyphen/>
      </w:r>
      <w:r>
        <w:t>motet</w:t>
      </w:r>
      <w:proofErr w:type="spellEnd"/>
      <w:r>
        <w:t xml:space="preserve"> eftersom en ny trafikplats avlastar trafik till och från </w:t>
      </w:r>
      <w:proofErr w:type="spellStart"/>
      <w:r>
        <w:t>Viaredsmotet</w:t>
      </w:r>
      <w:proofErr w:type="spellEnd"/>
      <w:r>
        <w:t xml:space="preserve"> samt </w:t>
      </w:r>
      <w:proofErr w:type="spellStart"/>
      <w:r>
        <w:t>Nabbamotet</w:t>
      </w:r>
      <w:proofErr w:type="spellEnd"/>
      <w:r>
        <w:t xml:space="preserve"> som kommer från väster eller ska västerut. Den ökade framkomligheten i Viareds- och </w:t>
      </w:r>
      <w:proofErr w:type="spellStart"/>
      <w:r>
        <w:t>Nabbamotet</w:t>
      </w:r>
      <w:proofErr w:type="spellEnd"/>
      <w:r>
        <w:t xml:space="preserve"> gynnar arbetspendlingen till </w:t>
      </w:r>
      <w:proofErr w:type="spellStart"/>
      <w:r>
        <w:t>Viaredsområdet</w:t>
      </w:r>
      <w:proofErr w:type="spellEnd"/>
      <w:r>
        <w:t xml:space="preserve"> då kapaciteten i Viareds- och </w:t>
      </w:r>
      <w:proofErr w:type="spellStart"/>
      <w:r>
        <w:t>Nabbamotet</w:t>
      </w:r>
      <w:proofErr w:type="spellEnd"/>
      <w:r>
        <w:t xml:space="preserve"> ökar. Åtgärden säkrar således riksintresset för kommunika</w:t>
      </w:r>
      <w:r w:rsidR="00475FB7">
        <w:softHyphen/>
      </w:r>
      <w:r>
        <w:t>tion på vägarna 40 och 27 samt säkrar riksintresset under en lång tid framöver</w:t>
      </w:r>
      <w:r w:rsidR="001E12C7">
        <w:t>, n</w:t>
      </w:r>
      <w:r>
        <w:t>ågot som måste beaktas i och med en fortsatt näringslivsexpansion i närområdet.</w:t>
      </w:r>
    </w:p>
    <w:p w:rsidR="00745C42" w:rsidP="00745C42" w:rsidRDefault="00745C42" w14:paraId="2705B55B" w14:textId="14C83125">
      <w:r>
        <w:t xml:space="preserve">Borås </w:t>
      </w:r>
      <w:r w:rsidR="001E12C7">
        <w:t>s</w:t>
      </w:r>
      <w:r>
        <w:t>tad har även signalerat möjlighet att medfinansiera projektet med syftet att tidigarelägga byggnation, då åtgärden är av stor vikt för staden</w:t>
      </w:r>
      <w:r w:rsidR="001E12C7">
        <w:t>s</w:t>
      </w:r>
      <w:r>
        <w:t xml:space="preserve"> och den delregionala expansionen samt internationell och nationell handel. Åtgärden innebär även positiva miljöeffekter då transportsträckan för trafikanter minskar med cirka 3</w:t>
      </w:r>
      <w:r w:rsidR="001E12C7">
        <w:t> </w:t>
      </w:r>
      <w:r>
        <w:t xml:space="preserve">kilometer vid varje transport, vilket enligt Borås </w:t>
      </w:r>
      <w:r w:rsidR="001E12C7">
        <w:t>s</w:t>
      </w:r>
      <w:r>
        <w:t>tads studie med 6 800 fordon innebär cirka 20 400 färre körda kilomet</w:t>
      </w:r>
      <w:r w:rsidR="001E12C7">
        <w:t>er</w:t>
      </w:r>
      <w:r>
        <w:t xml:space="preserve"> per dygn.</w:t>
      </w:r>
    </w:p>
    <w:sdt>
      <w:sdtPr>
        <w:rPr>
          <w:i/>
          <w:noProof/>
        </w:rPr>
        <w:alias w:val="CC_Underskrifter"/>
        <w:tag w:val="CC_Underskrifter"/>
        <w:id w:val="583496634"/>
        <w:lock w:val="sdtContentLocked"/>
        <w:placeholder>
          <w:docPart w:val="7167C22A8A714F539AB7CA99335D2A20"/>
        </w:placeholder>
      </w:sdtPr>
      <w:sdtEndPr>
        <w:rPr>
          <w:i w:val="0"/>
          <w:noProof w:val="0"/>
        </w:rPr>
      </w:sdtEndPr>
      <w:sdtContent>
        <w:p w:rsidR="00E22285" w:rsidP="00E22285" w:rsidRDefault="00E22285" w14:paraId="2705B55E" w14:textId="77777777"/>
        <w:p w:rsidRPr="008E0FE2" w:rsidR="004801AC" w:rsidP="00E22285" w:rsidRDefault="00475FB7" w14:paraId="2705B5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2A7F5A" w:rsidRDefault="002A7F5A" w14:paraId="2705B563" w14:textId="77777777"/>
    <w:sectPr w:rsidR="002A7F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5B565" w14:textId="77777777" w:rsidR="00073A3B" w:rsidRDefault="00073A3B" w:rsidP="000C1CAD">
      <w:pPr>
        <w:spacing w:line="240" w:lineRule="auto"/>
      </w:pPr>
      <w:r>
        <w:separator/>
      </w:r>
    </w:p>
  </w:endnote>
  <w:endnote w:type="continuationSeparator" w:id="0">
    <w:p w14:paraId="2705B566" w14:textId="77777777" w:rsidR="00073A3B" w:rsidRDefault="00073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B5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B5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228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B574" w14:textId="77777777" w:rsidR="00262EA3" w:rsidRPr="00E22285" w:rsidRDefault="00262EA3" w:rsidP="00E22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5B563" w14:textId="77777777" w:rsidR="00073A3B" w:rsidRDefault="00073A3B" w:rsidP="000C1CAD">
      <w:pPr>
        <w:spacing w:line="240" w:lineRule="auto"/>
      </w:pPr>
      <w:r>
        <w:separator/>
      </w:r>
    </w:p>
  </w:footnote>
  <w:footnote w:type="continuationSeparator" w:id="0">
    <w:p w14:paraId="2705B564" w14:textId="77777777" w:rsidR="00073A3B" w:rsidRDefault="00073A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05B5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5B576" wp14:anchorId="2705B5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5FB7" w14:paraId="2705B579" w14:textId="77777777">
                          <w:pPr>
                            <w:jc w:val="right"/>
                          </w:pPr>
                          <w:sdt>
                            <w:sdtPr>
                              <w:alias w:val="CC_Noformat_Partikod"/>
                              <w:tag w:val="CC_Noformat_Partikod"/>
                              <w:id w:val="-53464382"/>
                              <w:placeholder>
                                <w:docPart w:val="F056DEAD5DC04873BC85A0CE7B3CAD01"/>
                              </w:placeholder>
                              <w:text/>
                            </w:sdtPr>
                            <w:sdtEndPr/>
                            <w:sdtContent>
                              <w:r w:rsidR="00745C42">
                                <w:t>SD</w:t>
                              </w:r>
                            </w:sdtContent>
                          </w:sdt>
                          <w:sdt>
                            <w:sdtPr>
                              <w:alias w:val="CC_Noformat_Partinummer"/>
                              <w:tag w:val="CC_Noformat_Partinummer"/>
                              <w:id w:val="-1709555926"/>
                              <w:placeholder>
                                <w:docPart w:val="2A89C19D3FC44B14A08556A8AF89DD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05B5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5FB7" w14:paraId="2705B579" w14:textId="77777777">
                    <w:pPr>
                      <w:jc w:val="right"/>
                    </w:pPr>
                    <w:sdt>
                      <w:sdtPr>
                        <w:alias w:val="CC_Noformat_Partikod"/>
                        <w:tag w:val="CC_Noformat_Partikod"/>
                        <w:id w:val="-53464382"/>
                        <w:placeholder>
                          <w:docPart w:val="F056DEAD5DC04873BC85A0CE7B3CAD01"/>
                        </w:placeholder>
                        <w:text/>
                      </w:sdtPr>
                      <w:sdtEndPr/>
                      <w:sdtContent>
                        <w:r w:rsidR="00745C42">
                          <w:t>SD</w:t>
                        </w:r>
                      </w:sdtContent>
                    </w:sdt>
                    <w:sdt>
                      <w:sdtPr>
                        <w:alias w:val="CC_Noformat_Partinummer"/>
                        <w:tag w:val="CC_Noformat_Partinummer"/>
                        <w:id w:val="-1709555926"/>
                        <w:placeholder>
                          <w:docPart w:val="2A89C19D3FC44B14A08556A8AF89DD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05B5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05B569" w14:textId="77777777">
    <w:pPr>
      <w:jc w:val="right"/>
    </w:pPr>
  </w:p>
  <w:p w:rsidR="00262EA3" w:rsidP="00776B74" w:rsidRDefault="00262EA3" w14:paraId="2705B5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5FB7" w14:paraId="2705B5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05B578" wp14:anchorId="2705B5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5FB7" w14:paraId="2705B5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5C4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5FB7" w14:paraId="2705B5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5FB7" w14:paraId="2705B5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:1681</w:t>
        </w:r>
      </w:sdtContent>
    </w:sdt>
  </w:p>
  <w:p w:rsidR="00262EA3" w:rsidP="00E03A3D" w:rsidRDefault="00475FB7" w14:paraId="2705B571"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87041C" w14:paraId="2705B572" w14:textId="787E870A">
        <w:pPr>
          <w:pStyle w:val="FSHRub2"/>
        </w:pPr>
        <w:r>
          <w:t>Ny trafikplats vid Boråstorpet, riksväg 40</w:t>
        </w:r>
      </w:p>
    </w:sdtContent>
  </w:sdt>
  <w:sdt>
    <w:sdtPr>
      <w:alias w:val="CC_Boilerplate_3"/>
      <w:tag w:val="CC_Boilerplate_3"/>
      <w:id w:val="1606463544"/>
      <w:lock w:val="sdtContentLocked"/>
      <w15:appearance w15:val="hidden"/>
      <w:text w:multiLine="1"/>
    </w:sdtPr>
    <w:sdtEndPr/>
    <w:sdtContent>
      <w:p w:rsidR="00262EA3" w:rsidP="00283E0F" w:rsidRDefault="00262EA3" w14:paraId="2705B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5C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3B"/>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C7"/>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5A"/>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FB7"/>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8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56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B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42"/>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41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2F6"/>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285"/>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05B550"/>
  <w15:chartTrackingRefBased/>
  <w15:docId w15:val="{971ADEDC-132B-4096-A17D-2E6EDA7E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23E4EE83CF49AAB156E57ACD6CF7E0"/>
        <w:category>
          <w:name w:val="Allmänt"/>
          <w:gallery w:val="placeholder"/>
        </w:category>
        <w:types>
          <w:type w:val="bbPlcHdr"/>
        </w:types>
        <w:behaviors>
          <w:behavior w:val="content"/>
        </w:behaviors>
        <w:guid w:val="{374381C9-6FC9-4F03-8686-EF1580CB50BB}"/>
      </w:docPartPr>
      <w:docPartBody>
        <w:p w:rsidR="00437F59" w:rsidRDefault="00A6474D">
          <w:pPr>
            <w:pStyle w:val="EB23E4EE83CF49AAB156E57ACD6CF7E0"/>
          </w:pPr>
          <w:r w:rsidRPr="005A0A93">
            <w:rPr>
              <w:rStyle w:val="Platshllartext"/>
            </w:rPr>
            <w:t>Förslag till riksdagsbeslut</w:t>
          </w:r>
        </w:p>
      </w:docPartBody>
    </w:docPart>
    <w:docPart>
      <w:docPartPr>
        <w:name w:val="A408E49EC0ED4CF08E3A7C96152F50D0"/>
        <w:category>
          <w:name w:val="Allmänt"/>
          <w:gallery w:val="placeholder"/>
        </w:category>
        <w:types>
          <w:type w:val="bbPlcHdr"/>
        </w:types>
        <w:behaviors>
          <w:behavior w:val="content"/>
        </w:behaviors>
        <w:guid w:val="{7488E7F1-710C-4D63-82BF-7907CC8A16D7}"/>
      </w:docPartPr>
      <w:docPartBody>
        <w:p w:rsidR="00437F59" w:rsidRDefault="00A6474D">
          <w:pPr>
            <w:pStyle w:val="A408E49EC0ED4CF08E3A7C96152F50D0"/>
          </w:pPr>
          <w:r w:rsidRPr="005A0A93">
            <w:rPr>
              <w:rStyle w:val="Platshllartext"/>
            </w:rPr>
            <w:t>Motivering</w:t>
          </w:r>
        </w:p>
      </w:docPartBody>
    </w:docPart>
    <w:docPart>
      <w:docPartPr>
        <w:name w:val="F056DEAD5DC04873BC85A0CE7B3CAD01"/>
        <w:category>
          <w:name w:val="Allmänt"/>
          <w:gallery w:val="placeholder"/>
        </w:category>
        <w:types>
          <w:type w:val="bbPlcHdr"/>
        </w:types>
        <w:behaviors>
          <w:behavior w:val="content"/>
        </w:behaviors>
        <w:guid w:val="{5919D6CA-6E55-403C-9017-775C69E9E58B}"/>
      </w:docPartPr>
      <w:docPartBody>
        <w:p w:rsidR="00437F59" w:rsidRDefault="00A6474D">
          <w:pPr>
            <w:pStyle w:val="F056DEAD5DC04873BC85A0CE7B3CAD01"/>
          </w:pPr>
          <w:r>
            <w:rPr>
              <w:rStyle w:val="Platshllartext"/>
            </w:rPr>
            <w:t xml:space="preserve"> </w:t>
          </w:r>
        </w:p>
      </w:docPartBody>
    </w:docPart>
    <w:docPart>
      <w:docPartPr>
        <w:name w:val="2A89C19D3FC44B14A08556A8AF89DDA4"/>
        <w:category>
          <w:name w:val="Allmänt"/>
          <w:gallery w:val="placeholder"/>
        </w:category>
        <w:types>
          <w:type w:val="bbPlcHdr"/>
        </w:types>
        <w:behaviors>
          <w:behavior w:val="content"/>
        </w:behaviors>
        <w:guid w:val="{EE256422-DB4A-4EA5-9288-2B5BF6BD65FF}"/>
      </w:docPartPr>
      <w:docPartBody>
        <w:p w:rsidR="00437F59" w:rsidRDefault="00A6474D">
          <w:pPr>
            <w:pStyle w:val="2A89C19D3FC44B14A08556A8AF89DDA4"/>
          </w:pPr>
          <w:r>
            <w:t xml:space="preserve"> </w:t>
          </w:r>
        </w:p>
      </w:docPartBody>
    </w:docPart>
    <w:docPart>
      <w:docPartPr>
        <w:name w:val="7167C22A8A714F539AB7CA99335D2A20"/>
        <w:category>
          <w:name w:val="Allmänt"/>
          <w:gallery w:val="placeholder"/>
        </w:category>
        <w:types>
          <w:type w:val="bbPlcHdr"/>
        </w:types>
        <w:behaviors>
          <w:behavior w:val="content"/>
        </w:behaviors>
        <w:guid w:val="{B404AB30-C2FA-4671-B772-DFD96E69B8CE}"/>
      </w:docPartPr>
      <w:docPartBody>
        <w:p w:rsidR="00474BA0" w:rsidRDefault="00474B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4D"/>
    <w:rsid w:val="00437F59"/>
    <w:rsid w:val="00474BA0"/>
    <w:rsid w:val="00A64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23E4EE83CF49AAB156E57ACD6CF7E0">
    <w:name w:val="EB23E4EE83CF49AAB156E57ACD6CF7E0"/>
  </w:style>
  <w:style w:type="paragraph" w:customStyle="1" w:styleId="1D4C82C5758B43ACA63422F330B52035">
    <w:name w:val="1D4C82C5758B43ACA63422F330B520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8017BD22C9404BA7F372EADEE55CAE">
    <w:name w:val="848017BD22C9404BA7F372EADEE55CAE"/>
  </w:style>
  <w:style w:type="paragraph" w:customStyle="1" w:styleId="A408E49EC0ED4CF08E3A7C96152F50D0">
    <w:name w:val="A408E49EC0ED4CF08E3A7C96152F50D0"/>
  </w:style>
  <w:style w:type="paragraph" w:customStyle="1" w:styleId="8FBB158B6BA34C4A9A14530F35884BDB">
    <w:name w:val="8FBB158B6BA34C4A9A14530F35884BDB"/>
  </w:style>
  <w:style w:type="paragraph" w:customStyle="1" w:styleId="EDBFF547A9774E8F85BF16000DF96893">
    <w:name w:val="EDBFF547A9774E8F85BF16000DF96893"/>
  </w:style>
  <w:style w:type="paragraph" w:customStyle="1" w:styleId="F056DEAD5DC04873BC85A0CE7B3CAD01">
    <w:name w:val="F056DEAD5DC04873BC85A0CE7B3CAD01"/>
  </w:style>
  <w:style w:type="paragraph" w:customStyle="1" w:styleId="2A89C19D3FC44B14A08556A8AF89DDA4">
    <w:name w:val="2A89C19D3FC44B14A08556A8AF89D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ED27C-BE0E-4154-84C4-A997222611F6}"/>
</file>

<file path=customXml/itemProps2.xml><?xml version="1.0" encoding="utf-8"?>
<ds:datastoreItem xmlns:ds="http://schemas.openxmlformats.org/officeDocument/2006/customXml" ds:itemID="{DA78EC06-E5C4-4265-A25A-EAAF69FACDA8}"/>
</file>

<file path=customXml/itemProps3.xml><?xml version="1.0" encoding="utf-8"?>
<ds:datastoreItem xmlns:ds="http://schemas.openxmlformats.org/officeDocument/2006/customXml" ds:itemID="{AB0EDF2E-4423-4787-90A9-451D4E96B5C7}"/>
</file>

<file path=docProps/app.xml><?xml version="1.0" encoding="utf-8"?>
<Properties xmlns="http://schemas.openxmlformats.org/officeDocument/2006/extended-properties" xmlns:vt="http://schemas.openxmlformats.org/officeDocument/2006/docPropsVTypes">
  <Template>Normal</Template>
  <TotalTime>9</TotalTime>
  <Pages>2</Pages>
  <Words>581</Words>
  <Characters>3357</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