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34E" w:rsidRPr="004A2B75" w:rsidRDefault="0007634E">
      <w:pPr>
        <w:pStyle w:val="Hemstlrubrik"/>
      </w:pPr>
      <w:bookmarkStart w:id="0" w:name="_Toc179095049"/>
      <w:r w:rsidRPr="004A2B75">
        <w:t>Förslag till riksdagsbeslut</w:t>
      </w:r>
    </w:p>
    <w:p w:rsidR="0007634E" w:rsidRPr="004A2B75" w:rsidRDefault="0007634E">
      <w:pPr>
        <w:pStyle w:val="Hemstlatt"/>
        <w:ind w:left="0"/>
      </w:pPr>
      <w:r w:rsidRPr="004A2B75">
        <w:t>Riksdagen tillkännager för regeringen som sin mening vad som anförs i motionen om att Sverige bör verka för att en särskild bar</w:t>
      </w:r>
      <w:r w:rsidRPr="004A2B75">
        <w:t>n</w:t>
      </w:r>
      <w:r w:rsidRPr="004A2B75">
        <w:t>kommissionär inrättas i EU.</w:t>
      </w:r>
    </w:p>
    <w:p w:rsidR="0007634E" w:rsidRPr="004A2B75" w:rsidRDefault="0007634E">
      <w:pPr>
        <w:pStyle w:val="Rubrik1"/>
      </w:pPr>
      <w:r w:rsidRPr="004A2B75">
        <w:t>Motivering</w:t>
      </w:r>
      <w:bookmarkEnd w:id="0"/>
    </w:p>
    <w:p w:rsidR="0007634E" w:rsidRPr="004A2B75" w:rsidRDefault="0007634E">
      <w:r w:rsidRPr="004A2B75">
        <w:t>EU-kommissionen utarbetar en strategi för barns rättigheter i Europa. Al</w:t>
      </w:r>
      <w:r w:rsidRPr="004A2B75">
        <w:t>l</w:t>
      </w:r>
      <w:r w:rsidRPr="004A2B75">
        <w:t>mänheten och barnen själva ska få tycka till om hur strategin ska se ut. Det är bra men inte tillräckligt bra.</w:t>
      </w:r>
    </w:p>
    <w:p w:rsidR="0007634E" w:rsidRPr="004A2B75" w:rsidRDefault="0007634E">
      <w:pPr>
        <w:pStyle w:val="Normaltindrag"/>
      </w:pPr>
      <w:r w:rsidRPr="004A2B75">
        <w:t>Den gradvisa processen av att erkänna barns plats i den europeiska uni</w:t>
      </w:r>
      <w:r w:rsidRPr="004A2B75">
        <w:t>o</w:t>
      </w:r>
      <w:r w:rsidRPr="004A2B75">
        <w:t xml:space="preserve">nen fortsätter som en del av ett större initiativ för barns rättigheter: ”etablera en omfattande EU-strategi för att effektivt främja och skydda barns rättigheter i EU:s inre och yttre politik”. EU ska stödja medlemsstaterna i detta arbete. Man ska bland annat identifiera prioriterade områden för framtida åtgärder genom att samla synpunkter från alla berörda parter, inklusive allmänheten och barn själva. </w:t>
      </w:r>
    </w:p>
    <w:p w:rsidR="0007634E" w:rsidRPr="004A2B75" w:rsidRDefault="0007634E">
      <w:pPr>
        <w:pStyle w:val="Normaltindrag"/>
      </w:pPr>
      <w:r w:rsidRPr="004A2B75">
        <w:t>Andra målsättningar är att ta hänsyn till barns rättigheter i EU-åtgärder, etablera effektiva mekanism</w:t>
      </w:r>
      <w:r w:rsidRPr="004A2B75">
        <w:t>er för samordning och utvärdering, öka kunsk</w:t>
      </w:r>
      <w:r w:rsidRPr="004A2B75">
        <w:t>a</w:t>
      </w:r>
      <w:r w:rsidRPr="004A2B75">
        <w:t xml:space="preserve">pen om barns rättigheter, samt utforma en kommunikationsstrategi för barns rättigheter. </w:t>
      </w:r>
    </w:p>
    <w:p w:rsidR="0007634E" w:rsidRPr="004A2B75" w:rsidRDefault="0007634E">
      <w:pPr>
        <w:pStyle w:val="Normaltindrag"/>
      </w:pPr>
      <w:r w:rsidRPr="004A2B75">
        <w:t>För att stärka samarbetet mellan de viktigaste parterna lovar kommissionen att upprätta ett europeiskt forum för barns rättigheter. Kommissionen ska fungera som ordförande i forumet som ska inbegripa medlemsstater, FN-organ, Europarådet, civilsamhälle och barn själva, en diskussionsplattform på webben för utbyte av information, god praxis och så vidare. EU har redan gjort såd</w:t>
      </w:r>
      <w:r w:rsidRPr="004A2B75">
        <w:t>ant som påverkar barns rättigheter inom områden såsom asyl och migration; barns hälsa och välfärd; barnfattigdom och utanförskap; utbil</w:t>
      </w:r>
      <w:r w:rsidRPr="004A2B75">
        <w:t>d</w:t>
      </w:r>
      <w:r w:rsidRPr="004A2B75">
        <w:t xml:space="preserve">ning; familj; våld mot barn. </w:t>
      </w:r>
    </w:p>
    <w:p w:rsidR="0007634E" w:rsidRPr="004A2B75" w:rsidRDefault="0007634E">
      <w:pPr>
        <w:pStyle w:val="Normaltindrag"/>
      </w:pPr>
      <w:r w:rsidRPr="004A2B75">
        <w:lastRenderedPageBreak/>
        <w:t>Trots det, är det fortfarande många av EU:s medlemsländer som tillåter barnaga och trots EU:s vittgående målsättning om att bygga ut barnomsorgen finns inga synpunkter om förskola, hjälp för utsatta föräldrar eller barnsexsl</w:t>
      </w:r>
      <w:r w:rsidRPr="004A2B75">
        <w:t>a</w:t>
      </w:r>
      <w:r w:rsidRPr="004A2B75">
        <w:t>veriet som pågår inom medlemsländerna.</w:t>
      </w:r>
    </w:p>
    <w:p w:rsidR="0007634E" w:rsidRPr="004A2B75" w:rsidRDefault="0007634E">
      <w:pPr>
        <w:pStyle w:val="Normaltindrag"/>
      </w:pPr>
      <w:r w:rsidRPr="004A2B75">
        <w:t>Det är bra med en EU-strategi för barns rätt men det behövs mer. Det b</w:t>
      </w:r>
      <w:r w:rsidRPr="004A2B75">
        <w:t>e</w:t>
      </w:r>
      <w:r w:rsidRPr="004A2B75">
        <w:t>hövs en särskild europeisk kommissionär för barns rättigheter. I en EU-policy som ska se till barns bästa, måste man inom EU avsätta den tid, de resurser och det engagemang som faktiskt krävs. Därför bör Sverige arbeta för att en särskild barnkommissionär inrättas.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2B75">
        <w:trPr>
          <w:cantSplit/>
        </w:trPr>
        <w:tc>
          <w:tcPr>
            <w:tcW w:w="3046" w:type="dxa"/>
          </w:tcPr>
          <w:p w:rsidR="0007634E" w:rsidRPr="004A2B75" w:rsidRDefault="0007634E">
            <w:pPr>
              <w:pStyle w:val="UnderskriftDatum"/>
              <w:spacing w:before="240"/>
            </w:pPr>
            <w:r w:rsidRPr="004A2B75">
              <w:t>Stockholm den 4 oktober 2007</w:t>
            </w:r>
          </w:p>
        </w:tc>
        <w:tc>
          <w:tcPr>
            <w:tcW w:w="3047" w:type="dxa"/>
          </w:tcPr>
          <w:p w:rsidR="0007634E" w:rsidRPr="004A2B75" w:rsidRDefault="0007634E">
            <w:pPr>
              <w:pStyle w:val="Underskrifter"/>
              <w:spacing w:before="240"/>
            </w:pPr>
          </w:p>
        </w:tc>
      </w:tr>
      <w:tr w:rsidR="00000000" w:rsidRPr="004A2B75">
        <w:trPr>
          <w:cantSplit/>
        </w:trPr>
        <w:tc>
          <w:tcPr>
            <w:tcW w:w="3046" w:type="dxa"/>
          </w:tcPr>
          <w:p w:rsidR="0007634E" w:rsidRPr="004A2B75" w:rsidRDefault="0007634E">
            <w:pPr>
              <w:pStyle w:val="Underskrifter"/>
            </w:pPr>
            <w:r w:rsidRPr="004A2B75">
              <w:t>Monica Green (s)</w:t>
            </w:r>
          </w:p>
        </w:tc>
        <w:tc>
          <w:tcPr>
            <w:tcW w:w="3046" w:type="dxa"/>
          </w:tcPr>
          <w:p w:rsidR="0007634E" w:rsidRPr="004A2B75" w:rsidRDefault="0007634E">
            <w:pPr>
              <w:pStyle w:val="Underskrifter"/>
            </w:pPr>
          </w:p>
        </w:tc>
      </w:tr>
      <w:tr w:rsidR="00000000" w:rsidRPr="004A2B75">
        <w:trPr>
          <w:cantSplit/>
        </w:trPr>
        <w:tc>
          <w:tcPr>
            <w:tcW w:w="3046" w:type="dxa"/>
          </w:tcPr>
          <w:p w:rsidR="0007634E" w:rsidRPr="004A2B75" w:rsidRDefault="0007634E">
            <w:pPr>
              <w:pStyle w:val="Underskrifter"/>
            </w:pPr>
            <w:r w:rsidRPr="004A2B75">
              <w:t>Carina Adolfsson Elgestam (s)</w:t>
            </w:r>
          </w:p>
        </w:tc>
        <w:tc>
          <w:tcPr>
            <w:tcW w:w="3046" w:type="dxa"/>
          </w:tcPr>
          <w:p w:rsidR="0007634E" w:rsidRPr="004A2B75" w:rsidRDefault="0007634E">
            <w:pPr>
              <w:pStyle w:val="Underskrifter"/>
            </w:pPr>
            <w:r w:rsidRPr="004A2B75">
              <w:t>Helene Petersson i Stockaryd (s)</w:t>
            </w:r>
          </w:p>
        </w:tc>
      </w:tr>
      <w:tr w:rsidR="00000000" w:rsidRPr="004A2B75">
        <w:trPr>
          <w:cantSplit/>
        </w:trPr>
        <w:tc>
          <w:tcPr>
            <w:tcW w:w="3046" w:type="dxa"/>
          </w:tcPr>
          <w:p w:rsidR="0007634E" w:rsidRPr="004A2B75" w:rsidRDefault="0007634E">
            <w:pPr>
              <w:pStyle w:val="Underskrifter"/>
            </w:pPr>
            <w:r w:rsidRPr="004A2B75">
              <w:t>Marie Nordén (s)</w:t>
            </w:r>
          </w:p>
        </w:tc>
        <w:tc>
          <w:tcPr>
            <w:tcW w:w="3046" w:type="dxa"/>
          </w:tcPr>
          <w:p w:rsidR="0007634E" w:rsidRPr="004A2B75" w:rsidRDefault="0007634E">
            <w:pPr>
              <w:pStyle w:val="Underskrifter"/>
            </w:pPr>
            <w:r w:rsidRPr="004A2B75">
              <w:t>Marina Pettersson (s)</w:t>
            </w:r>
          </w:p>
        </w:tc>
      </w:tr>
      <w:tr w:rsidR="00000000" w:rsidRPr="004A2B75">
        <w:trPr>
          <w:cantSplit/>
        </w:trPr>
        <w:tc>
          <w:tcPr>
            <w:tcW w:w="3046" w:type="dxa"/>
          </w:tcPr>
          <w:p w:rsidR="0007634E" w:rsidRPr="004A2B75" w:rsidRDefault="0007634E">
            <w:pPr>
              <w:pStyle w:val="Underskrifter"/>
            </w:pPr>
            <w:r w:rsidRPr="004A2B75">
              <w:t>Kerstin Haglö (s)</w:t>
            </w:r>
          </w:p>
        </w:tc>
        <w:tc>
          <w:tcPr>
            <w:tcW w:w="3046" w:type="dxa"/>
          </w:tcPr>
          <w:p w:rsidR="0007634E" w:rsidRPr="004A2B75" w:rsidRDefault="0007634E">
            <w:pPr>
              <w:pStyle w:val="Underskrifter"/>
            </w:pPr>
            <w:r w:rsidRPr="004A2B75">
              <w:t>Matilda Ernkrans (s)</w:t>
            </w:r>
          </w:p>
        </w:tc>
      </w:tr>
      <w:tr w:rsidR="00000000" w:rsidRPr="004A2B75">
        <w:trPr>
          <w:cantSplit/>
        </w:trPr>
        <w:tc>
          <w:tcPr>
            <w:tcW w:w="3046" w:type="dxa"/>
          </w:tcPr>
          <w:p w:rsidR="0007634E" w:rsidRPr="004A2B75" w:rsidRDefault="0007634E">
            <w:pPr>
              <w:pStyle w:val="Underskrifter"/>
            </w:pPr>
            <w:r w:rsidRPr="004A2B75">
              <w:t>Hannah Bergstedt (s)</w:t>
            </w:r>
          </w:p>
        </w:tc>
        <w:tc>
          <w:tcPr>
            <w:tcW w:w="3046" w:type="dxa"/>
          </w:tcPr>
          <w:p w:rsidR="0007634E" w:rsidRPr="004A2B75" w:rsidRDefault="0007634E">
            <w:pPr>
              <w:pStyle w:val="Underskrifter"/>
            </w:pPr>
          </w:p>
        </w:tc>
      </w:tr>
    </w:tbl>
    <w:p w:rsidR="0007634E" w:rsidRPr="004A2B75" w:rsidRDefault="0007634E">
      <w:pPr>
        <w:pStyle w:val="Normaltindrag"/>
      </w:pPr>
    </w:p>
    <w:sectPr w:rsidR="0007634E" w:rsidRPr="004A2B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34E" w:rsidRPr="004A2B75" w:rsidRDefault="0007634E">
      <w:r w:rsidRPr="004A2B75">
        <w:separator/>
      </w:r>
    </w:p>
  </w:endnote>
  <w:endnote w:type="continuationSeparator" w:id="0">
    <w:p w:rsidR="0007634E" w:rsidRPr="004A2B75" w:rsidRDefault="0007634E">
      <w:r w:rsidRPr="004A2B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34E" w:rsidRPr="004A2B75" w:rsidRDefault="004A2B75">
    <w:pPr>
      <w:pStyle w:val="Sidfot"/>
    </w:pPr>
    <w:r w:rsidRPr="004A2B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76945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4E" w:rsidRDefault="000763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634E" w:rsidRDefault="000763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34E" w:rsidRPr="004A2B75" w:rsidRDefault="004A2B75">
    <w:pPr>
      <w:pStyle w:val="Sidfot"/>
    </w:pPr>
    <w:r w:rsidRPr="004A2B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9702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4E" w:rsidRDefault="000763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634E" w:rsidRDefault="000763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34E" w:rsidRPr="004A2B75" w:rsidRDefault="004A2B75">
    <w:pPr>
      <w:pStyle w:val="Sidfot"/>
    </w:pPr>
    <w:r w:rsidRPr="004A2B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373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4E" w:rsidRDefault="000763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634E" w:rsidRDefault="000763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34E" w:rsidRPr="004A2B75" w:rsidRDefault="0007634E">
      <w:r w:rsidRPr="004A2B75">
        <w:separator/>
      </w:r>
    </w:p>
  </w:footnote>
  <w:footnote w:type="continuationSeparator" w:id="0">
    <w:p w:rsidR="0007634E" w:rsidRPr="004A2B75" w:rsidRDefault="0007634E">
      <w:r w:rsidRPr="004A2B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34E" w:rsidRPr="004A2B75" w:rsidRDefault="004A2B75">
    <w:pPr>
      <w:pStyle w:val="Sidhuvud"/>
    </w:pPr>
    <w:r w:rsidRPr="004A2B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322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4E" w:rsidRDefault="0007634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634E" w:rsidRDefault="0007634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34E" w:rsidRPr="004A2B75" w:rsidRDefault="004A2B75">
    <w:pPr>
      <w:pStyle w:val="Sidhuvud"/>
    </w:pPr>
    <w:r w:rsidRPr="004A2B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35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34E" w:rsidRDefault="0007634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634E" w:rsidRDefault="0007634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34E" w:rsidRPr="004A2B75" w:rsidRDefault="0007634E">
    <w:pPr>
      <w:pStyle w:val="FSHNormal"/>
      <w:tabs>
        <w:tab w:val="right" w:pos="5840"/>
      </w:tabs>
    </w:pPr>
    <w:r w:rsidRPr="004A2B75">
      <w:br/>
    </w:r>
    <w:r w:rsidRPr="004A2B75">
      <w:fldChar w:fldCharType="begin" w:fldLock="1"/>
    </w:r>
    <w:r w:rsidRPr="004A2B75">
      <w:instrText xml:space="preserve"> DOCPROPERTY</w:instrText>
    </w:r>
    <w:r w:rsidRPr="004A2B75">
      <w:rPr>
        <w:sz w:val="18"/>
      </w:rPr>
      <w:instrText xml:space="preserve"> "YearUser" *\charformat </w:instrText>
    </w:r>
    <w:r w:rsidRPr="004A2B75">
      <w:fldChar w:fldCharType="separate"/>
    </w:r>
    <w:r w:rsidRPr="004A2B75">
      <w:t>2007/08</w:t>
    </w:r>
    <w:r w:rsidRPr="004A2B75">
      <w:fldChar w:fldCharType="end"/>
    </w:r>
    <w:r w:rsidRPr="004A2B75">
      <w:t xml:space="preserve"> </w:t>
    </w:r>
    <w:r w:rsidRPr="004A2B75">
      <w:tab/>
      <w:t xml:space="preserve">mnr: </w:t>
    </w:r>
    <w:r w:rsidRPr="004A2B75">
      <w:fldChar w:fldCharType="begin" w:fldLock="1"/>
    </w:r>
    <w:r w:rsidRPr="004A2B75">
      <w:instrText xml:space="preserve"> DOCPROPERTY</w:instrText>
    </w:r>
    <w:r w:rsidRPr="004A2B75">
      <w:rPr>
        <w:sz w:val="18"/>
      </w:rPr>
      <w:instrText xml:space="preserve"> "Motionsnummer" *\charformat </w:instrText>
    </w:r>
    <w:r w:rsidRPr="004A2B75">
      <w:fldChar w:fldCharType="separate"/>
    </w:r>
    <w:r w:rsidRPr="004A2B75">
      <w:t>U343</w:t>
    </w:r>
    <w:r w:rsidRPr="004A2B75">
      <w:fldChar w:fldCharType="end"/>
    </w:r>
    <w:r w:rsidRPr="004A2B75">
      <w:br/>
    </w:r>
    <w:r w:rsidRPr="004A2B75">
      <w:fldChar w:fldCharType="begin" w:fldLock="1"/>
    </w:r>
    <w:r w:rsidRPr="004A2B75">
      <w:instrText xml:space="preserve"> DOCPROPERTY</w:instrText>
    </w:r>
    <w:r w:rsidRPr="004A2B75">
      <w:rPr>
        <w:sz w:val="18"/>
      </w:rPr>
      <w:instrText xml:space="preserve"> "Samling" *\charformat </w:instrText>
    </w:r>
    <w:r w:rsidRPr="004A2B75">
      <w:fldChar w:fldCharType="end"/>
    </w:r>
    <w:r w:rsidRPr="004A2B75">
      <w:tab/>
      <w:t xml:space="preserve">pnr: </w:t>
    </w:r>
    <w:r w:rsidRPr="004A2B75">
      <w:fldChar w:fldCharType="begin" w:fldLock="1"/>
    </w:r>
    <w:r w:rsidRPr="004A2B75">
      <w:instrText xml:space="preserve"> DOCPROPERTY</w:instrText>
    </w:r>
    <w:r w:rsidRPr="004A2B75">
      <w:rPr>
        <w:sz w:val="18"/>
      </w:rPr>
      <w:instrText xml:space="preserve"> "Partinummer" *\charformat </w:instrText>
    </w:r>
    <w:r w:rsidRPr="004A2B75">
      <w:fldChar w:fldCharType="separate"/>
    </w:r>
    <w:r w:rsidRPr="004A2B75">
      <w:t>s67045</w:t>
    </w:r>
    <w:r w:rsidRPr="004A2B75">
      <w:fldChar w:fldCharType="end"/>
    </w:r>
  </w:p>
  <w:p w:rsidR="0007634E" w:rsidRPr="004A2B75" w:rsidRDefault="0007634E">
    <w:pPr>
      <w:pStyle w:val="FSHRub1"/>
    </w:pPr>
    <w:r w:rsidRPr="004A2B75">
      <w:t>Motion till riksdagen</w:t>
    </w:r>
    <w:r w:rsidRPr="004A2B75">
      <w:br/>
    </w:r>
    <w:r w:rsidRPr="004A2B75">
      <w:fldChar w:fldCharType="begin" w:fldLock="1"/>
    </w:r>
    <w:r w:rsidRPr="004A2B75">
      <w:instrText xml:space="preserve"> DOCPROPERTY "YearUser" *\charformat </w:instrText>
    </w:r>
    <w:r w:rsidRPr="004A2B75">
      <w:fldChar w:fldCharType="separate"/>
    </w:r>
    <w:r w:rsidRPr="004A2B75">
      <w:t>2007/08</w:t>
    </w:r>
    <w:r w:rsidRPr="004A2B75">
      <w:fldChar w:fldCharType="end"/>
    </w:r>
    <w:r w:rsidRPr="004A2B75">
      <w:t>:</w:t>
    </w:r>
    <w:r w:rsidRPr="004A2B75">
      <w:fldChar w:fldCharType="begin" w:fldLock="1"/>
    </w:r>
    <w:r w:rsidRPr="004A2B75">
      <w:instrText xml:space="preserve"> DOCPROPERTY "Motionsnummer" *\charformat </w:instrText>
    </w:r>
    <w:r w:rsidRPr="004A2B75">
      <w:fldChar w:fldCharType="separate"/>
    </w:r>
    <w:r w:rsidRPr="004A2B75">
      <w:t>U343</w:t>
    </w:r>
    <w:r w:rsidRPr="004A2B75">
      <w:fldChar w:fldCharType="end"/>
    </w:r>
  </w:p>
  <w:p w:rsidR="0007634E" w:rsidRPr="004A2B75" w:rsidRDefault="0007634E">
    <w:pPr>
      <w:pStyle w:val="FSHNormalS5"/>
    </w:pPr>
    <w:r w:rsidRPr="004A2B75">
      <w:fldChar w:fldCharType="begin" w:fldLock="1"/>
    </w:r>
    <w:r w:rsidRPr="004A2B75">
      <w:instrText xml:space="preserve"> DOCPROPERTY "MotionarText" *\charformat </w:instrText>
    </w:r>
    <w:r w:rsidRPr="004A2B75">
      <w:fldChar w:fldCharType="separate"/>
    </w:r>
    <w:r w:rsidRPr="004A2B75">
      <w:t>av Monica Green m.fl. (s)</w:t>
    </w:r>
    <w:r w:rsidRPr="004A2B75">
      <w:fldChar w:fldCharType="end"/>
    </w:r>
    <w:r w:rsidRPr="004A2B75">
      <w:br/>
    </w:r>
    <w:r w:rsidRPr="004A2B75">
      <w:fldChar w:fldCharType="begin" w:fldLock="1"/>
    </w:r>
    <w:r w:rsidRPr="004A2B75">
      <w:instrText xml:space="preserve"> DOCPROPERTY "SvarFrasKort" *\charformat </w:instrText>
    </w:r>
    <w:r w:rsidRPr="004A2B75">
      <w:fldChar w:fldCharType="end"/>
    </w:r>
  </w:p>
  <w:p w:rsidR="0007634E" w:rsidRPr="004A2B75" w:rsidRDefault="0007634E">
    <w:pPr>
      <w:pStyle w:val="FSHTitel"/>
    </w:pPr>
    <w:r w:rsidRPr="004A2B75">
      <w:fldChar w:fldCharType="begin" w:fldLock="1"/>
    </w:r>
    <w:r w:rsidRPr="004A2B75">
      <w:instrText xml:space="preserve"> DOCPROPERTY</w:instrText>
    </w:r>
    <w:r w:rsidRPr="004A2B75">
      <w:rPr>
        <w:sz w:val="18"/>
      </w:rPr>
      <w:instrText xml:space="preserve"> "RubrikSvar" *\charformat </w:instrText>
    </w:r>
    <w:r w:rsidRPr="004A2B75">
      <w:fldChar w:fldCharType="separate"/>
    </w:r>
    <w:r w:rsidRPr="004A2B75">
      <w:t>Barns ställning i EU måste stärkas</w:t>
    </w:r>
    <w:r w:rsidRPr="004A2B75">
      <w:fldChar w:fldCharType="end"/>
    </w:r>
  </w:p>
  <w:p w:rsidR="0007634E" w:rsidRPr="004A2B75" w:rsidRDefault="0007634E">
    <w:pPr>
      <w:pStyle w:val="Normal00"/>
    </w:pPr>
  </w:p>
  <w:p w:rsidR="0007634E" w:rsidRPr="004A2B75" w:rsidRDefault="000763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1477119">
    <w:abstractNumId w:val="8"/>
  </w:num>
  <w:num w:numId="2" w16cid:durableId="2062827416">
    <w:abstractNumId w:val="9"/>
  </w:num>
  <w:num w:numId="3" w16cid:durableId="1664896540">
    <w:abstractNumId w:val="8"/>
  </w:num>
  <w:num w:numId="4" w16cid:durableId="1364133393">
    <w:abstractNumId w:val="9"/>
  </w:num>
  <w:num w:numId="5" w16cid:durableId="1945452024">
    <w:abstractNumId w:val="13"/>
  </w:num>
  <w:num w:numId="6" w16cid:durableId="52391889">
    <w:abstractNumId w:val="10"/>
  </w:num>
  <w:num w:numId="7" w16cid:durableId="1984265043">
    <w:abstractNumId w:val="11"/>
  </w:num>
  <w:num w:numId="8" w16cid:durableId="1877309278">
    <w:abstractNumId w:val="12"/>
  </w:num>
  <w:num w:numId="9" w16cid:durableId="493033646">
    <w:abstractNumId w:val="8"/>
  </w:num>
  <w:num w:numId="10" w16cid:durableId="2037728779">
    <w:abstractNumId w:val="3"/>
  </w:num>
  <w:num w:numId="11" w16cid:durableId="1529492758">
    <w:abstractNumId w:val="2"/>
  </w:num>
  <w:num w:numId="12" w16cid:durableId="1381200474">
    <w:abstractNumId w:val="1"/>
  </w:num>
  <w:num w:numId="13" w16cid:durableId="1077046874">
    <w:abstractNumId w:val="0"/>
  </w:num>
  <w:num w:numId="14" w16cid:durableId="1147697576">
    <w:abstractNumId w:val="9"/>
  </w:num>
  <w:num w:numId="15" w16cid:durableId="1795951120">
    <w:abstractNumId w:val="7"/>
  </w:num>
  <w:num w:numId="16" w16cid:durableId="1169062423">
    <w:abstractNumId w:val="6"/>
  </w:num>
  <w:num w:numId="17" w16cid:durableId="527791262">
    <w:abstractNumId w:val="5"/>
  </w:num>
  <w:num w:numId="18" w16cid:durableId="370349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10-02"/>
    <w:docVar w:name="PersonGUIDs" w:val="{1BC77BF2-1434-48AB-A11D-A22928463538},{B5A71645-7CE9-4CF2-9B0D-B8EF37E8CE0F},{C9963F38-8E99-4D84-BBF6-1F7658DB410B},{CD85B743-97BA-480E-AD21-5623D019C5CE},{D5112627-D147-41D0-B302-C9D35CC1D18E},{A9FDCBAD-C520-44DD-BD41-38A8429276DE},{913ECFEA-3CBC-48C9-A9B4-3509B8B5DE6D},{8317479B-E5A0-43FD-800C-48A2454BA1AC},{2130D154-9593-43DB-A2B0-72BC12DB11F4}"/>
  </w:docVars>
  <w:rsids>
    <w:rsidRoot w:val="00612B9A"/>
    <w:rsid w:val="0007634E"/>
    <w:rsid w:val="004A2B75"/>
    <w:rsid w:val="00612B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B5738F-9B78-42A3-818A-8D3A923D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2096</Characters>
  <Application>Microsoft Office Word</Application>
  <DocSecurity>4</DocSecurity>
  <Lines>48</Lines>
  <Paragraphs>21</Paragraphs>
  <ScaleCrop>false</ScaleCrop>
  <HeadingPairs>
    <vt:vector size="2" baseType="variant">
      <vt:variant>
        <vt:lpstr>Rubrik</vt:lpstr>
      </vt:variant>
      <vt:variant>
        <vt:i4>1</vt:i4>
      </vt:variant>
    </vt:vector>
  </HeadingPairs>
  <TitlesOfParts>
    <vt:vector size="1" baseType="lpstr">
      <vt:lpstr>s67045</vt:lpstr>
    </vt:vector>
  </TitlesOfParts>
  <Company>Riksdagen</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s67045</dc:title>
  <dc:subject>s67045</dc:subject>
  <dc:creator>Riksdagen</dc:creator>
  <cp:keywords>Riksdagen</cp:keywords>
  <dc:description>TKG-ktrl, MSMQ4mb, PersReg-Distribution mm</dc:description>
  <cp:lastModifiedBy>Lars Brink</cp:lastModifiedBy>
  <cp:revision>2</cp:revision>
  <cp:lastPrinted>2007-12-12T10:36:00Z</cp:lastPrinted>
  <dcterms:created xsi:type="dcterms:W3CDTF">2025-12-17T10:31:00Z</dcterms:created>
  <dcterms:modified xsi:type="dcterms:W3CDTF">2025-12-17T10:31:00Z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mot2000_491_2007-10-02</vt:lpwstr>
  </property>
  <property fmtid="{D5CDD505-2E9C-101B-9397-08002B2CF9AE}" pid="3" name="version">
    <vt:lpwstr>mot2000_491_2007-10-02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Barns ställning i EU måste stärkas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ställning i EU måste stärkas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Monica Green m.fl. (s)</vt:lpwstr>
  </property>
  <property fmtid="{D5CDD505-2E9C-101B-9397-08002B2CF9AE}" pid="26" name="MotionarLista">
    <vt:lpwstr>Green, Monica (s)\Adolfsson Elgestam, Carina (s)\Petersson i Stockaryd, Helene (s)\Nordén, Marie (s)\Pettersson, Marina (s)\Haglö, Kerstin (s)\Ernkrans, Matilda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Adolfsson Elgestam (s), Helene Petersson i Stockaryd (s), Marie Nordén (s), Marina Pettersson (s), Veronica Palm (s), Kerstin Haglö (s), Matilda Ernkrans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20072008000000000115000670450069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20072008000000000115000670450069</vt:lpwstr>
  </property>
  <property fmtid="{D5CDD505-2E9C-101B-9397-08002B2CF9AE}" pid="50" name="nummer">
    <vt:lpwstr>343</vt:lpwstr>
  </property>
  <property fmtid="{D5CDD505-2E9C-101B-9397-08002B2CF9AE}" pid="51" name="utskottsbeteckning">
    <vt:lpwstr>U</vt:lpwstr>
  </property>
  <property fmtid="{D5CDD505-2E9C-101B-9397-08002B2CF9AE}" pid="52" name="GlobalUID">
    <vt:lpwstr>{CBA84E91-64A7-4947-BD54-62A2E3910B64}</vt:lpwstr>
  </property>
  <property fmtid="{D5CDD505-2E9C-101B-9397-08002B2CF9AE}" pid="53" name="Överföringar">
    <vt:i4>0</vt:i4>
  </property>
  <property fmtid="{D5CDD505-2E9C-101B-9397-08002B2CF9AE}" pid="54" name="Checksum">
    <vt:lpwstr>*0018233763555*</vt:lpwstr>
  </property>
  <property fmtid="{D5CDD505-2E9C-101B-9397-08002B2CF9AE}" pid="55" name="skuggnummer">
    <vt:lpwstr>2957</vt:lpwstr>
  </property>
  <property fmtid="{D5CDD505-2E9C-101B-9397-08002B2CF9AE}" pid="56" name="urixVersion">
    <vt:lpwstr>3.2.0.8</vt:lpwstr>
  </property>
  <property fmtid="{D5CDD505-2E9C-101B-9397-08002B2CF9AE}" pid="57" name="urixOrigin">
    <vt:lpwstr>080827 13:31:51.465</vt:lpwstr>
  </property>
  <property fmtid="{D5CDD505-2E9C-101B-9397-08002B2CF9AE}" pid="58" name="urixGuid">
    <vt:lpwstr>{388D8B2B-F5EA-436B-8B3C-47049650BE92}</vt:lpwstr>
  </property>
</Properties>
</file>