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429" w:rsidRPr="00AF3F17" w:rsidRDefault="005D3429">
      <w:pPr>
        <w:pStyle w:val="Frslagsrubrik"/>
        <w:shd w:val="clear" w:color="000000" w:fill="auto"/>
      </w:pPr>
      <w:r w:rsidRPr="00AF3F17">
        <w:t>Förslag till riksdagsbeslut</w:t>
      </w:r>
    </w:p>
    <w:p w:rsidR="005D3429" w:rsidRPr="00AF3F17" w:rsidRDefault="005D3429">
      <w:pPr>
        <w:pStyle w:val="Hemstlatt"/>
        <w:shd w:val="clear" w:color="000000" w:fill="auto"/>
        <w:ind w:left="0"/>
      </w:pPr>
      <w:r w:rsidRPr="00AF3F17">
        <w:t>Riksdagen tillkännager för regeringen som sin mening vad som anförs i motionen om att se över förutsättningarna och möjligheterna att införa RUT-avdrag, direktavdrag för företagare.</w:t>
      </w:r>
    </w:p>
    <w:p w:rsidR="005D3429" w:rsidRPr="00AF3F17" w:rsidRDefault="005D3429">
      <w:pPr>
        <w:pStyle w:val="Rubrik1"/>
        <w:shd w:val="clear" w:color="000000" w:fill="auto"/>
      </w:pPr>
      <w:r w:rsidRPr="00AF3F17">
        <w:t>Motivering</w:t>
      </w:r>
    </w:p>
    <w:p w:rsidR="005D3429" w:rsidRPr="00AF3F17" w:rsidRDefault="005D3429">
      <w:pPr>
        <w:shd w:val="clear" w:color="000000" w:fill="auto"/>
        <w:rPr>
          <w:color w:val="000000"/>
        </w:rPr>
      </w:pPr>
      <w:r w:rsidRPr="00AF3F17">
        <w:t>Riksdagen tillkännager för regeringen som sin mening vad som anförs i m</w:t>
      </w:r>
      <w:r w:rsidRPr="00AF3F17">
        <w:t>o</w:t>
      </w:r>
      <w:r w:rsidRPr="00AF3F17">
        <w:t xml:space="preserve">tionen om att se över förutsättningarna och </w:t>
      </w:r>
      <w:r w:rsidRPr="00AF3F17">
        <w:rPr>
          <w:color w:val="000000"/>
        </w:rPr>
        <w:t>möjligheterna att införa RUT-avdrag, direktavdrag för företagare.</w:t>
      </w:r>
    </w:p>
    <w:p w:rsidR="005D3429" w:rsidRPr="00AF3F17" w:rsidRDefault="005D3429">
      <w:pPr>
        <w:pStyle w:val="Normaltindrag"/>
        <w:shd w:val="clear" w:color="000000" w:fill="auto"/>
      </w:pPr>
      <w:r w:rsidRPr="00AF3F17">
        <w:t>För många småföretagare är det en tung börda att sköta bokföring, bokslut, skattefrågor med mera. Man får använda kvällar, nätter, helger för att göra något man ofta inte heller är specialist på. Mycket tid skulle kunna användas på annat och bättre sätt och många problem skulle lätt kunna lösas exempelvis av bokföringskunnig person, men det är ibland för dyrt för företagaren att använda externa tjä</w:t>
      </w:r>
      <w:r w:rsidRPr="00AF3F17">
        <w:t>nster. I många fall använder man tid och kraft till att kä</w:t>
      </w:r>
      <w:r w:rsidRPr="00AF3F17">
        <w:t>m</w:t>
      </w:r>
      <w:r w:rsidRPr="00AF3F17">
        <w:t>pa med svåra och näst intill omöjliga uppgifter än att lägga tid och kraft på det egna företagets kärnverksamhet.</w:t>
      </w:r>
    </w:p>
    <w:p w:rsidR="005D3429" w:rsidRPr="00AF3F17" w:rsidRDefault="005D3429">
      <w:pPr>
        <w:pStyle w:val="Normaltindrag"/>
        <w:shd w:val="clear" w:color="000000" w:fill="auto"/>
      </w:pPr>
      <w:r w:rsidRPr="00AF3F17">
        <w:t>Småföretagare borde kunna använda sig av någon form av RUT-tjänster för bokföring eller andra kringtjänster, med direktavdrag liknande dagens RUT-tjänster. Därmed skulle företagaren få mer tid att arbeta med det man är bäst på och kunna expandera och utveckla sitt företag.</w:t>
      </w:r>
    </w:p>
    <w:p w:rsidR="005D3429" w:rsidRPr="00AF3F17" w:rsidRDefault="005D3429">
      <w:pPr>
        <w:pStyle w:val="Normaltindrag"/>
        <w:shd w:val="clear" w:color="000000" w:fill="auto"/>
      </w:pPr>
      <w:r w:rsidRPr="00AF3F17">
        <w:t>De som arbetar med bokföring och andra tjänster skulle också få mer arb</w:t>
      </w:r>
      <w:r w:rsidRPr="00AF3F17">
        <w:t>e</w:t>
      </w:r>
      <w:r w:rsidRPr="00AF3F17">
        <w:t>te.</w:t>
      </w:r>
    </w:p>
    <w:p w:rsidR="005D3429" w:rsidRPr="00AF3F17" w:rsidRDefault="005D3429">
      <w:pPr>
        <w:pStyle w:val="Normaltindrag"/>
        <w:shd w:val="clear" w:color="000000" w:fill="auto"/>
      </w:pPr>
      <w:r w:rsidRPr="00AF3F17">
        <w:t>Med anledning av ovanstående bör regeringen se över förutsättningarna och möjligheterna till att införa ett RUT-avdrag, direktavdrag för företagare.</w:t>
      </w:r>
    </w:p>
    <w:p w:rsidR="005D3429" w:rsidRPr="00AF3F17" w:rsidRDefault="005D3429">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3F17">
        <w:trPr>
          <w:cantSplit/>
        </w:trPr>
        <w:tc>
          <w:tcPr>
            <w:tcW w:w="3046" w:type="dxa"/>
          </w:tcPr>
          <w:p w:rsidR="005D3429" w:rsidRPr="00AF3F17" w:rsidRDefault="005D3429">
            <w:pPr>
              <w:pStyle w:val="UnderskriftDatum"/>
              <w:shd w:val="clear" w:color="000000" w:fill="auto"/>
              <w:spacing w:before="240"/>
            </w:pPr>
            <w:r w:rsidRPr="00AF3F17">
              <w:lastRenderedPageBreak/>
              <w:t>Stockholm den 26 september 2013</w:t>
            </w:r>
          </w:p>
        </w:tc>
        <w:tc>
          <w:tcPr>
            <w:tcW w:w="3047" w:type="dxa"/>
          </w:tcPr>
          <w:p w:rsidR="005D3429" w:rsidRPr="00AF3F17" w:rsidRDefault="005D3429">
            <w:pPr>
              <w:pStyle w:val="Underskrifter"/>
              <w:shd w:val="clear" w:color="000000" w:fill="auto"/>
              <w:spacing w:before="240"/>
            </w:pPr>
          </w:p>
        </w:tc>
      </w:tr>
      <w:tr w:rsidR="00000000" w:rsidRPr="00AF3F17">
        <w:trPr>
          <w:cantSplit/>
        </w:trPr>
        <w:tc>
          <w:tcPr>
            <w:tcW w:w="3046" w:type="dxa"/>
          </w:tcPr>
          <w:p w:rsidR="005D3429" w:rsidRPr="00AF3F17" w:rsidRDefault="005D3429">
            <w:pPr>
              <w:pStyle w:val="Underskrifter"/>
              <w:shd w:val="clear" w:color="000000" w:fill="auto"/>
            </w:pPr>
            <w:r w:rsidRPr="00AF3F17">
              <w:t>Gustav Nilsson (M)</w:t>
            </w:r>
          </w:p>
        </w:tc>
        <w:tc>
          <w:tcPr>
            <w:tcW w:w="3046" w:type="dxa"/>
          </w:tcPr>
          <w:p w:rsidR="005D3429" w:rsidRPr="00AF3F17" w:rsidRDefault="005D3429">
            <w:pPr>
              <w:pStyle w:val="Underskrifter"/>
              <w:shd w:val="clear" w:color="000000" w:fill="auto"/>
            </w:pPr>
          </w:p>
        </w:tc>
      </w:tr>
    </w:tbl>
    <w:p w:rsidR="005D3429" w:rsidRPr="00AF3F17" w:rsidRDefault="005D3429">
      <w:pPr>
        <w:pStyle w:val="Normaltindrag"/>
        <w:shd w:val="clear" w:color="000000" w:fill="auto"/>
      </w:pPr>
    </w:p>
    <w:sectPr w:rsidR="005D3429" w:rsidRPr="00AF3F1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429" w:rsidRPr="00AF3F17" w:rsidRDefault="005D3429">
      <w:r w:rsidRPr="00AF3F17">
        <w:separator/>
      </w:r>
    </w:p>
  </w:endnote>
  <w:endnote w:type="continuationSeparator" w:id="0">
    <w:p w:rsidR="005D3429" w:rsidRPr="00AF3F17" w:rsidRDefault="005D3429">
      <w:r w:rsidRPr="00AF3F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429" w:rsidRPr="00AF3F17" w:rsidRDefault="00AF3F17">
    <w:pPr>
      <w:pStyle w:val="Sidfot"/>
    </w:pPr>
    <w:r w:rsidRPr="00AF3F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862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429" w:rsidRDefault="005D34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429" w:rsidRDefault="005D34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429" w:rsidRPr="00AF3F17" w:rsidRDefault="00AF3F17">
    <w:pPr>
      <w:pStyle w:val="Sidfot"/>
    </w:pPr>
    <w:r w:rsidRPr="00AF3F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034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429" w:rsidRDefault="005D34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429" w:rsidRDefault="005D34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429" w:rsidRPr="00AF3F17" w:rsidRDefault="00AF3F17">
    <w:pPr>
      <w:pStyle w:val="Sidfot"/>
    </w:pPr>
    <w:r w:rsidRPr="00AF3F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94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429" w:rsidRDefault="005D34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429" w:rsidRDefault="005D34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429" w:rsidRPr="00AF3F17" w:rsidRDefault="005D3429">
      <w:r w:rsidRPr="00AF3F17">
        <w:separator/>
      </w:r>
    </w:p>
  </w:footnote>
  <w:footnote w:type="continuationSeparator" w:id="0">
    <w:p w:rsidR="005D3429" w:rsidRPr="00AF3F17" w:rsidRDefault="005D3429">
      <w:r w:rsidRPr="00AF3F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429" w:rsidRPr="00AF3F17" w:rsidRDefault="00AF3F17">
    <w:pPr>
      <w:pStyle w:val="Sidhuvud"/>
    </w:pPr>
    <w:r w:rsidRPr="00AF3F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347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429" w:rsidRDefault="005D342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429" w:rsidRDefault="005D342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429" w:rsidRPr="00AF3F17" w:rsidRDefault="00AF3F17">
    <w:pPr>
      <w:pStyle w:val="Sidhuvud"/>
    </w:pPr>
    <w:r w:rsidRPr="00AF3F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58600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429" w:rsidRDefault="005D342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429" w:rsidRDefault="005D342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429" w:rsidRPr="00AF3F17" w:rsidRDefault="005D3429">
    <w:pPr>
      <w:pStyle w:val="FSHNormal"/>
      <w:tabs>
        <w:tab w:val="right" w:pos="5840"/>
      </w:tabs>
    </w:pPr>
    <w:r w:rsidRPr="00AF3F17">
      <w:br/>
    </w:r>
    <w:r w:rsidRPr="00AF3F17">
      <w:fldChar w:fldCharType="begin" w:fldLock="1"/>
    </w:r>
    <w:r w:rsidRPr="00AF3F17">
      <w:instrText xml:space="preserve"> DOCPROPERTY</w:instrText>
    </w:r>
    <w:r w:rsidRPr="00AF3F17">
      <w:rPr>
        <w:sz w:val="18"/>
      </w:rPr>
      <w:instrText xml:space="preserve"> "YearUser" *\charformat </w:instrText>
    </w:r>
    <w:r w:rsidRPr="00AF3F17">
      <w:fldChar w:fldCharType="separate"/>
    </w:r>
    <w:r w:rsidRPr="00AF3F17">
      <w:t>2013/14</w:t>
    </w:r>
    <w:r w:rsidRPr="00AF3F17">
      <w:fldChar w:fldCharType="end"/>
    </w:r>
    <w:r w:rsidRPr="00AF3F17">
      <w:t xml:space="preserve"> </w:t>
    </w:r>
    <w:r w:rsidRPr="00AF3F17">
      <w:tab/>
      <w:t xml:space="preserve">mnr: </w:t>
    </w:r>
    <w:r w:rsidRPr="00AF3F17">
      <w:fldChar w:fldCharType="begin" w:fldLock="1"/>
    </w:r>
    <w:r w:rsidRPr="00AF3F17">
      <w:instrText xml:space="preserve"> DOCPROPERTY</w:instrText>
    </w:r>
    <w:r w:rsidRPr="00AF3F17">
      <w:rPr>
        <w:sz w:val="18"/>
      </w:rPr>
      <w:instrText xml:space="preserve"> "Motionsnummer" *\charformat </w:instrText>
    </w:r>
    <w:r w:rsidRPr="00AF3F17">
      <w:fldChar w:fldCharType="separate"/>
    </w:r>
    <w:r w:rsidRPr="00AF3F17">
      <w:t>Sk252</w:t>
    </w:r>
    <w:r w:rsidRPr="00AF3F17">
      <w:fldChar w:fldCharType="end"/>
    </w:r>
    <w:r w:rsidRPr="00AF3F17">
      <w:br/>
    </w:r>
    <w:r w:rsidRPr="00AF3F17">
      <w:fldChar w:fldCharType="begin" w:fldLock="1"/>
    </w:r>
    <w:r w:rsidRPr="00AF3F17">
      <w:instrText xml:space="preserve"> DOCPROPERTY</w:instrText>
    </w:r>
    <w:r w:rsidRPr="00AF3F17">
      <w:rPr>
        <w:sz w:val="18"/>
      </w:rPr>
      <w:instrText xml:space="preserve"> "Samling" *\charformat </w:instrText>
    </w:r>
    <w:r w:rsidRPr="00AF3F17">
      <w:fldChar w:fldCharType="end"/>
    </w:r>
    <w:r w:rsidRPr="00AF3F17">
      <w:tab/>
      <w:t xml:space="preserve">pnr: </w:t>
    </w:r>
    <w:r w:rsidRPr="00AF3F17">
      <w:fldChar w:fldCharType="begin" w:fldLock="1"/>
    </w:r>
    <w:r w:rsidRPr="00AF3F17">
      <w:instrText xml:space="preserve"> DOCPROPERTY</w:instrText>
    </w:r>
    <w:r w:rsidRPr="00AF3F17">
      <w:rPr>
        <w:sz w:val="18"/>
      </w:rPr>
      <w:instrText xml:space="preserve"> "Partinummer" *\charformat </w:instrText>
    </w:r>
    <w:r w:rsidRPr="00AF3F17">
      <w:fldChar w:fldCharType="separate"/>
    </w:r>
    <w:r w:rsidRPr="00AF3F17">
      <w:t>M1059</w:t>
    </w:r>
    <w:r w:rsidRPr="00AF3F17">
      <w:fldChar w:fldCharType="end"/>
    </w:r>
  </w:p>
  <w:p w:rsidR="005D3429" w:rsidRPr="00AF3F17" w:rsidRDefault="005D3429">
    <w:pPr>
      <w:pStyle w:val="FSHRub1"/>
    </w:pPr>
    <w:r w:rsidRPr="00AF3F17">
      <w:t>Motion till riksdagen</w:t>
    </w:r>
    <w:r w:rsidRPr="00AF3F17">
      <w:br/>
    </w:r>
    <w:r w:rsidRPr="00AF3F17">
      <w:fldChar w:fldCharType="begin" w:fldLock="1"/>
    </w:r>
    <w:r w:rsidRPr="00AF3F17">
      <w:instrText xml:space="preserve"> DOCPROPERTY "YearUser" *\charformat </w:instrText>
    </w:r>
    <w:r w:rsidRPr="00AF3F17">
      <w:fldChar w:fldCharType="separate"/>
    </w:r>
    <w:r w:rsidRPr="00AF3F17">
      <w:t>2013/14</w:t>
    </w:r>
    <w:r w:rsidRPr="00AF3F17">
      <w:fldChar w:fldCharType="end"/>
    </w:r>
    <w:r w:rsidRPr="00AF3F17">
      <w:t>:</w:t>
    </w:r>
    <w:r w:rsidRPr="00AF3F17">
      <w:fldChar w:fldCharType="begin" w:fldLock="1"/>
    </w:r>
    <w:r w:rsidRPr="00AF3F17">
      <w:instrText xml:space="preserve"> DOCPROPERTY "Motionsnummer" *\charformat </w:instrText>
    </w:r>
    <w:r w:rsidRPr="00AF3F17">
      <w:fldChar w:fldCharType="separate"/>
    </w:r>
    <w:r w:rsidRPr="00AF3F17">
      <w:t>Sk252</w:t>
    </w:r>
    <w:r w:rsidRPr="00AF3F17">
      <w:fldChar w:fldCharType="end"/>
    </w:r>
  </w:p>
  <w:p w:rsidR="005D3429" w:rsidRPr="00AF3F17" w:rsidRDefault="005D3429">
    <w:pPr>
      <w:pStyle w:val="FSHNormalS5"/>
    </w:pPr>
    <w:r w:rsidRPr="00AF3F17">
      <w:fldChar w:fldCharType="begin" w:fldLock="1"/>
    </w:r>
    <w:r w:rsidRPr="00AF3F17">
      <w:instrText xml:space="preserve"> DOCPROPERTY "MotionarText" *\charformat </w:instrText>
    </w:r>
    <w:r w:rsidRPr="00AF3F17">
      <w:fldChar w:fldCharType="separate"/>
    </w:r>
    <w:r w:rsidRPr="00AF3F17">
      <w:t>av Gustav Nilsson (M)</w:t>
    </w:r>
    <w:r w:rsidRPr="00AF3F17">
      <w:fldChar w:fldCharType="end"/>
    </w:r>
    <w:r w:rsidRPr="00AF3F17">
      <w:br/>
    </w:r>
    <w:r w:rsidRPr="00AF3F17">
      <w:fldChar w:fldCharType="begin" w:fldLock="1"/>
    </w:r>
    <w:r w:rsidRPr="00AF3F17">
      <w:instrText xml:space="preserve"> DOCPROPERTY "SvarFrasKort" *\charformat </w:instrText>
    </w:r>
    <w:r w:rsidRPr="00AF3F17">
      <w:fldChar w:fldCharType="end"/>
    </w:r>
  </w:p>
  <w:p w:rsidR="005D3429" w:rsidRPr="00AF3F17" w:rsidRDefault="005D3429">
    <w:pPr>
      <w:pStyle w:val="FSHTitel"/>
    </w:pPr>
    <w:r w:rsidRPr="00AF3F17">
      <w:fldChar w:fldCharType="begin" w:fldLock="1"/>
    </w:r>
    <w:r w:rsidRPr="00AF3F17">
      <w:instrText xml:space="preserve"> DOCPROPERTY</w:instrText>
    </w:r>
    <w:r w:rsidRPr="00AF3F17">
      <w:rPr>
        <w:sz w:val="18"/>
      </w:rPr>
      <w:instrText xml:space="preserve"> "RubrikSvar" *\charformat </w:instrText>
    </w:r>
    <w:r w:rsidRPr="00AF3F17">
      <w:fldChar w:fldCharType="separate"/>
    </w:r>
    <w:r w:rsidRPr="00AF3F17">
      <w:t>RUT-avdrag, direktavdrag för företagare</w:t>
    </w:r>
    <w:r w:rsidRPr="00AF3F17">
      <w:fldChar w:fldCharType="end"/>
    </w:r>
  </w:p>
  <w:p w:rsidR="005D3429" w:rsidRPr="00AF3F17" w:rsidRDefault="005D3429">
    <w:pPr>
      <w:pStyle w:val="Normal00"/>
    </w:pPr>
  </w:p>
  <w:p w:rsidR="005D3429" w:rsidRPr="00AF3F17" w:rsidRDefault="005D34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3237511">
    <w:abstractNumId w:val="13"/>
  </w:num>
  <w:num w:numId="2" w16cid:durableId="1627394950">
    <w:abstractNumId w:val="11"/>
  </w:num>
  <w:num w:numId="3" w16cid:durableId="536815997">
    <w:abstractNumId w:val="14"/>
  </w:num>
  <w:num w:numId="4" w16cid:durableId="1233126770">
    <w:abstractNumId w:val="8"/>
  </w:num>
  <w:num w:numId="5" w16cid:durableId="292251709">
    <w:abstractNumId w:val="3"/>
  </w:num>
  <w:num w:numId="6" w16cid:durableId="667289430">
    <w:abstractNumId w:val="2"/>
  </w:num>
  <w:num w:numId="7" w16cid:durableId="641812964">
    <w:abstractNumId w:val="1"/>
  </w:num>
  <w:num w:numId="8" w16cid:durableId="2059745265">
    <w:abstractNumId w:val="0"/>
  </w:num>
  <w:num w:numId="9" w16cid:durableId="1696689868">
    <w:abstractNumId w:val="9"/>
  </w:num>
  <w:num w:numId="10" w16cid:durableId="1570991461">
    <w:abstractNumId w:val="7"/>
  </w:num>
  <w:num w:numId="11" w16cid:durableId="2065133470">
    <w:abstractNumId w:val="6"/>
  </w:num>
  <w:num w:numId="12" w16cid:durableId="1617105592">
    <w:abstractNumId w:val="5"/>
  </w:num>
  <w:num w:numId="13" w16cid:durableId="1447234036">
    <w:abstractNumId w:val="4"/>
  </w:num>
  <w:num w:numId="14" w16cid:durableId="139152090">
    <w:abstractNumId w:val="16"/>
  </w:num>
  <w:num w:numId="15" w16cid:durableId="1350444607">
    <w:abstractNumId w:val="12"/>
  </w:num>
  <w:num w:numId="16" w16cid:durableId="19363960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7BAADBC0-E2E7-41F2-ABC7-1DED8B09AAFB}"/>
  </w:docVars>
  <w:rsids>
    <w:rsidRoot w:val="00E92F5E"/>
    <w:rsid w:val="005D3429"/>
    <w:rsid w:val="00AF3F17"/>
    <w:rsid w:val="00E92F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F03DBF-011B-4548-9D7F-D1D69EA0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1303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M1059</vt:lpstr>
    </vt:vector>
  </TitlesOfParts>
  <Company>Riksdagen</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M1059</dc:title>
  <dc:subject>M1059</dc:subject>
  <dc:creator>Riksdagen</dc:creator>
  <cp:keywords>Riksdagen</cp:keywords>
  <dc:description>AD-ändringar</dc:description>
  <cp:lastModifiedBy>Lars Brink</cp:lastModifiedBy>
  <cp:revision>2</cp:revision>
  <cp:lastPrinted>2013-11-21T13:35:00Z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RUT-avdrag, direktavdrag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RUT-avdrag, direktavdrag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20132014000000000077000010590069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20132014000000000077000010590069</vt:lpwstr>
  </property>
  <property fmtid="{D5CDD505-2E9C-101B-9397-08002B2CF9AE}" pid="50" name="nummer">
    <vt:lpwstr>252</vt:lpwstr>
  </property>
  <property fmtid="{D5CDD505-2E9C-101B-9397-08002B2CF9AE}" pid="51" name="utskottsbeteckning">
    <vt:lpwstr>Sk</vt:lpwstr>
  </property>
  <property fmtid="{D5CDD505-2E9C-101B-9397-08002B2CF9AE}" pid="52" name="GlobalUID">
    <vt:lpwstr>{E3CD3518-100A-4DC3-AC77-3E43B2351D81}</vt:lpwstr>
  </property>
  <property fmtid="{D5CDD505-2E9C-101B-9397-08002B2CF9AE}" pid="53" name="Överföringar">
    <vt:i4>0</vt:i4>
  </property>
  <property fmtid="{D5CDD505-2E9C-101B-9397-08002B2CF9AE}" pid="54" name="Checksum">
    <vt:lpwstr>*0021148163532*</vt:lpwstr>
  </property>
  <property fmtid="{D5CDD505-2E9C-101B-9397-08002B2CF9AE}" pid="55" name="skuggnummer">
    <vt:lpwstr>684</vt:lpwstr>
  </property>
  <property fmtid="{D5CDD505-2E9C-101B-9397-08002B2CF9AE}" pid="56" name="urixVersion">
    <vt:lpwstr>4.6.0.0</vt:lpwstr>
  </property>
  <property fmtid="{D5CDD505-2E9C-101B-9397-08002B2CF9AE}" pid="57" name="urixOrigin">
    <vt:lpwstr>131121 14:35:20.180</vt:lpwstr>
  </property>
  <property fmtid="{D5CDD505-2E9C-101B-9397-08002B2CF9AE}" pid="58" name="urixGuid">
    <vt:lpwstr>{1CE46834-072F-4842-8E88-4E8984C69A3B}</vt:lpwstr>
  </property>
</Properties>
</file>