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F0028" w:rsidRDefault="002C50D3" w14:paraId="34A7876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247DABD6A1044369B85C49697575A4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e2fcd24-0598-422e-92b6-d31b2940083c"/>
        <w:id w:val="1335887556"/>
        <w:lock w:val="sdtLocked"/>
      </w:sdtPr>
      <w:sdtEndPr/>
      <w:sdtContent>
        <w:p w:rsidR="00AD462A" w:rsidRDefault="0038372E" w14:paraId="02AFA8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Skolverket i uppdrag att ta fram en nationell kursplan för modersmålsundervisning i svenskt teckenspråk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703E0EC4ED43B39FB7DA6073B81700"/>
        </w:placeholder>
        <w:text/>
      </w:sdtPr>
      <w:sdtEndPr/>
      <w:sdtContent>
        <w:p w:rsidRPr="009B062B" w:rsidR="006D79C9" w:rsidP="00333E95" w:rsidRDefault="006D79C9" w14:paraId="0F85A00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55C36" w:rsidP="0038372E" w:rsidRDefault="00455C36" w14:paraId="19BCF145" w14:textId="5F1A1ABF">
      <w:pPr>
        <w:pStyle w:val="Normalutanindragellerluft"/>
      </w:pPr>
      <w:r>
        <w:t>Barn som har svenskt teckenspråk som sitt modersmål har i dag inte samma rätt till undervisning som barn med andra modersmål. Trots att svenskt teckenspråk har en särskild ställning i språklagen saknas det fortfarande en nationell kursplan för ämnet modersmål – svenskt teckenspråk. Det gör att kommuner nekar undervisning med hänvisning till att det inte finns någon läroplan att följa.</w:t>
      </w:r>
    </w:p>
    <w:p w:rsidR="00455C36" w:rsidP="00455C36" w:rsidRDefault="00455C36" w14:paraId="61FA4D61" w14:textId="77777777">
      <w:r>
        <w:t>Detta är ett stort problem för många döva och hörselskadade elever, särskilt de som inte går i specialskola. För dem är modersmålsundervisningen i svenskt teckenspråk ofta den enda möjligheten att få stöd i sin språkutveckling. Att det saknas en kursplan gör rätten till undervisning godtycklig och ojämlik – och i praktiken rättsosäker.</w:t>
      </w:r>
    </w:p>
    <w:p w:rsidR="00455C36" w:rsidP="00455C36" w:rsidRDefault="00455C36" w14:paraId="3341C3CE" w14:textId="77777777">
      <w:r>
        <w:t>Flera statliga utredningar visar att den generella kursplanen för ämnet modersmål inte är tillämplig för teckenspråk, eftersom den bygger på förmågor i tal och skrift. Att använda en sådan kursplan för ett visuellt språk utan skriftspråk är inte förenligt med principerna om likvärdig undervisning.</w:t>
      </w:r>
    </w:p>
    <w:p w:rsidR="00455C36" w:rsidP="00455C36" w:rsidRDefault="00455C36" w14:paraId="3C5F9AA5" w14:textId="0F2D92BF">
      <w:r>
        <w:t xml:space="preserve">Svenskt teckenspråk är ett språk – inte ett hjälpmedel. Barn som har teckenspråk som sitt modersmål ska ha samma rätt till undervisning som andra barn. Då krävs att det finns en nationell kursplan som </w:t>
      </w:r>
      <w:r w:rsidR="0038372E">
        <w:t xml:space="preserve">det </w:t>
      </w:r>
      <w:r>
        <w:t xml:space="preserve">går att luta sig mot, för </w:t>
      </w:r>
      <w:r w:rsidR="0038372E">
        <w:t xml:space="preserve">både </w:t>
      </w:r>
      <w:r>
        <w:t>lärare och huvudmän.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CC044089BA459BAD46CED84BECC80E"/>
        </w:placeholder>
      </w:sdtPr>
      <w:sdtEndPr/>
      <w:sdtContent>
        <w:p w:rsidR="007F0028" w:rsidP="007F0028" w:rsidRDefault="007F0028" w14:paraId="30CB74A7" w14:textId="77777777"/>
        <w:p w:rsidR="007F0028" w:rsidP="007F0028" w:rsidRDefault="002C50D3" w14:paraId="578971A1" w14:textId="33F1214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462A" w14:paraId="635C4C52" w14:textId="77777777">
        <w:trPr>
          <w:cantSplit/>
        </w:trPr>
        <w:tc>
          <w:tcPr>
            <w:tcW w:w="50" w:type="pct"/>
            <w:vAlign w:val="bottom"/>
          </w:tcPr>
          <w:p w:rsidR="00AD462A" w:rsidRDefault="0038372E" w14:paraId="6A1D84F2" w14:textId="77777777">
            <w:pPr>
              <w:pStyle w:val="Underskrifter"/>
              <w:spacing w:after="0"/>
            </w:pPr>
            <w:r>
              <w:lastRenderedPageBreak/>
              <w:t>Jessica Rodén (S)</w:t>
            </w:r>
          </w:p>
        </w:tc>
        <w:tc>
          <w:tcPr>
            <w:tcW w:w="50" w:type="pct"/>
            <w:vAlign w:val="bottom"/>
          </w:tcPr>
          <w:p w:rsidR="00AD462A" w:rsidRDefault="00AD462A" w14:paraId="098235F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511817E" w14:textId="4ED91F4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7EBB" w14:textId="77777777" w:rsidR="00455C36" w:rsidRDefault="00455C36" w:rsidP="000C1CAD">
      <w:pPr>
        <w:spacing w:line="240" w:lineRule="auto"/>
      </w:pPr>
      <w:r>
        <w:separator/>
      </w:r>
    </w:p>
  </w:endnote>
  <w:endnote w:type="continuationSeparator" w:id="0">
    <w:p w14:paraId="438B7198" w14:textId="77777777" w:rsidR="00455C36" w:rsidRDefault="00455C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18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10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243" w14:textId="0B631B31" w:rsidR="00262EA3" w:rsidRPr="007F0028" w:rsidRDefault="00262EA3" w:rsidP="007F002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113A" w14:textId="77777777" w:rsidR="00455C36" w:rsidRDefault="00455C36" w:rsidP="000C1CAD">
      <w:pPr>
        <w:spacing w:line="240" w:lineRule="auto"/>
      </w:pPr>
      <w:r>
        <w:separator/>
      </w:r>
    </w:p>
  </w:footnote>
  <w:footnote w:type="continuationSeparator" w:id="0">
    <w:p w14:paraId="37C59DDB" w14:textId="77777777" w:rsidR="00455C36" w:rsidRDefault="00455C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2DF7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1CB7E0" wp14:editId="39C6BAD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A64D46" w14:textId="74861EF7" w:rsidR="00262EA3" w:rsidRDefault="002C50D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17C91F28E424813A78CF90200013CD1"/>
                              </w:placeholder>
                              <w:text/>
                            </w:sdtPr>
                            <w:sdtEndPr/>
                            <w:sdtContent>
                              <w:r w:rsidR="00455C3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F44DD8EBEC44C7FB7118CB38DCBB50A"/>
                              </w:placeholder>
                              <w:text/>
                            </w:sdtPr>
                            <w:sdtEndPr/>
                            <w:sdtContent>
                              <w:r w:rsidR="00455C36">
                                <w:t>133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1CB7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8A64D46" w14:textId="74861EF7" w:rsidR="00262EA3" w:rsidRDefault="002C50D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17C91F28E424813A78CF90200013CD1"/>
                        </w:placeholder>
                        <w:text/>
                      </w:sdtPr>
                      <w:sdtEndPr/>
                      <w:sdtContent>
                        <w:r w:rsidR="00455C3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F44DD8EBEC44C7FB7118CB38DCBB50A"/>
                        </w:placeholder>
                        <w:text/>
                      </w:sdtPr>
                      <w:sdtEndPr/>
                      <w:sdtContent>
                        <w:r w:rsidR="00455C36">
                          <w:t>133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32863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4893" w14:textId="77777777" w:rsidR="00262EA3" w:rsidRDefault="00262EA3" w:rsidP="008563AC">
    <w:pPr>
      <w:jc w:val="right"/>
    </w:pPr>
  </w:p>
  <w:p w14:paraId="5D25FA7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70F3" w14:textId="77777777" w:rsidR="00262EA3" w:rsidRDefault="002C50D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FA4889" wp14:editId="77BD6A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4DBDF84" w14:textId="4BA32E9C" w:rsidR="00262EA3" w:rsidRDefault="002C50D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F002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55C3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55C36">
          <w:t>133</w:t>
        </w:r>
      </w:sdtContent>
    </w:sdt>
  </w:p>
  <w:p w14:paraId="021A7824" w14:textId="77777777" w:rsidR="00262EA3" w:rsidRPr="008227B3" w:rsidRDefault="002C50D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7F9E7F" w14:textId="06E3D894" w:rsidR="00262EA3" w:rsidRPr="008227B3" w:rsidRDefault="002C50D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002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0028">
          <w:t>:1632</w:t>
        </w:r>
      </w:sdtContent>
    </w:sdt>
  </w:p>
  <w:p w14:paraId="56F0486D" w14:textId="4A3BD244" w:rsidR="00262EA3" w:rsidRDefault="002C50D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17C91F28E424813A78CF90200013CD1"/>
        </w:placeholder>
        <w15:appearance w15:val="hidden"/>
        <w:text/>
      </w:sdtPr>
      <w:sdtEndPr/>
      <w:sdtContent>
        <w:r w:rsidR="007F0028">
          <w:t>av Jessica Rodén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F44DD8EBEC44C7FB7118CB38DCBB50A"/>
      </w:placeholder>
      <w:text/>
    </w:sdtPr>
    <w:sdtEndPr/>
    <w:sdtContent>
      <w:p w14:paraId="5B1769B8" w14:textId="72A6CE22" w:rsidR="00262EA3" w:rsidRDefault="00455C36" w:rsidP="00283E0F">
        <w:pPr>
          <w:pStyle w:val="FSHRub2"/>
        </w:pPr>
        <w:r>
          <w:t>Nationell kursplan för modersmålsundervisning i svenskt teckenspråk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3F95C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0230091">
    <w:abstractNumId w:val="9"/>
  </w:num>
  <w:num w:numId="2" w16cid:durableId="1434664427">
    <w:abstractNumId w:val="8"/>
  </w:num>
  <w:num w:numId="3" w16cid:durableId="1915630080">
    <w:abstractNumId w:val="16"/>
  </w:num>
  <w:num w:numId="4" w16cid:durableId="650136750">
    <w:abstractNumId w:val="14"/>
  </w:num>
  <w:num w:numId="5" w16cid:durableId="186257346">
    <w:abstractNumId w:val="17"/>
  </w:num>
  <w:num w:numId="6" w16cid:durableId="1437867685">
    <w:abstractNumId w:val="18"/>
  </w:num>
  <w:num w:numId="7" w16cid:durableId="2103911125">
    <w:abstractNumId w:val="11"/>
  </w:num>
  <w:num w:numId="8" w16cid:durableId="397753678">
    <w:abstractNumId w:val="12"/>
  </w:num>
  <w:num w:numId="9" w16cid:durableId="950209163">
    <w:abstractNumId w:val="15"/>
  </w:num>
  <w:num w:numId="10" w16cid:durableId="1811751689">
    <w:abstractNumId w:val="22"/>
  </w:num>
  <w:num w:numId="11" w16cid:durableId="241181550">
    <w:abstractNumId w:val="21"/>
  </w:num>
  <w:num w:numId="12" w16cid:durableId="426314374">
    <w:abstractNumId w:val="21"/>
  </w:num>
  <w:num w:numId="13" w16cid:durableId="917665774">
    <w:abstractNumId w:val="3"/>
  </w:num>
  <w:num w:numId="14" w16cid:durableId="17976753">
    <w:abstractNumId w:val="2"/>
  </w:num>
  <w:num w:numId="15" w16cid:durableId="340358780">
    <w:abstractNumId w:val="1"/>
  </w:num>
  <w:num w:numId="16" w16cid:durableId="1956057157">
    <w:abstractNumId w:val="0"/>
  </w:num>
  <w:num w:numId="17" w16cid:durableId="1887600278">
    <w:abstractNumId w:val="7"/>
  </w:num>
  <w:num w:numId="18" w16cid:durableId="400063242">
    <w:abstractNumId w:val="6"/>
  </w:num>
  <w:num w:numId="19" w16cid:durableId="1863933353">
    <w:abstractNumId w:val="5"/>
  </w:num>
  <w:num w:numId="20" w16cid:durableId="203715147">
    <w:abstractNumId w:val="4"/>
  </w:num>
  <w:num w:numId="21" w16cid:durableId="1564834163">
    <w:abstractNumId w:val="21"/>
  </w:num>
  <w:num w:numId="22" w16cid:durableId="1342315497">
    <w:abstractNumId w:val="21"/>
  </w:num>
  <w:num w:numId="23" w16cid:durableId="842740464">
    <w:abstractNumId w:val="21"/>
  </w:num>
  <w:num w:numId="24" w16cid:durableId="1024020339">
    <w:abstractNumId w:val="21"/>
  </w:num>
  <w:num w:numId="25" w16cid:durableId="941569916">
    <w:abstractNumId w:val="21"/>
  </w:num>
  <w:num w:numId="26" w16cid:durableId="834419122">
    <w:abstractNumId w:val="22"/>
  </w:num>
  <w:num w:numId="27" w16cid:durableId="739450756">
    <w:abstractNumId w:val="22"/>
  </w:num>
  <w:num w:numId="28" w16cid:durableId="1888175361">
    <w:abstractNumId w:val="22"/>
  </w:num>
  <w:num w:numId="29" w16cid:durableId="1405302388">
    <w:abstractNumId w:val="22"/>
  </w:num>
  <w:num w:numId="30" w16cid:durableId="1318532265">
    <w:abstractNumId w:val="21"/>
  </w:num>
  <w:num w:numId="31" w16cid:durableId="979532426">
    <w:abstractNumId w:val="21"/>
  </w:num>
  <w:num w:numId="32" w16cid:durableId="112018943">
    <w:abstractNumId w:val="22"/>
  </w:num>
  <w:num w:numId="33" w16cid:durableId="2029747043">
    <w:abstractNumId w:val="21"/>
  </w:num>
  <w:num w:numId="34" w16cid:durableId="1382366768">
    <w:abstractNumId w:val="18"/>
  </w:num>
  <w:num w:numId="35" w16cid:durableId="978150007">
    <w:abstractNumId w:val="18"/>
    <w:lvlOverride w:ilvl="0">
      <w:startOverride w:val="1"/>
    </w:lvlOverride>
  </w:num>
  <w:num w:numId="36" w16cid:durableId="1193572365">
    <w:abstractNumId w:val="19"/>
  </w:num>
  <w:num w:numId="37" w16cid:durableId="1122572344">
    <w:abstractNumId w:val="18"/>
    <w:lvlOverride w:ilvl="0">
      <w:startOverride w:val="1"/>
    </w:lvlOverride>
  </w:num>
  <w:num w:numId="38" w16cid:durableId="1024593238">
    <w:abstractNumId w:val="13"/>
  </w:num>
  <w:num w:numId="39" w16cid:durableId="1083339411">
    <w:abstractNumId w:val="10"/>
  </w:num>
  <w:num w:numId="40" w16cid:durableId="42699955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55C3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0D3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2E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5C36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32F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9B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6ED9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028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62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A43EA5"/>
  <w15:chartTrackingRefBased/>
  <w15:docId w15:val="{8F0E8D7D-5AC1-4F80-BADD-55D996CD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47DABD6A1044369B85C49697575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E5B47-B5AD-418B-BB27-6839574D2CA4}"/>
      </w:docPartPr>
      <w:docPartBody>
        <w:p w:rsidR="00654D8D" w:rsidRDefault="00654D8D">
          <w:pPr>
            <w:pStyle w:val="8247DABD6A1044369B85C49697575A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703E0EC4ED43B39FB7DA6073B817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69214-CFFF-4F4E-901F-7E49DDAF7F5A}"/>
      </w:docPartPr>
      <w:docPartBody>
        <w:p w:rsidR="00654D8D" w:rsidRDefault="00654D8D">
          <w:pPr>
            <w:pStyle w:val="A8703E0EC4ED43B39FB7DA6073B817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7C91F28E424813A78CF90200013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641EA-5D45-4357-AEB4-7C78C9F61F58}"/>
      </w:docPartPr>
      <w:docPartBody>
        <w:p w:rsidR="00654D8D" w:rsidRDefault="00654D8D">
          <w:pPr>
            <w:pStyle w:val="517C91F28E424813A78CF90200013C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44DD8EBEC44C7FB7118CB38DCBB5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809BC3-88DF-4993-8751-1E3B230809C8}"/>
      </w:docPartPr>
      <w:docPartBody>
        <w:p w:rsidR="00654D8D" w:rsidRDefault="00654D8D">
          <w:pPr>
            <w:pStyle w:val="BF44DD8EBEC44C7FB7118CB38DCBB50A"/>
          </w:pPr>
          <w:r>
            <w:t xml:space="preserve"> </w:t>
          </w:r>
        </w:p>
      </w:docPartBody>
    </w:docPart>
    <w:docPart>
      <w:docPartPr>
        <w:name w:val="17CC044089BA459BAD46CED84BECC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7006B2-4078-49A7-9F65-2397DE8000C1}"/>
      </w:docPartPr>
      <w:docPartBody>
        <w:p w:rsidR="00FC4F37" w:rsidRDefault="00FC4F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8D"/>
    <w:rsid w:val="0053432F"/>
    <w:rsid w:val="00654D8D"/>
    <w:rsid w:val="006A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247DABD6A1044369B85C49697575A4E">
    <w:name w:val="8247DABD6A1044369B85C49697575A4E"/>
  </w:style>
  <w:style w:type="paragraph" w:customStyle="1" w:styleId="A8703E0EC4ED43B39FB7DA6073B81700">
    <w:name w:val="A8703E0EC4ED43B39FB7DA6073B81700"/>
  </w:style>
  <w:style w:type="paragraph" w:customStyle="1" w:styleId="517C91F28E424813A78CF90200013CD1">
    <w:name w:val="517C91F28E424813A78CF90200013CD1"/>
  </w:style>
  <w:style w:type="paragraph" w:customStyle="1" w:styleId="BF44DD8EBEC44C7FB7118CB38DCBB50A">
    <w:name w:val="BF44DD8EBEC44C7FB7118CB38DCBB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2DA83-38E0-43A7-B87C-EEB3C9E0B5FF}"/>
</file>

<file path=customXml/itemProps2.xml><?xml version="1.0" encoding="utf-8"?>
<ds:datastoreItem xmlns:ds="http://schemas.openxmlformats.org/officeDocument/2006/customXml" ds:itemID="{026B1709-98ED-47BE-A873-DD3AD7ED42F8}"/>
</file>

<file path=customXml/itemProps3.xml><?xml version="1.0" encoding="utf-8"?>
<ds:datastoreItem xmlns:ds="http://schemas.openxmlformats.org/officeDocument/2006/customXml" ds:itemID="{595FFE41-AE93-4FCE-BC27-8A4CE1AF7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1332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