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76A30" w:rsidRDefault="003F567D" w14:paraId="5D98FC7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65626171A9D404BBB7D0C672F8F701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d4ff862-52cc-4e57-aa71-c437f449ab30"/>
        <w:id w:val="1586874306"/>
        <w:lock w:val="sdtLocked"/>
      </w:sdtPr>
      <w:sdtEndPr/>
      <w:sdtContent>
        <w:p w:rsidR="00D9519D" w:rsidRDefault="006B35AF" w14:paraId="349116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betydelsen av samverkan mellan skola, socialtjänst och polis samt vikten av löpande fortbildning av dessa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600C7DF8CE749009F436C54D18529A4"/>
        </w:placeholder>
        <w:text/>
      </w:sdtPr>
      <w:sdtEndPr/>
      <w:sdtContent>
        <w:p w:rsidRPr="009B062B" w:rsidR="006D79C9" w:rsidP="00333E95" w:rsidRDefault="006D79C9" w14:paraId="202F515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D6AE1" w:rsidP="008D6AE1" w:rsidRDefault="008D6AE1" w14:paraId="6CDEC316" w14:textId="1C44A992">
      <w:pPr>
        <w:pStyle w:val="Normalutanindragellerluft"/>
      </w:pPr>
      <w:r>
        <w:t>Varje elev i den svenska skolan ska ges möjlighet att utifrån sina egna förutsättningar och sin sociala situation få den hjälp som behövs för att eleven skall klara sin skolgång. En viktig parameter i detta sammanhang är att samverkan och kommunikation mellan skola, socialtjänst och polis fungerar väl. Rutinerna för denna samverkan behöver bli tydligare.</w:t>
      </w:r>
    </w:p>
    <w:p w:rsidR="008D6AE1" w:rsidP="00376A30" w:rsidRDefault="008D6AE1" w14:paraId="38EF090C" w14:textId="77777777">
      <w:r>
        <w:t>Sveriges riksdag beslutade 2003 att skärpa lagstiftningen om skyldigheten att samverka, efter att man konstaterat att barn fortsätter att falla mellan stolarna. Detta konstaterades bland annat i propositionen Stärkt skydd för barn i utsatta situationer m.m. (prop. 2002/03:53). Samtidigt som lagstiftningen skärptes fick Socialstyrelsen i uppdrag att ta fram en nationell strategi för samverkan. Uppdraget skulle genomföras tillsammans med Rikspolisstyrelsen och Myndigheten för skolutveckling. De områden som ingår i strategin för samverkan är nationella, regionala och lokala.</w:t>
      </w:r>
    </w:p>
    <w:p w:rsidR="008D6AE1" w:rsidP="00376A30" w:rsidRDefault="008D6AE1" w14:paraId="453AD41F" w14:textId="09EBAD39">
      <w:r>
        <w:t>Forskning visar att det finns en vilja att samverka mellan de olika personerna i de olika verksamheterna, men att det saknas tydlig styrning från chefer om hur samverkan skall gå till och vem som skall göra vad. Detta medför att samverkan blir personbunden i stället för professionsbunden. Det är därför uppenbart att samverkan mellan skola, socialtjänst och polis måste bli bättre. Riktlinjer, strukturer och rutiner måste tydlig</w:t>
      </w:r>
      <w:r w:rsidR="00C66910">
        <w:softHyphen/>
      </w:r>
      <w:r>
        <w:t>göras och förbättras på alla nivåer.</w:t>
      </w:r>
    </w:p>
    <w:p w:rsidR="008D6AE1" w:rsidP="00C66910" w:rsidRDefault="008D6AE1" w14:paraId="7CE87D07" w14:textId="77777777">
      <w:r>
        <w:t xml:space="preserve">Baserat på ovanstående bör riksdagen verka för att chefer inom skola, socialtjänst och polis säkerställer tydliga rutiner för verkställande samverkande aktörer, samt att </w:t>
      </w:r>
      <w:r>
        <w:lastRenderedPageBreak/>
        <w:t>aktörer inom samverkan på alla nivåer inom skola, socialtjänst och polis får löpande fortbildning samt tillkännage detta till regeringen.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F3D485044FE145FD99ED84078A0F5FFC"/>
        </w:placeholder>
      </w:sdtPr>
      <w:sdtEndPr/>
      <w:sdtContent>
        <w:p w:rsidR="00376A30" w:rsidP="00376A30" w:rsidRDefault="00376A30" w14:paraId="7341ED13" w14:textId="77777777"/>
        <w:p w:rsidRPr="008E0FE2" w:rsidR="004801AC" w:rsidP="00376A30" w:rsidRDefault="003F567D" w14:paraId="2EA3AA25" w14:textId="4D4EC2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519D" w14:paraId="3A1FE100" w14:textId="77777777">
        <w:trPr>
          <w:cantSplit/>
        </w:trPr>
        <w:tc>
          <w:tcPr>
            <w:tcW w:w="50" w:type="pct"/>
            <w:vAlign w:val="bottom"/>
          </w:tcPr>
          <w:p w:rsidR="00D9519D" w:rsidRDefault="006B35AF" w14:paraId="632F42AC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D9519D" w:rsidRDefault="006B35AF" w14:paraId="271DB7C6" w14:textId="77777777">
            <w:pPr>
              <w:pStyle w:val="Underskrifter"/>
              <w:spacing w:after="0"/>
            </w:pPr>
            <w:r>
              <w:t>Dzenan Cisija (S)</w:t>
            </w:r>
          </w:p>
        </w:tc>
      </w:tr>
    </w:tbl>
    <w:p w:rsidR="007352EB" w:rsidRDefault="007352EB" w14:paraId="44F33DC0" w14:textId="77777777"/>
    <w:sectPr w:rsidR="007352E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44D5" w14:textId="77777777" w:rsidR="00021ABC" w:rsidRDefault="00021ABC" w:rsidP="000C1CAD">
      <w:pPr>
        <w:spacing w:line="240" w:lineRule="auto"/>
      </w:pPr>
      <w:r>
        <w:separator/>
      </w:r>
    </w:p>
  </w:endnote>
  <w:endnote w:type="continuationSeparator" w:id="0">
    <w:p w14:paraId="18DC40EF" w14:textId="77777777" w:rsidR="00021ABC" w:rsidRDefault="00021A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7D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C3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A5D1" w14:textId="79AD5C17" w:rsidR="00262EA3" w:rsidRPr="00376A30" w:rsidRDefault="00262EA3" w:rsidP="00376A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AE0A" w14:textId="77777777" w:rsidR="00021ABC" w:rsidRDefault="00021ABC" w:rsidP="000C1CAD">
      <w:pPr>
        <w:spacing w:line="240" w:lineRule="auto"/>
      </w:pPr>
      <w:r>
        <w:separator/>
      </w:r>
    </w:p>
  </w:footnote>
  <w:footnote w:type="continuationSeparator" w:id="0">
    <w:p w14:paraId="34F199F5" w14:textId="77777777" w:rsidR="00021ABC" w:rsidRDefault="00021A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F0A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32B516" wp14:editId="6D59C6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09D89" w14:textId="2A828019" w:rsidR="00262EA3" w:rsidRDefault="003F567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6AE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D6AE1">
                                <w:t>2109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32B51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109D89" w14:textId="2A828019" w:rsidR="00262EA3" w:rsidRDefault="003F567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6AE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D6AE1">
                          <w:t>2109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3F69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38E6" w14:textId="77777777" w:rsidR="00262EA3" w:rsidRDefault="00262EA3" w:rsidP="008563AC">
    <w:pPr>
      <w:jc w:val="right"/>
    </w:pPr>
  </w:p>
  <w:p w14:paraId="72D8D29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8EC4" w14:textId="77777777" w:rsidR="00262EA3" w:rsidRDefault="003F567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30CDA6" wp14:editId="734E11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28F2B4" w14:textId="1C540EB9" w:rsidR="00262EA3" w:rsidRDefault="003F567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6A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6AE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6AE1">
          <w:t>2109</w:t>
        </w:r>
      </w:sdtContent>
    </w:sdt>
  </w:p>
  <w:p w14:paraId="26F3ED1C" w14:textId="77777777" w:rsidR="00262EA3" w:rsidRPr="008227B3" w:rsidRDefault="003F567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DC1F9D" w14:textId="51ADEEAD" w:rsidR="00262EA3" w:rsidRPr="008227B3" w:rsidRDefault="003F567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6A3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6A30">
          <w:t>:1052</w:t>
        </w:r>
      </w:sdtContent>
    </w:sdt>
  </w:p>
  <w:p w14:paraId="75B5BF12" w14:textId="740DE501" w:rsidR="00262EA3" w:rsidRDefault="003F567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76A30">
          <w:t>av Gunilla Carlsson och Dzenan Cisija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700B40" w14:textId="447EB899" w:rsidR="00262EA3" w:rsidRDefault="008D6AE1" w:rsidP="00283E0F">
        <w:pPr>
          <w:pStyle w:val="FSHRub2"/>
        </w:pPr>
        <w:r>
          <w:t>Tydliggörande av rutiner kring samverkan mellan skola, socialtjänst och polis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6C7D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6A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ABC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0FE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9CD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0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67D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3EA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F85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A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2EB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AE1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93D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910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19D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B31035"/>
  <w15:chartTrackingRefBased/>
  <w15:docId w15:val="{407D4904-C30B-47A1-B100-5AEA716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33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577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99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73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41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21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708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5626171A9D404BBB7D0C672F8F7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F96B5-9836-4D1C-A736-EC865F110F12}"/>
      </w:docPartPr>
      <w:docPartBody>
        <w:p w:rsidR="007A3CB8" w:rsidRDefault="00685BBD">
          <w:pPr>
            <w:pStyle w:val="965626171A9D404BBB7D0C672F8F70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00C7DF8CE749009F436C54D1852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53972-441D-4D96-B8A9-CAF6DD123DAC}"/>
      </w:docPartPr>
      <w:docPartBody>
        <w:p w:rsidR="007A3CB8" w:rsidRDefault="00685BBD">
          <w:pPr>
            <w:pStyle w:val="D600C7DF8CE749009F436C54D18529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D485044FE145FD99ED84078A0F5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C2E66-10AF-4B2B-BDAA-78C2ECAF98F5}"/>
      </w:docPartPr>
      <w:docPartBody>
        <w:p w:rsidR="00112B9F" w:rsidRDefault="00112B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BD"/>
    <w:rsid w:val="00112B9F"/>
    <w:rsid w:val="005B3086"/>
    <w:rsid w:val="00685BBD"/>
    <w:rsid w:val="007A3CB8"/>
    <w:rsid w:val="00E5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5626171A9D404BBB7D0C672F8F7019">
    <w:name w:val="965626171A9D404BBB7D0C672F8F7019"/>
  </w:style>
  <w:style w:type="paragraph" w:customStyle="1" w:styleId="D600C7DF8CE749009F436C54D18529A4">
    <w:name w:val="D600C7DF8CE749009F436C54D1852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A2857-BBD1-4545-BFCA-2A13E9C1AFAF}"/>
</file>

<file path=customXml/itemProps2.xml><?xml version="1.0" encoding="utf-8"?>
<ds:datastoreItem xmlns:ds="http://schemas.openxmlformats.org/officeDocument/2006/customXml" ds:itemID="{B31E07D7-EA75-41EA-BF75-C628A718917B}"/>
</file>

<file path=customXml/itemProps3.xml><?xml version="1.0" encoding="utf-8"?>
<ds:datastoreItem xmlns:ds="http://schemas.openxmlformats.org/officeDocument/2006/customXml" ds:itemID="{1BDF0F6D-A294-4D05-966F-B5362CC11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1717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