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31C03" w:rsidP="00466C6C">
      <w:pPr>
        <w:pStyle w:val="Title"/>
        <w:spacing w:after="360"/>
      </w:pPr>
      <w:bookmarkStart w:id="0" w:name="Start"/>
      <w:bookmarkEnd w:id="0"/>
      <w:r>
        <w:t>Svar på fråga 2022/23:642 av Johanna Haraldsson (S)</w:t>
      </w:r>
      <w:r>
        <w:br/>
        <w:t>Fackens rätt att utse skyddsombud</w:t>
      </w:r>
    </w:p>
    <w:p w:rsidR="00C31C03" w:rsidP="002749F7">
      <w:pPr>
        <w:pStyle w:val="BodyText"/>
      </w:pPr>
      <w:r>
        <w:t>Johanna Haraldsson har frågat mig hur jag ställer mig till Sverige</w:t>
      </w:r>
      <w:r w:rsidR="007229CD">
        <w:softHyphen/>
      </w:r>
      <w:r>
        <w:t>demo</w:t>
      </w:r>
      <w:r w:rsidR="007229CD">
        <w:softHyphen/>
      </w:r>
      <w:r>
        <w:t>kra</w:t>
      </w:r>
      <w:r w:rsidR="007229CD">
        <w:softHyphen/>
      </w:r>
      <w:r>
        <w:t xml:space="preserve">ternas </w:t>
      </w:r>
      <w:r w:rsidR="00931C9F">
        <w:t>krav på</w:t>
      </w:r>
      <w:r>
        <w:t xml:space="preserve"> att avveckla fackförbundens företrädesrätt att utse lokala skyddsombud och om jag har för avsikt att föreslå en sådan förändring.</w:t>
      </w:r>
    </w:p>
    <w:p w:rsidR="00C31C03" w:rsidP="002749F7">
      <w:pPr>
        <w:pStyle w:val="BodyText"/>
      </w:pPr>
      <w:r w:rsidRPr="00C31C03">
        <w:t>Arbetsgivaren ansvarar för arbetsmiljön och samverkar med arbetstagarna för att åstadkomma en bra arbetsmiljö. Arbetstagarnas representant är skyddsombudet. Skyddsombuden företräder arbetstagarna i arbetsmiljö</w:t>
      </w:r>
      <w:r w:rsidR="007229CD">
        <w:softHyphen/>
      </w:r>
      <w:r w:rsidRPr="00C31C03">
        <w:t>frågor och ska verka för en tillfredsställande arbetsmiljö.</w:t>
      </w:r>
    </w:p>
    <w:p w:rsidR="004E3319" w:rsidP="002749F7">
      <w:pPr>
        <w:pStyle w:val="BodyText"/>
      </w:pPr>
      <w:r w:rsidRPr="004E3319">
        <w:t>Som för arbetsmarknaden i övrigt spelar arbetsmarknadens parter en central roll även när det gäller arbetsmiljöfrågor. Arbetsmarknadens parter har en viktig roll för hur arbetsmiljöarbetet bedrivs ute på arbetsplatserna och har stor kompetens och kunnande inom området.</w:t>
      </w:r>
    </w:p>
    <w:p w:rsidR="00C04440" w:rsidP="000050BA">
      <w:pPr>
        <w:autoSpaceDE w:val="0"/>
        <w:autoSpaceDN w:val="0"/>
      </w:pPr>
      <w:r>
        <w:t xml:space="preserve">Enligt gällande rätt utses skyddsombud av en lokal arbetstagarorganisation som är eller brukar vara bunden av kollektivavtal i förhållande till arbetsgivaren. Finns det inte någon sådan organisation, utses skyddsombud av arbetstagarna direkt. Till skyddsombud ska utses någon eller några som är arbetstagare på arbetsstället. </w:t>
      </w:r>
      <w:r w:rsidRPr="00C31C03">
        <w:t xml:space="preserve">Bestämmelserna om lokala skyddsombud har kompletterats </w:t>
      </w:r>
      <w:r w:rsidR="00CD2B60">
        <w:t>med</w:t>
      </w:r>
      <w:r w:rsidRPr="00C31C03">
        <w:t xml:space="preserve"> regler om regionala skyddsombud för att stärka arbetsmiljöarbetet på mindre arbetsställen</w:t>
      </w:r>
      <w:r>
        <w:t>.</w:t>
      </w:r>
      <w:r w:rsidR="004E3319">
        <w:t xml:space="preserve"> </w:t>
      </w:r>
      <w:r w:rsidR="000050BA">
        <w:t>Det pågår inget arbete i Regeringskansliet för att ändra regelverket om hur lokala skyddsombud utses</w:t>
      </w:r>
      <w:r w:rsidR="00BB566A">
        <w:t>.</w:t>
      </w:r>
      <w:r w:rsidR="000050BA">
        <w:rPr>
          <w:rFonts w:ascii="Segoe UI" w:hAnsi="Segoe UI" w:cs="Segoe UI"/>
          <w:color w:val="000000"/>
          <w:sz w:val="20"/>
          <w:szCs w:val="20"/>
        </w:rPr>
        <w:t xml:space="preserve"> </w:t>
      </w:r>
    </w:p>
    <w:p w:rsidR="00C31C03" w:rsidP="006A12F1">
      <w:pPr>
        <w:pStyle w:val="BodyText"/>
      </w:pPr>
      <w:r>
        <w:t xml:space="preserve">Stockholm den </w:t>
      </w:r>
      <w:sdt>
        <w:sdtPr>
          <w:id w:val="-1225218591"/>
          <w:placeholder>
            <w:docPart w:val="5B88DAF6D64C4F04A501056A61C09912"/>
          </w:placeholder>
          <w:dataBinding w:xpath="/ns0:DocumentInfo[1]/ns0:BaseInfo[1]/ns0:HeaderDate[1]" w:storeItemID="{AE6AD9DA-9D77-4882-80D9-84C0B1EDCAF4}" w:prefixMappings="xmlns:ns0='http://lp/documentinfo/RK' "/>
          <w:date w:fullDate="2023-05-17T00:00:00Z">
            <w:dateFormat w:val="d MMMM yyyy"/>
            <w:lid w:val="sv-SE"/>
            <w:storeMappedDataAs w:val="dateTime"/>
            <w:calendar w:val="gregorian"/>
          </w:date>
        </w:sdtPr>
        <w:sdtContent>
          <w:r>
            <w:t>17 maj 2023</w:t>
          </w:r>
        </w:sdtContent>
      </w:sdt>
    </w:p>
    <w:p w:rsidR="0061643F" w:rsidRPr="00DB48AB" w:rsidP="0061643F">
      <w:pPr>
        <w:pStyle w:val="BodyText"/>
      </w:pPr>
      <w:r>
        <w:t>Paulina Brandberg</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31C03" w:rsidRPr="007D73AB">
          <w:pPr>
            <w:pStyle w:val="Header"/>
          </w:pPr>
        </w:p>
      </w:tc>
      <w:tc>
        <w:tcPr>
          <w:tcW w:w="3170" w:type="dxa"/>
          <w:vAlign w:val="bottom"/>
        </w:tcPr>
        <w:p w:rsidR="00C31C03" w:rsidRPr="007D73AB" w:rsidP="00340DE0">
          <w:pPr>
            <w:pStyle w:val="Header"/>
          </w:pPr>
        </w:p>
      </w:tc>
      <w:tc>
        <w:tcPr>
          <w:tcW w:w="1134" w:type="dxa"/>
        </w:tcPr>
        <w:p w:rsidR="00C31C0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31C0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31C03" w:rsidRPr="00710A6C" w:rsidP="00EE3C0F">
          <w:pPr>
            <w:pStyle w:val="Header"/>
            <w:rPr>
              <w:b/>
            </w:rPr>
          </w:pPr>
        </w:p>
        <w:p w:rsidR="00C31C03" w:rsidP="00EE3C0F">
          <w:pPr>
            <w:pStyle w:val="Header"/>
          </w:pPr>
        </w:p>
        <w:p w:rsidR="00C31C03" w:rsidP="00EE3C0F">
          <w:pPr>
            <w:pStyle w:val="Header"/>
          </w:pPr>
        </w:p>
        <w:p w:rsidR="00C31C03" w:rsidP="00EE3C0F">
          <w:pPr>
            <w:pStyle w:val="Header"/>
          </w:pPr>
        </w:p>
        <w:sdt>
          <w:sdtPr>
            <w:alias w:val="Dnr"/>
            <w:tag w:val="ccRKShow_Dnr"/>
            <w:id w:val="-829283628"/>
            <w:placeholder>
              <w:docPart w:val="5F5C12D5F9ED43B195AE09F1EAB8C8DA"/>
            </w:placeholder>
            <w:dataBinding w:xpath="/ns0:DocumentInfo[1]/ns0:BaseInfo[1]/ns0:Dnr[1]" w:storeItemID="{AE6AD9DA-9D77-4882-80D9-84C0B1EDCAF4}" w:prefixMappings="xmlns:ns0='http://lp/documentinfo/RK' "/>
            <w:text/>
          </w:sdtPr>
          <w:sdtContent>
            <w:p w:rsidR="00C31C03" w:rsidP="00EE3C0F">
              <w:pPr>
                <w:pStyle w:val="Header"/>
              </w:pPr>
              <w:r>
                <w:t>A2023/00717</w:t>
              </w:r>
            </w:p>
          </w:sdtContent>
        </w:sdt>
        <w:sdt>
          <w:sdtPr>
            <w:alias w:val="DocNumber"/>
            <w:tag w:val="DocNumber"/>
            <w:id w:val="1726028884"/>
            <w:placeholder>
              <w:docPart w:val="0E9327C852E64AB59032120DE4C0175B"/>
            </w:placeholder>
            <w:showingPlcHdr/>
            <w:dataBinding w:xpath="/ns0:DocumentInfo[1]/ns0:BaseInfo[1]/ns0:DocNumber[1]" w:storeItemID="{AE6AD9DA-9D77-4882-80D9-84C0B1EDCAF4}" w:prefixMappings="xmlns:ns0='http://lp/documentinfo/RK' "/>
            <w:text/>
          </w:sdtPr>
          <w:sdtContent>
            <w:p w:rsidR="00C31C03" w:rsidP="00EE3C0F">
              <w:pPr>
                <w:pStyle w:val="Header"/>
              </w:pPr>
              <w:r>
                <w:rPr>
                  <w:rStyle w:val="PlaceholderText"/>
                </w:rPr>
                <w:t xml:space="preserve"> </w:t>
              </w:r>
            </w:p>
          </w:sdtContent>
        </w:sdt>
        <w:p w:rsidR="00C31C03" w:rsidP="00EE3C0F">
          <w:pPr>
            <w:pStyle w:val="Header"/>
          </w:pPr>
        </w:p>
      </w:tc>
      <w:tc>
        <w:tcPr>
          <w:tcW w:w="1134" w:type="dxa"/>
        </w:tcPr>
        <w:p w:rsidR="00C31C03" w:rsidP="0094502D">
          <w:pPr>
            <w:pStyle w:val="Header"/>
          </w:pPr>
        </w:p>
        <w:p w:rsidR="00C31C0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5AD6C92A9064C96AEFFDD8D5DF2218C"/>
          </w:placeholder>
          <w:richText/>
        </w:sdtPr>
        <w:sdtEndPr>
          <w:rPr>
            <w:b w:val="0"/>
          </w:rPr>
        </w:sdtEndPr>
        <w:sdtContent>
          <w:tc>
            <w:tcPr>
              <w:tcW w:w="5534" w:type="dxa"/>
              <w:tcMar>
                <w:right w:w="1134" w:type="dxa"/>
              </w:tcMar>
            </w:tcPr>
            <w:p w:rsidR="00C31C03" w:rsidRPr="00C31C03" w:rsidP="00340DE0">
              <w:pPr>
                <w:pStyle w:val="Header"/>
                <w:rPr>
                  <w:b/>
                </w:rPr>
              </w:pPr>
              <w:r w:rsidRPr="00C31C03">
                <w:rPr>
                  <w:b/>
                </w:rPr>
                <w:t>Arbetsmarknadsdepartementet</w:t>
              </w:r>
            </w:p>
            <w:p w:rsidR="00C33381" w:rsidP="00340DE0">
              <w:pPr>
                <w:pStyle w:val="Header"/>
              </w:pPr>
              <w:r w:rsidRPr="00C31C03">
                <w:t>Jämställdhets- och biträdande arbetsmarknadsministern</w:t>
              </w:r>
            </w:p>
            <w:p w:rsidR="00C33381" w:rsidP="00340DE0">
              <w:pPr>
                <w:pStyle w:val="Header"/>
              </w:pPr>
            </w:p>
            <w:p w:rsidR="00C31C03" w:rsidRPr="00340DE0" w:rsidP="00340DE0">
              <w:pPr>
                <w:pStyle w:val="Header"/>
              </w:pPr>
            </w:p>
          </w:tc>
        </w:sdtContent>
      </w:sdt>
      <w:sdt>
        <w:sdtPr>
          <w:alias w:val="Recipient"/>
          <w:tag w:val="ccRKShow_Recipient"/>
          <w:id w:val="-28344517"/>
          <w:placeholder>
            <w:docPart w:val="4AEFAF350A7446D39A4AB9DA126859D3"/>
          </w:placeholder>
          <w:dataBinding w:xpath="/ns0:DocumentInfo[1]/ns0:BaseInfo[1]/ns0:Recipient[1]" w:storeItemID="{AE6AD9DA-9D77-4882-80D9-84C0B1EDCAF4}" w:prefixMappings="xmlns:ns0='http://lp/documentinfo/RK' "/>
          <w:text w:multiLine="1"/>
        </w:sdtPr>
        <w:sdtContent>
          <w:tc>
            <w:tcPr>
              <w:tcW w:w="3170" w:type="dxa"/>
            </w:tcPr>
            <w:p w:rsidR="00C31C03" w:rsidP="00547B89">
              <w:pPr>
                <w:pStyle w:val="Header"/>
              </w:pPr>
              <w:bookmarkStart w:id="1" w:name="_Hlk134799719"/>
              <w:bookmarkEnd w:id="1"/>
              <w:r>
                <w:t>Till riksdagen</w:t>
              </w:r>
            </w:p>
          </w:tc>
        </w:sdtContent>
      </w:sdt>
      <w:tc>
        <w:tcPr>
          <w:tcW w:w="1134" w:type="dxa"/>
        </w:tcPr>
        <w:p w:rsidR="00C31C0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931C9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F5C12D5F9ED43B195AE09F1EAB8C8DA"/>
        <w:category>
          <w:name w:val="Allmänt"/>
          <w:gallery w:val="placeholder"/>
        </w:category>
        <w:types>
          <w:type w:val="bbPlcHdr"/>
        </w:types>
        <w:behaviors>
          <w:behavior w:val="content"/>
        </w:behaviors>
        <w:guid w:val="{8A03E408-4071-4F60-9668-98370699CCB9}"/>
      </w:docPartPr>
      <w:docPartBody>
        <w:p w:rsidR="001D01A1" w:rsidP="003D7491">
          <w:pPr>
            <w:pStyle w:val="5F5C12D5F9ED43B195AE09F1EAB8C8DA"/>
          </w:pPr>
          <w:r>
            <w:rPr>
              <w:rStyle w:val="PlaceholderText"/>
            </w:rPr>
            <w:t xml:space="preserve"> </w:t>
          </w:r>
        </w:p>
      </w:docPartBody>
    </w:docPart>
    <w:docPart>
      <w:docPartPr>
        <w:name w:val="0E9327C852E64AB59032120DE4C0175B"/>
        <w:category>
          <w:name w:val="Allmänt"/>
          <w:gallery w:val="placeholder"/>
        </w:category>
        <w:types>
          <w:type w:val="bbPlcHdr"/>
        </w:types>
        <w:behaviors>
          <w:behavior w:val="content"/>
        </w:behaviors>
        <w:guid w:val="{B2408660-024B-4F44-91B1-14B48A2465C7}"/>
      </w:docPartPr>
      <w:docPartBody>
        <w:p w:rsidR="001D01A1" w:rsidP="003D7491">
          <w:pPr>
            <w:pStyle w:val="0E9327C852E64AB59032120DE4C0175B1"/>
          </w:pPr>
          <w:r>
            <w:rPr>
              <w:rStyle w:val="PlaceholderText"/>
            </w:rPr>
            <w:t xml:space="preserve"> </w:t>
          </w:r>
        </w:p>
      </w:docPartBody>
    </w:docPart>
    <w:docPart>
      <w:docPartPr>
        <w:name w:val="B5AD6C92A9064C96AEFFDD8D5DF2218C"/>
        <w:category>
          <w:name w:val="Allmänt"/>
          <w:gallery w:val="placeholder"/>
        </w:category>
        <w:types>
          <w:type w:val="bbPlcHdr"/>
        </w:types>
        <w:behaviors>
          <w:behavior w:val="content"/>
        </w:behaviors>
        <w:guid w:val="{668C5EC1-1C53-4C24-B645-30956807B279}"/>
      </w:docPartPr>
      <w:docPartBody>
        <w:p w:rsidR="001D01A1" w:rsidP="003D7491">
          <w:pPr>
            <w:pStyle w:val="B5AD6C92A9064C96AEFFDD8D5DF2218C1"/>
          </w:pPr>
          <w:r>
            <w:rPr>
              <w:rStyle w:val="PlaceholderText"/>
            </w:rPr>
            <w:t xml:space="preserve"> </w:t>
          </w:r>
        </w:p>
      </w:docPartBody>
    </w:docPart>
    <w:docPart>
      <w:docPartPr>
        <w:name w:val="4AEFAF350A7446D39A4AB9DA126859D3"/>
        <w:category>
          <w:name w:val="Allmänt"/>
          <w:gallery w:val="placeholder"/>
        </w:category>
        <w:types>
          <w:type w:val="bbPlcHdr"/>
        </w:types>
        <w:behaviors>
          <w:behavior w:val="content"/>
        </w:behaviors>
        <w:guid w:val="{A0289484-29DA-441F-AC3B-755820E6D3FD}"/>
      </w:docPartPr>
      <w:docPartBody>
        <w:p w:rsidR="001D01A1" w:rsidP="003D7491">
          <w:pPr>
            <w:pStyle w:val="4AEFAF350A7446D39A4AB9DA126859D3"/>
          </w:pPr>
          <w:r>
            <w:rPr>
              <w:rStyle w:val="PlaceholderText"/>
            </w:rPr>
            <w:t xml:space="preserve"> </w:t>
          </w:r>
        </w:p>
      </w:docPartBody>
    </w:docPart>
    <w:docPart>
      <w:docPartPr>
        <w:name w:val="5B88DAF6D64C4F04A501056A61C09912"/>
        <w:category>
          <w:name w:val="Allmänt"/>
          <w:gallery w:val="placeholder"/>
        </w:category>
        <w:types>
          <w:type w:val="bbPlcHdr"/>
        </w:types>
        <w:behaviors>
          <w:behavior w:val="content"/>
        </w:behaviors>
        <w:guid w:val="{8046615C-0950-4F37-91EE-FAE5B9FA93F0}"/>
      </w:docPartPr>
      <w:docPartBody>
        <w:p w:rsidR="001D01A1" w:rsidP="003D7491">
          <w:pPr>
            <w:pStyle w:val="5B88DAF6D64C4F04A501056A61C0991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7491"/>
    <w:rPr>
      <w:noProof w:val="0"/>
      <w:color w:val="808080"/>
    </w:rPr>
  </w:style>
  <w:style w:type="paragraph" w:customStyle="1" w:styleId="5F5C12D5F9ED43B195AE09F1EAB8C8DA">
    <w:name w:val="5F5C12D5F9ED43B195AE09F1EAB8C8DA"/>
    <w:rsid w:val="003D7491"/>
  </w:style>
  <w:style w:type="paragraph" w:customStyle="1" w:styleId="4AEFAF350A7446D39A4AB9DA126859D3">
    <w:name w:val="4AEFAF350A7446D39A4AB9DA126859D3"/>
    <w:rsid w:val="003D7491"/>
  </w:style>
  <w:style w:type="paragraph" w:customStyle="1" w:styleId="0E9327C852E64AB59032120DE4C0175B1">
    <w:name w:val="0E9327C852E64AB59032120DE4C0175B1"/>
    <w:rsid w:val="003D749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5AD6C92A9064C96AEFFDD8D5DF2218C1">
    <w:name w:val="B5AD6C92A9064C96AEFFDD8D5DF2218C1"/>
    <w:rsid w:val="003D749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B88DAF6D64C4F04A501056A61C09912">
    <w:name w:val="5B88DAF6D64C4F04A501056A61C09912"/>
    <w:rsid w:val="003D749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 och biträdande 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2023-05-17T00:00:00</HeaderDate>
    <Office/>
    <Dnr>A2023/00717</Dnr>
    <ParagrafNr/>
    <DocumentTitle/>
    <VisitingAddress/>
    <Extra1/>
    <Extra2/>
    <Extra3>Johanna Haraldsson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534e94e8-5dd0-45cd-9090-c56b87766d60</RD_Svarsid>
  </documentManagement>
</p:properties>
</file>

<file path=customXml/itemProps1.xml><?xml version="1.0" encoding="utf-8"?>
<ds:datastoreItem xmlns:ds="http://schemas.openxmlformats.org/officeDocument/2006/customXml" ds:itemID="{0F98D494-F7D4-447F-97D1-B3682C961C98}"/>
</file>

<file path=customXml/itemProps2.xml><?xml version="1.0" encoding="utf-8"?>
<ds:datastoreItem xmlns:ds="http://schemas.openxmlformats.org/officeDocument/2006/customXml" ds:itemID="{AE6AD9DA-9D77-4882-80D9-84C0B1EDCAF4}"/>
</file>

<file path=customXml/itemProps3.xml><?xml version="1.0" encoding="utf-8"?>
<ds:datastoreItem xmlns:ds="http://schemas.openxmlformats.org/officeDocument/2006/customXml" ds:itemID="{BBEADFF1-405A-42B1-AC9D-E93D156733F9}"/>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DB4CAB26-AFC4-4A18-8359-89E7D024AEB1}"/>
</file>

<file path=docProps/app.xml><?xml version="1.0" encoding="utf-8"?>
<Properties xmlns="http://schemas.openxmlformats.org/officeDocument/2006/extended-properties" xmlns:vt="http://schemas.openxmlformats.org/officeDocument/2006/docPropsVTypes">
  <Template>RK Basmall</Template>
  <TotalTime>0</TotalTime>
  <Pages>1</Pages>
  <Words>233</Words>
  <Characters>1239</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2022.23.642-Svar-Fackens rätt att utse skyddsombud av Johanna Haraldsson (S).docx</dc:title>
  <cp:revision>8</cp:revision>
  <dcterms:created xsi:type="dcterms:W3CDTF">2023-05-12T13:36:00Z</dcterms:created>
  <dcterms:modified xsi:type="dcterms:W3CDTF">2023-05-17T08:34:00Z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a92b4545-4744-4733-9625-df7f111a17d9</vt:lpwstr>
  </property>
</Properties>
</file>