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B7714" w:rsidP="00DA0661">
      <w:pPr>
        <w:pStyle w:val="Title"/>
      </w:pPr>
      <w:bookmarkStart w:id="0" w:name="Start"/>
      <w:bookmarkEnd w:id="0"/>
      <w:r>
        <w:t xml:space="preserve">Svar på fråga 2022/23:195 av </w:t>
      </w:r>
      <w:sdt>
        <w:sdtPr>
          <w:alias w:val="Frågeställare"/>
          <w:tag w:val="delete"/>
          <w:id w:val="-211816850"/>
          <w:placeholder>
            <w:docPart w:val="B07D317CD755463B86D47CB315EA977F"/>
          </w:placeholder>
          <w:dataBinding w:xpath="/ns0:DocumentInfo[1]/ns0:BaseInfo[1]/ns0:Extra3[1]" w:storeItemID="{028FB7B0-B6BD-4B86-857D-04DD081D6B48}" w:prefixMappings="xmlns:ns0='http://lp/documentinfo/RK' "/>
          <w:text/>
        </w:sdtPr>
        <w:sdtContent>
          <w:r w:rsidRPr="001B7714">
            <w:t>Monica Haider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4AABE360F8945009EBB614379BB8B4A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1B7714">
        <w:t>Utdelning från Svenska kraftnät</w:t>
      </w:r>
    </w:p>
    <w:p w:rsidR="001B7714" w:rsidP="006D1605">
      <w:pPr>
        <w:pStyle w:val="BodyText"/>
      </w:pPr>
      <w:sdt>
        <w:sdtPr>
          <w:alias w:val="Frågeställare"/>
          <w:tag w:val="delete"/>
          <w:id w:val="-1635256365"/>
          <w:placeholder>
            <w:docPart w:val="1338EFC341DC462C8172213967AF5E83"/>
          </w:placeholder>
          <w:dataBinding w:xpath="/ns0:DocumentInfo[1]/ns0:BaseInfo[1]/ns0:Extra3[1]" w:storeItemID="{028FB7B0-B6BD-4B86-857D-04DD081D6B48}" w:prefixMappings="xmlns:ns0='http://lp/documentinfo/RK' "/>
          <w:text/>
        </w:sdtPr>
        <w:sdtContent>
          <w:r>
            <w:t>Monica Haider</w:t>
          </w:r>
        </w:sdtContent>
      </w:sdt>
      <w:r>
        <w:t xml:space="preserve"> har frågat mig</w:t>
      </w:r>
      <w:r w:rsidR="006D1605">
        <w:t xml:space="preserve"> om jag bedömer att beslutet om utdelning påverkar möjligheterna till investeringar och andra viktiga åtgärder inom Svenska kraftnäts verksamhetsområde, och om jag avser vidta några åtgärder utifrån min bedömning.</w:t>
      </w:r>
    </w:p>
    <w:p w:rsidR="006D1605" w:rsidP="006D1605">
      <w:pPr>
        <w:pStyle w:val="BodyText"/>
      </w:pPr>
      <w:r>
        <w:t>Affärsverket s</w:t>
      </w:r>
      <w:r w:rsidRPr="006D1605">
        <w:t xml:space="preserve">venska kraftnäts </w:t>
      </w:r>
      <w:r>
        <w:t xml:space="preserve">(Svenska kraftnät) </w:t>
      </w:r>
      <w:r w:rsidRPr="006D1605">
        <w:t xml:space="preserve">investeringar </w:t>
      </w:r>
      <w:r w:rsidR="00EF09F4">
        <w:t xml:space="preserve">och reinvesteringar </w:t>
      </w:r>
      <w:r w:rsidRPr="006D1605">
        <w:t xml:space="preserve">finansieras dels genom lån via </w:t>
      </w:r>
      <w:r w:rsidRPr="006D1605" w:rsidR="003640A3">
        <w:t>Riksgäld</w:t>
      </w:r>
      <w:r w:rsidR="00B67028">
        <w:t>skontoret</w:t>
      </w:r>
      <w:r w:rsidRPr="006D1605" w:rsidR="003640A3">
        <w:t>, dels</w:t>
      </w:r>
      <w:r w:rsidRPr="006D1605">
        <w:t xml:space="preserve"> genom egen finansiering. Därutöver finns ytterligare två betydande finansieringskällor, investeringsbidrag och</w:t>
      </w:r>
      <w:r w:rsidRPr="00812296" w:rsidR="00812296">
        <w:t xml:space="preserve"> </w:t>
      </w:r>
      <w:r w:rsidR="00812296">
        <w:t>intäkter från överbelastning,</w:t>
      </w:r>
      <w:r w:rsidRPr="006D1605">
        <w:t xml:space="preserve"> </w:t>
      </w:r>
      <w:r w:rsidR="00812296">
        <w:t xml:space="preserve">s.k. </w:t>
      </w:r>
      <w:r w:rsidRPr="006D1605">
        <w:t>kapacitetsavgifter</w:t>
      </w:r>
      <w:r w:rsidR="003640A3">
        <w:t>.</w:t>
      </w:r>
    </w:p>
    <w:p w:rsidR="006D1605" w:rsidP="006D1605">
      <w:pPr>
        <w:pStyle w:val="BodyText"/>
      </w:pPr>
      <w:r>
        <w:t xml:space="preserve">Svenska kraftnät </w:t>
      </w:r>
      <w:r>
        <w:t>lämnar förslag till investeringsplan, och eventuellt låneb</w:t>
      </w:r>
      <w:r w:rsidR="00EF09F4">
        <w:t>eh</w:t>
      </w:r>
      <w:r>
        <w:t xml:space="preserve">ov, i samband med </w:t>
      </w:r>
      <w:r w:rsidR="00812296">
        <w:t xml:space="preserve">att </w:t>
      </w:r>
      <w:r>
        <w:t>affärsverkets verksamhetsplan överlämnas till regeringen. Investeringsplanen för elförsö</w:t>
      </w:r>
      <w:r w:rsidR="00812296">
        <w:t>r</w:t>
      </w:r>
      <w:r>
        <w:t>jningen</w:t>
      </w:r>
      <w:r w:rsidR="00632055">
        <w:t xml:space="preserve"> </w:t>
      </w:r>
      <w:r>
        <w:t>inkluderas</w:t>
      </w:r>
      <w:r w:rsidR="00632055">
        <w:t xml:space="preserve"> i budgetpropositionen och</w:t>
      </w:r>
      <w:r>
        <w:t xml:space="preserve"> godkänns se</w:t>
      </w:r>
      <w:r w:rsidR="00EF09F4">
        <w:t>da</w:t>
      </w:r>
      <w:r>
        <w:t xml:space="preserve">n av riksdagen som en riktlinje för </w:t>
      </w:r>
      <w:r>
        <w:t>S</w:t>
      </w:r>
      <w:r>
        <w:t xml:space="preserve">venska kraftnäts investeringar </w:t>
      </w:r>
      <w:r w:rsidR="00EF09F4">
        <w:t xml:space="preserve">de </w:t>
      </w:r>
      <w:r>
        <w:t>nästkommande tre åren. Vidare vilar beslutet om utdelning på de utgångspunkter för utdelning som framgår av Affärsverket svenska kraftnäts regleringsbrev.</w:t>
      </w:r>
    </w:p>
    <w:p w:rsidR="006D1605" w:rsidP="006D1605">
      <w:pPr>
        <w:pStyle w:val="BodyText"/>
      </w:pPr>
      <w:r>
        <w:t>Av Svenska kraftnäts verksamhetensplan 2023</w:t>
      </w:r>
      <w:r w:rsidR="00EF09F4">
        <w:t>–</w:t>
      </w:r>
      <w:r>
        <w:t xml:space="preserve">2025 framgår att myndigheten saknar behov av extern finansiering. Huvudskälet anges vara ett högt inflöde av </w:t>
      </w:r>
      <w:r w:rsidR="00812296">
        <w:t xml:space="preserve">s.k. </w:t>
      </w:r>
      <w:r>
        <w:t>kapacitetsavgifter och att Svenska kraftnät är skuldfri</w:t>
      </w:r>
      <w:r w:rsidR="00B67028">
        <w:t>tt</w:t>
      </w:r>
      <w:r>
        <w:t>.</w:t>
      </w:r>
    </w:p>
    <w:p w:rsidR="002E4B43" w:rsidP="006A12F1">
      <w:pPr>
        <w:pStyle w:val="BodyText"/>
      </w:pPr>
      <w:r>
        <w:t>Sammanfattningsvis bedömer jag att regeringens beslut om utdelning inte påverkar möjligheterna till investeringar och andra viktiga åtgärder inom Svenska kraftnäts verksamhetsområde.</w:t>
      </w:r>
    </w:p>
    <w:p w:rsidR="001B771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A8B7ABFAE92459DBF5CE3BE00136881"/>
          </w:placeholder>
          <w:dataBinding w:xpath="/ns0:DocumentInfo[1]/ns0:BaseInfo[1]/ns0:HeaderDate[1]" w:storeItemID="{028FB7B0-B6BD-4B86-857D-04DD081D6B48}" w:prefixMappings="xmlns:ns0='http://lp/documentinfo/RK' "/>
          <w:date w:fullDate="2022-12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84932">
            <w:t>29 december 2022</w:t>
          </w:r>
        </w:sdtContent>
      </w:sdt>
    </w:p>
    <w:p w:rsidR="001B7714" w:rsidP="004E7A8F">
      <w:pPr>
        <w:pStyle w:val="Brdtextutanavstnd"/>
      </w:pPr>
    </w:p>
    <w:p w:rsidR="001B7714" w:rsidP="004E7A8F">
      <w:pPr>
        <w:pStyle w:val="Brdtextutanavstnd"/>
      </w:pPr>
    </w:p>
    <w:p w:rsidR="001B771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637338D0C424BE4A741CA549158A90E"/>
        </w:placeholder>
        <w:dataBinding w:xpath="/ns0:DocumentInfo[1]/ns0:BaseInfo[1]/ns0:TopSender[1]" w:storeItemID="{028FB7B0-B6BD-4B86-857D-04DD081D6B48}" w:prefixMappings="xmlns:ns0='http://lp/documentinfo/RK' "/>
        <w:comboBox>
          <w:listItem w:value="Landsbygdsministern" w:displayText="Peter Kullgren"/>
          <w:listItem w:value="Infrastruktur- och bostadsministern" w:displayText="Andreas Carlson"/>
        </w:comboBox>
      </w:sdtPr>
      <w:sdtContent>
        <w:p w:rsidR="001B7714" w:rsidRPr="00DB48AB" w:rsidP="00DB48AB">
          <w:pPr>
            <w:pStyle w:val="BodyText"/>
          </w:pPr>
          <w:r>
            <w:t>Ebba Busch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C1CC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C1CC8" w:rsidRPr="007D73AB" w:rsidP="00340DE0">
          <w:pPr>
            <w:pStyle w:val="Header"/>
          </w:pPr>
        </w:p>
      </w:tc>
      <w:tc>
        <w:tcPr>
          <w:tcW w:w="1134" w:type="dxa"/>
        </w:tcPr>
        <w:p w:rsidR="00AC1CC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C1CC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C1CC8" w:rsidRPr="00710A6C" w:rsidP="00EE3C0F">
          <w:pPr>
            <w:pStyle w:val="Header"/>
            <w:rPr>
              <w:b/>
            </w:rPr>
          </w:pPr>
        </w:p>
        <w:p w:rsidR="00AC1CC8" w:rsidP="00EE3C0F">
          <w:pPr>
            <w:pStyle w:val="Header"/>
          </w:pPr>
        </w:p>
        <w:p w:rsidR="00AC1CC8" w:rsidP="00EE3C0F">
          <w:pPr>
            <w:pStyle w:val="Header"/>
          </w:pPr>
        </w:p>
        <w:p w:rsidR="00AC1CC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6327547A9CB4EA99B434503E6133EDC"/>
            </w:placeholder>
            <w:dataBinding w:xpath="/ns0:DocumentInfo[1]/ns0:BaseInfo[1]/ns0:Dnr[1]" w:storeItemID="{028FB7B0-B6BD-4B86-857D-04DD081D6B48}" w:prefixMappings="xmlns:ns0='http://lp/documentinfo/RK' "/>
            <w:text/>
          </w:sdtPr>
          <w:sdtContent>
            <w:p w:rsidR="00AC1CC8" w:rsidP="00EE3C0F">
              <w:pPr>
                <w:pStyle w:val="Header"/>
              </w:pPr>
              <w:r>
                <w:t>I2022/</w:t>
              </w:r>
              <w:r>
                <w:t>02360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D230B2FE7BA481498F9CB37B98032D2"/>
            </w:placeholder>
            <w:showingPlcHdr/>
            <w:dataBinding w:xpath="/ns0:DocumentInfo[1]/ns0:BaseInfo[1]/ns0:DocNumber[1]" w:storeItemID="{028FB7B0-B6BD-4B86-857D-04DD081D6B48}" w:prefixMappings="xmlns:ns0='http://lp/documentinfo/RK' "/>
            <w:text/>
          </w:sdtPr>
          <w:sdtContent>
            <w:p w:rsidR="00AC1CC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C1CC8" w:rsidP="00EE3C0F">
          <w:pPr>
            <w:pStyle w:val="Header"/>
          </w:pPr>
        </w:p>
      </w:tc>
      <w:tc>
        <w:tcPr>
          <w:tcW w:w="1134" w:type="dxa"/>
        </w:tcPr>
        <w:p w:rsidR="00AC1CC8" w:rsidP="0094502D">
          <w:pPr>
            <w:pStyle w:val="Header"/>
          </w:pPr>
        </w:p>
        <w:p w:rsidR="00AC1CC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8EBE47DB1FAF4B2791B96A3B9E5CA00B"/>
          </w:placeholder>
          <w:richText/>
        </w:sdtPr>
        <w:sdtEndPr>
          <w:rPr>
            <w:b w:val="0"/>
            <w:bCs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B7714" w:rsidRPr="001B7714" w:rsidP="00340DE0">
              <w:pPr>
                <w:pStyle w:val="Header"/>
                <w:rPr>
                  <w:b/>
                  <w:bCs/>
                </w:rPr>
              </w:pPr>
              <w:r w:rsidRPr="001B7714">
                <w:rPr>
                  <w:b/>
                  <w:bCs/>
                </w:rPr>
                <w:t>Infrastrukturdepartementet</w:t>
              </w:r>
            </w:p>
            <w:p w:rsidR="00AC1CC8" w:rsidRPr="00340DE0" w:rsidP="00340DE0">
              <w:pPr>
                <w:pStyle w:val="Header"/>
              </w:pPr>
              <w:r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E10AEB55001438BBD579A6F1DDA3263"/>
          </w:placeholder>
          <w:dataBinding w:xpath="/ns0:DocumentInfo[1]/ns0:BaseInfo[1]/ns0:Recipient[1]" w:storeItemID="{028FB7B0-B6BD-4B86-857D-04DD081D6B48}" w:prefixMappings="xmlns:ns0='http://lp/documentinfo/RK' "/>
          <w:text w:multiLine="1"/>
        </w:sdtPr>
        <w:sdtContent>
          <w:tc>
            <w:tcPr>
              <w:tcW w:w="3170" w:type="dxa"/>
            </w:tcPr>
            <w:p w:rsidR="00AC1CC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C1CC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C4E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6327547A9CB4EA99B434503E6133E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228B95-FEB7-45A3-93B2-135AF4F7E142}"/>
      </w:docPartPr>
      <w:docPartBody>
        <w:p w:rsidR="0098429E" w:rsidP="00FC7835">
          <w:pPr>
            <w:pStyle w:val="C6327547A9CB4EA99B434503E6133ED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230B2FE7BA481498F9CB37B98032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C2C5D8-9246-42D5-B38A-E95CF0DD5835}"/>
      </w:docPartPr>
      <w:docPartBody>
        <w:p w:rsidR="0098429E" w:rsidP="00FC7835">
          <w:pPr>
            <w:pStyle w:val="AD230B2FE7BA481498F9CB37B98032D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BE47DB1FAF4B2791B96A3B9E5CA0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69CEF5-5BE7-4D92-A9C6-107BEA3DE997}"/>
      </w:docPartPr>
      <w:docPartBody>
        <w:p w:rsidR="0098429E" w:rsidP="00FC7835">
          <w:pPr>
            <w:pStyle w:val="8EBE47DB1FAF4B2791B96A3B9E5CA00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10AEB55001438BBD579A6F1DDA32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AD7FAF-C3F6-44B1-9333-060F69FED841}"/>
      </w:docPartPr>
      <w:docPartBody>
        <w:p w:rsidR="0098429E" w:rsidP="00FC7835">
          <w:pPr>
            <w:pStyle w:val="AE10AEB55001438BBD579A6F1DDA32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7D317CD755463B86D47CB315EA97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4E257-F33C-4135-A083-045E96E0482D}"/>
      </w:docPartPr>
      <w:docPartBody>
        <w:p w:rsidR="0098429E" w:rsidP="00FC7835">
          <w:pPr>
            <w:pStyle w:val="B07D317CD755463B86D47CB315EA977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4AABE360F8945009EBB614379BB8B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20517D-30E3-43AC-88FE-19908ABA2D24}"/>
      </w:docPartPr>
      <w:docPartBody>
        <w:p w:rsidR="0098429E" w:rsidP="00FC7835">
          <w:pPr>
            <w:pStyle w:val="D4AABE360F8945009EBB614379BB8B4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1338EFC341DC462C8172213967AF5E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7E693-7ADF-4D38-BD72-E53AC399940E}"/>
      </w:docPartPr>
      <w:docPartBody>
        <w:p w:rsidR="0098429E" w:rsidP="00FC7835">
          <w:pPr>
            <w:pStyle w:val="1338EFC341DC462C8172213967AF5E8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A8B7ABFAE92459DBF5CE3BE00136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D4BFEF-83A3-4983-9934-5A9DBF7CE815}"/>
      </w:docPartPr>
      <w:docPartBody>
        <w:p w:rsidR="0098429E" w:rsidP="00FC7835">
          <w:pPr>
            <w:pStyle w:val="DA8B7ABFAE92459DBF5CE3BE0013688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637338D0C424BE4A741CA549158A9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A32AAD-BA43-4D17-A01A-3F70FC4E454E}"/>
      </w:docPartPr>
      <w:docPartBody>
        <w:p w:rsidR="0098429E" w:rsidP="00FC7835">
          <w:pPr>
            <w:pStyle w:val="C637338D0C424BE4A741CA549158A90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7835"/>
    <w:rPr>
      <w:noProof w:val="0"/>
      <w:color w:val="808080"/>
    </w:rPr>
  </w:style>
  <w:style w:type="paragraph" w:customStyle="1" w:styleId="C6327547A9CB4EA99B434503E6133EDC">
    <w:name w:val="C6327547A9CB4EA99B434503E6133EDC"/>
    <w:rsid w:val="00FC7835"/>
  </w:style>
  <w:style w:type="paragraph" w:customStyle="1" w:styleId="AE10AEB55001438BBD579A6F1DDA3263">
    <w:name w:val="AE10AEB55001438BBD579A6F1DDA3263"/>
    <w:rsid w:val="00FC7835"/>
  </w:style>
  <w:style w:type="paragraph" w:customStyle="1" w:styleId="AD230B2FE7BA481498F9CB37B98032D21">
    <w:name w:val="AD230B2FE7BA481498F9CB37B98032D21"/>
    <w:rsid w:val="00FC78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EBE47DB1FAF4B2791B96A3B9E5CA00B1">
    <w:name w:val="8EBE47DB1FAF4B2791B96A3B9E5CA00B1"/>
    <w:rsid w:val="00FC78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7D317CD755463B86D47CB315EA977F">
    <w:name w:val="B07D317CD755463B86D47CB315EA977F"/>
    <w:rsid w:val="00FC7835"/>
  </w:style>
  <w:style w:type="paragraph" w:customStyle="1" w:styleId="D4AABE360F8945009EBB614379BB8B4A">
    <w:name w:val="D4AABE360F8945009EBB614379BB8B4A"/>
    <w:rsid w:val="00FC7835"/>
  </w:style>
  <w:style w:type="paragraph" w:customStyle="1" w:styleId="1338EFC341DC462C8172213967AF5E83">
    <w:name w:val="1338EFC341DC462C8172213967AF5E83"/>
    <w:rsid w:val="00FC7835"/>
  </w:style>
  <w:style w:type="paragraph" w:customStyle="1" w:styleId="DA8B7ABFAE92459DBF5CE3BE00136881">
    <w:name w:val="DA8B7ABFAE92459DBF5CE3BE00136881"/>
    <w:rsid w:val="00FC7835"/>
  </w:style>
  <w:style w:type="paragraph" w:customStyle="1" w:styleId="C637338D0C424BE4A741CA549158A90E">
    <w:name w:val="C637338D0C424BE4A741CA549158A90E"/>
    <w:rsid w:val="00FC78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6fb94db2-000f-434c-81fd-bab573c384e8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Ebba Busch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2022-12-29T00:00:00</HeaderDate>
    <Office/>
    <Dnr>I2022/02360</Dnr>
    <ParagrafNr/>
    <DocumentTitle/>
    <VisitingAddress/>
    <Extra1/>
    <Extra2/>
    <Extra3>Monica Haider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B64C54-088F-4A6A-98A6-68A1E49E0A0F}"/>
</file>

<file path=customXml/itemProps2.xml><?xml version="1.0" encoding="utf-8"?>
<ds:datastoreItem xmlns:ds="http://schemas.openxmlformats.org/officeDocument/2006/customXml" ds:itemID="{7B0C6C61-857D-4037-A2E6-7ADA440CFCA0}"/>
</file>

<file path=customXml/itemProps3.xml><?xml version="1.0" encoding="utf-8"?>
<ds:datastoreItem xmlns:ds="http://schemas.openxmlformats.org/officeDocument/2006/customXml" ds:itemID="{028FB7B0-B6BD-4B86-857D-04DD081D6B4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025C6EB-9940-492E-B260-9E7AC7F3CAA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246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23 195 av Monica Haider (S) Utdelning från Svenska kraftnät.docx</dc:title>
  <cp:revision>2</cp:revision>
  <dcterms:created xsi:type="dcterms:W3CDTF">2022-12-29T09:04:00Z</dcterms:created>
  <dcterms:modified xsi:type="dcterms:W3CDTF">2022-12-29T09:04:00Z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6eba1a14-889b-446b-84d5-2116764fee1c</vt:lpwstr>
  </property>
</Properties>
</file>