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0AF3" w:rsidRPr="009A35F4" w:rsidRDefault="00980AF3" w:rsidP="00A42F03">
      <w:pPr>
        <w:pStyle w:val="Hemstlrubrik"/>
      </w:pPr>
      <w:r w:rsidRPr="009A35F4">
        <w:t>Förslag till riksdagsbeslut</w:t>
      </w:r>
    </w:p>
    <w:p w:rsidR="00980AF3" w:rsidRPr="009A35F4" w:rsidRDefault="00980AF3" w:rsidP="00980AF3">
      <w:pPr>
        <w:pStyle w:val="Hemstlatt"/>
      </w:pPr>
      <w:r w:rsidRPr="009A35F4">
        <w:t>Riksdagen tillkännager för regeringen som sin mening vad i motionen anförs om erforderliga regelförändringar så att statliga medel hos Försä</w:t>
      </w:r>
      <w:r w:rsidRPr="009A35F4">
        <w:t>k</w:t>
      </w:r>
      <w:r w:rsidRPr="009A35F4">
        <w:t>ringskassan och Arbetsmarknadsstyrelsen kan användas till att stödja den verksamhet med arbetsrehabilitering av psykiskt långtidssjuka som pågår på Fontänhusen i Sverige.</w:t>
      </w:r>
    </w:p>
    <w:p w:rsidR="00980AF3" w:rsidRPr="009A35F4" w:rsidRDefault="00980AF3" w:rsidP="00980AF3">
      <w:pPr>
        <w:pStyle w:val="Rubrik1"/>
      </w:pPr>
      <w:r w:rsidRPr="009A35F4">
        <w:t>Motivering</w:t>
      </w:r>
    </w:p>
    <w:p w:rsidR="00980AF3" w:rsidRPr="009A35F4" w:rsidRDefault="00980AF3" w:rsidP="00980AF3">
      <w:r w:rsidRPr="009A35F4">
        <w:t>Fountain House grundades i New</w:t>
      </w:r>
      <w:r w:rsidR="00A42F03" w:rsidRPr="009A35F4">
        <w:t xml:space="preserve"> </w:t>
      </w:r>
      <w:r w:rsidRPr="009A35F4">
        <w:t>York 1948 av patienter från ett mentalsju</w:t>
      </w:r>
      <w:r w:rsidRPr="009A35F4">
        <w:t>k</w:t>
      </w:r>
      <w:r w:rsidRPr="009A35F4">
        <w:t>hus. Dessa patienter skapade ett alternativ som utgick från varje människas egen förmåga, frihet och rätt till egna beslut. Genom en meningsfull arbetsi</w:t>
      </w:r>
      <w:r w:rsidRPr="009A35F4">
        <w:t>n</w:t>
      </w:r>
      <w:r w:rsidRPr="009A35F4">
        <w:t>riktad dag skapades förutsättningar för att återerövra den egna självkänslan. Man bröt med vårdens tra</w:t>
      </w:r>
      <w:r w:rsidR="00A42F03" w:rsidRPr="009A35F4">
        <w:t>ditionella fokusering på sjukdoms</w:t>
      </w:r>
      <w:r w:rsidRPr="009A35F4">
        <w:t>bilden och fok</w:t>
      </w:r>
      <w:r w:rsidRPr="009A35F4">
        <w:t>u</w:t>
      </w:r>
      <w:r w:rsidRPr="009A35F4">
        <w:t>serade på förmågan till arbete, delaktighet och social gemenskap. Namnet Fountain House kom till av den enkla anledningen att det fanns en fontän på gården till det hus där verksamheten började.</w:t>
      </w:r>
    </w:p>
    <w:p w:rsidR="00980AF3" w:rsidRPr="009A35F4" w:rsidRDefault="00980AF3" w:rsidP="00980AF3">
      <w:pPr>
        <w:pStyle w:val="Normaltindrag"/>
      </w:pPr>
      <w:r w:rsidRPr="009A35F4">
        <w:t>Genom den välkända radiorösten L</w:t>
      </w:r>
      <w:r w:rsidR="00A42F03" w:rsidRPr="009A35F4">
        <w:t>is Asklund kom Fountain House (</w:t>
      </w:r>
      <w:r w:rsidRPr="009A35F4">
        <w:t>på svenska Fontänhuset) till Europa och Sverige. Det första Fontänhuset öppn</w:t>
      </w:r>
      <w:r w:rsidRPr="009A35F4">
        <w:t>a</w:t>
      </w:r>
      <w:r w:rsidRPr="009A35F4">
        <w:t>des i Stockholm 1</w:t>
      </w:r>
      <w:r w:rsidR="00A42F03" w:rsidRPr="009A35F4">
        <w:t>980. Därefter har ytterligare tio</w:t>
      </w:r>
      <w:r w:rsidRPr="009A35F4">
        <w:t xml:space="preserve"> Fontänhus öppnats i Malmö, Nyköping, Örebro, Göteborg, Helsingborg, Båstad, Lindesberg, Fa</w:t>
      </w:r>
      <w:r w:rsidRPr="009A35F4">
        <w:t>l</w:t>
      </w:r>
      <w:r w:rsidRPr="009A35F4">
        <w:t>kenberg, Eksjö och Älmhult. Några ytterligare ligger i startgroparna. Ver</w:t>
      </w:r>
      <w:r w:rsidRPr="009A35F4">
        <w:t>k</w:t>
      </w:r>
      <w:r w:rsidRPr="009A35F4">
        <w:t>samheten är organiserad i stiftelseform eller föreningsform och bedrivs helt utan vinstintresse samt är partipolitiskt neutral och religiöst obunden.</w:t>
      </w:r>
    </w:p>
    <w:p w:rsidR="00980AF3" w:rsidRPr="009A35F4" w:rsidRDefault="00980AF3" w:rsidP="00980AF3">
      <w:pPr>
        <w:pStyle w:val="Normaltindrag"/>
      </w:pPr>
      <w:r w:rsidRPr="009A35F4">
        <w:t>Tidigare finansierades verksamheten till största delen av bidrag från land</w:t>
      </w:r>
      <w:r w:rsidRPr="009A35F4">
        <w:t>s</w:t>
      </w:r>
      <w:r w:rsidRPr="009A35F4">
        <w:t xml:space="preserve">tingen men efter psykiatrireformen 1995 är det kommunerna som är de största bidragsgivarna. I något fall (Stockholm) erhålls bidrag från landstinget medan de flesta landsting hänvisar till att man endast har ansvar för den medicinska rehabiliteringen och att Fontänhusen inte kan anses bedriva sådan medicinsk </w:t>
      </w:r>
      <w:r w:rsidRPr="009A35F4">
        <w:lastRenderedPageBreak/>
        <w:t>rehabilitering. I några fall (Skåne) erhålls via respektive kommun enligt sä</w:t>
      </w:r>
      <w:r w:rsidRPr="009A35F4">
        <w:t>r</w:t>
      </w:r>
      <w:r w:rsidRPr="009A35F4">
        <w:t>skilt samverkansavtal bidrag från Försäkringskassan. Såväl inom Försä</w:t>
      </w:r>
      <w:r w:rsidRPr="009A35F4">
        <w:t>k</w:t>
      </w:r>
      <w:r w:rsidRPr="009A35F4">
        <w:t>ringskassan som inom arbetsmarknadsmyndigheterna finns centrala föreskri</w:t>
      </w:r>
      <w:r w:rsidRPr="009A35F4">
        <w:t>f</w:t>
      </w:r>
      <w:r w:rsidRPr="009A35F4">
        <w:t>ter och regler som påstås förhindra stöd till Fontänhusens verksamhet, trots att verksamheten faller mycket väl in under dessa myndigheters ansvarsområden.</w:t>
      </w:r>
    </w:p>
    <w:p w:rsidR="00980AF3" w:rsidRPr="009A35F4" w:rsidRDefault="00980AF3" w:rsidP="00980AF3">
      <w:pPr>
        <w:pStyle w:val="Normaltindrag"/>
      </w:pPr>
      <w:r w:rsidRPr="009A35F4">
        <w:t>Det är väl känt att Försäkringskassan har medel till förfogande för stöd av arbetsinriktade rehabiliteringsinsatser, vilka medel inte kommit att till fullo förbrukas för avsett ändamål. En förklaring härtill är troligen det interna r</w:t>
      </w:r>
      <w:r w:rsidRPr="009A35F4">
        <w:t>e</w:t>
      </w:r>
      <w:r w:rsidRPr="009A35F4">
        <w:t>gelverkets utformning, som allvarligt försvårar – eller kanske t</w:t>
      </w:r>
      <w:r w:rsidR="00A42F03" w:rsidRPr="009A35F4">
        <w:t>.</w:t>
      </w:r>
      <w:r w:rsidRPr="009A35F4">
        <w:t>o</w:t>
      </w:r>
      <w:r w:rsidR="00A42F03" w:rsidRPr="009A35F4">
        <w:t>.</w:t>
      </w:r>
      <w:r w:rsidRPr="009A35F4">
        <w:t>m</w:t>
      </w:r>
      <w:r w:rsidR="00A42F03" w:rsidRPr="009A35F4">
        <w:t>. förhin</w:t>
      </w:r>
      <w:r w:rsidR="00A42F03" w:rsidRPr="009A35F4">
        <w:t>d</w:t>
      </w:r>
      <w:r w:rsidR="00A42F03" w:rsidRPr="009A35F4">
        <w:t>rar –</w:t>
      </w:r>
      <w:r w:rsidRPr="009A35F4">
        <w:t xml:space="preserve"> Försäkringskassan att stödja den verksamhet som bedrivs vid de olika Fontänhusen i Sverige. Kanske kan det även behövas ändringar i lagstiftnin</w:t>
      </w:r>
      <w:r w:rsidRPr="009A35F4">
        <w:t>g</w:t>
      </w:r>
      <w:r w:rsidRPr="009A35F4">
        <w:t>en.</w:t>
      </w:r>
    </w:p>
    <w:p w:rsidR="00980AF3" w:rsidRPr="009A35F4" w:rsidRDefault="00980AF3" w:rsidP="00980AF3">
      <w:pPr>
        <w:pStyle w:val="Normaltindrag"/>
      </w:pPr>
      <w:r w:rsidRPr="009A35F4">
        <w:t>Arbetsmarknadsmyndigheterna säger sig inte ha några medel till förfoga</w:t>
      </w:r>
      <w:r w:rsidRPr="009A35F4">
        <w:t>n</w:t>
      </w:r>
      <w:r w:rsidRPr="009A35F4">
        <w:t>de, vilket förefaller förvånande. Det är ju här fråga om arbetsrehabilitering av långtidssjuka – ett synnerligen angeläget ämne.</w:t>
      </w:r>
    </w:p>
    <w:p w:rsidR="00980AF3" w:rsidRPr="009A35F4" w:rsidRDefault="00980AF3" w:rsidP="00980AF3">
      <w:pPr>
        <w:pStyle w:val="Normaltindrag"/>
      </w:pPr>
      <w:r w:rsidRPr="009A35F4">
        <w:t>Regeringens psykiatrisamordnare Anders Milton har flera gånger pekat på föreliggande bristande samverkan mellan berörda offentliga orga</w:t>
      </w:r>
      <w:r w:rsidR="00A42F03" w:rsidRPr="009A35F4">
        <w:t>n (komm</w:t>
      </w:r>
      <w:r w:rsidR="00A42F03" w:rsidRPr="009A35F4">
        <w:t>u</w:t>
      </w:r>
      <w:r w:rsidR="00A42F03" w:rsidRPr="009A35F4">
        <w:t>ner, landsting/regioner,</w:t>
      </w:r>
      <w:r w:rsidRPr="009A35F4">
        <w:t xml:space="preserve"> Försäkringskassan och Arbetsmarknadsstyrelsen). Anders Milton har också tydligt klargjort att anslagen till gruppen psykiskt sjuka på ett olyckligt sätt nedprioriterats tydligt i dagens kärva budgetläge för kommuner och landsting. De särskilt för psykiatrin avsatta statliga projek</w:t>
      </w:r>
      <w:r w:rsidRPr="009A35F4">
        <w:t>t</w:t>
      </w:r>
      <w:r w:rsidRPr="009A35F4">
        <w:t xml:space="preserve">medlen har inte till någon del kommit Fontänhusen till del trots regeringens uttalande i budgetpropositionen om att anslagen skall användas till </w:t>
      </w:r>
      <w:r w:rsidR="00A42F03" w:rsidRPr="009A35F4">
        <w:t>”</w:t>
      </w:r>
      <w:r w:rsidRPr="009A35F4">
        <w:t>att fö</w:t>
      </w:r>
      <w:r w:rsidRPr="009A35F4">
        <w:t>r</w:t>
      </w:r>
      <w:r w:rsidRPr="009A35F4">
        <w:t>bättra tillgängligheten till, och stödja och stimulera verksamhetsutveckling inom vård och socialt stöd för personer med psykisk sjukdom och/eller ps</w:t>
      </w:r>
      <w:r w:rsidRPr="009A35F4">
        <w:t>y</w:t>
      </w:r>
      <w:r w:rsidRPr="009A35F4">
        <w:t>kiskt funktionshinder</w:t>
      </w:r>
      <w:r w:rsidR="00A42F03" w:rsidRPr="009A35F4">
        <w:t>”</w:t>
      </w:r>
      <w:r w:rsidRPr="009A35F4">
        <w:t>.</w:t>
      </w:r>
    </w:p>
    <w:p w:rsidR="00980AF3" w:rsidRPr="009A35F4" w:rsidRDefault="00980AF3" w:rsidP="00980AF3">
      <w:pPr>
        <w:pStyle w:val="Normaltindrag"/>
      </w:pPr>
      <w:r w:rsidRPr="009A35F4">
        <w:t>I den slutrapport om psykiatrireformens genomförande från länsstyrelserna och Socialstyrelsen, som nyligen publicerades, framgår tydligt att mycket återstår att göra för att uppfylla angivna mål och intentioner. Rapporten pekar särskilt på att brukarinflytandet behöver öka både när det gäller planering och uppföljning av verksamheten och genom att personer med psykiska fun</w:t>
      </w:r>
      <w:r w:rsidRPr="009A35F4">
        <w:t>k</w:t>
      </w:r>
      <w:r w:rsidRPr="009A35F4">
        <w:t>tionshinder får större inflytande över sin egen planerings- och rehabilitering</w:t>
      </w:r>
      <w:r w:rsidRPr="009A35F4">
        <w:t>s</w:t>
      </w:r>
      <w:r w:rsidRPr="009A35F4">
        <w:t>process.</w:t>
      </w:r>
    </w:p>
    <w:p w:rsidR="00980AF3" w:rsidRPr="009A35F4" w:rsidRDefault="00980AF3" w:rsidP="00980AF3">
      <w:pPr>
        <w:pStyle w:val="Normaltindrag"/>
      </w:pPr>
      <w:r w:rsidRPr="009A35F4">
        <w:t xml:space="preserve">Fontänhusmodellen för rehabilitering av psykiskt långtidssjuka visar bra resultat till en låg kostnad. För enskilda personer skapas en social samvaro med det viktiga syftet att </w:t>
      </w:r>
      <w:r w:rsidR="00A42F03" w:rsidRPr="009A35F4">
        <w:t xml:space="preserve">de skall </w:t>
      </w:r>
      <w:r w:rsidRPr="009A35F4">
        <w:t>kunna återkomma till arbetslivet. Samhället avlastas egen verksamhet för psykiskt lå</w:t>
      </w:r>
      <w:r w:rsidR="00A42F03" w:rsidRPr="009A35F4">
        <w:t>ngtidssjuka och inom vården gör</w:t>
      </w:r>
      <w:r w:rsidRPr="009A35F4">
        <w:t>s besparingar på grund av att personerna i</w:t>
      </w:r>
      <w:r w:rsidR="00A42F03" w:rsidRPr="009A35F4">
        <w:t xml:space="preserve"> </w:t>
      </w:r>
      <w:r w:rsidRPr="009A35F4">
        <w:t>fråga behöver mindre vård. Det soc</w:t>
      </w:r>
      <w:r w:rsidRPr="009A35F4">
        <w:t>i</w:t>
      </w:r>
      <w:r w:rsidRPr="009A35F4">
        <w:t>ala stöd som medlemmarna erhåller på Fontänhusen medför mindre arbete för kommunernas socialtjänst. Många exempel finns på personer som genom denna verksamhet kunnat återkomma till arbetslivet. Det finns alltså många olika skäl för samhället att stödja den verksamhet som bedrivs på Fontänh</w:t>
      </w:r>
      <w:r w:rsidRPr="009A35F4">
        <w:t>u</w:t>
      </w:r>
      <w:r w:rsidRPr="009A35F4">
        <w:t>sen i Sverige. Ett bättre och tydligare system för samhällets stöd till verksa</w:t>
      </w:r>
      <w:r w:rsidRPr="009A35F4">
        <w:t>m</w:t>
      </w:r>
      <w:r w:rsidRPr="009A35F4">
        <w:t>heten skulle med all säkerhet leda till att flera Fontänhus tillskapas. För detta krävs såväl attitydförändringar till brukarledda ideella verksamheter som förändringar i den bristfälliga samverkan mellan olika offentliga organ som gäller i</w:t>
      </w:r>
      <w:r w:rsidR="00A42F03" w:rsidRPr="009A35F4">
        <w:t xml:space="preserve"> </w:t>
      </w:r>
      <w:r w:rsidRPr="009A35F4">
        <w:t>dag. Centrala regler och föreskrifter – kanske även lagstiftning – må</w:t>
      </w:r>
      <w:r w:rsidRPr="009A35F4">
        <w:t>s</w:t>
      </w:r>
      <w:r w:rsidRPr="009A35F4">
        <w:t>te förändras så att medel för arbetsrehabilitering av psykiskt långtidssjuka hos Försäkringskassan och Arbetsmarknadsstyrelsen kan användas till att finans</w:t>
      </w:r>
      <w:r w:rsidRPr="009A35F4">
        <w:t>i</w:t>
      </w:r>
      <w:r w:rsidRPr="009A35F4">
        <w:t>era den verksamhet som bedrivs i Fontänhusen i Sverige.</w:t>
      </w:r>
    </w:p>
    <w:p w:rsidR="00980AF3" w:rsidRPr="009A35F4" w:rsidRDefault="00980AF3" w:rsidP="00A42F03">
      <w:pPr>
        <w:pStyle w:val="Normaltindrag"/>
      </w:pPr>
      <w:r w:rsidRPr="009A35F4">
        <w:t>Riksdagen bör förtydliga vikten av såväl en nära samverkan mellan offen</w:t>
      </w:r>
      <w:r w:rsidRPr="009A35F4">
        <w:t>t</w:t>
      </w:r>
      <w:r w:rsidRPr="009A35F4">
        <w:t>liga organ inbördes som med brukarledda ideella organisationer. Riksdagen bör vidare medverka till att ett stabilt finansiellt stöd till Fontänhusen skapas genom ett tillkännagivande om erforderliga regelförändringar. På så vis kan det stora värdet i verksamheterna vid Fontänhusen fortsätta och utvecklas till en bra komponent i samhällets arbete till gagn och nytta för psykiskt långtid</w:t>
      </w:r>
      <w:r w:rsidRPr="009A35F4">
        <w:t>s</w:t>
      </w:r>
      <w:r w:rsidRPr="009A35F4">
        <w:t>sjuka personer.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42F03" w:rsidRPr="009A35F4">
        <w:tblPrEx>
          <w:tblCellMar>
            <w:top w:w="0" w:type="dxa"/>
            <w:bottom w:w="0" w:type="dxa"/>
          </w:tblCellMar>
        </w:tblPrEx>
        <w:trPr>
          <w:cantSplit/>
        </w:trPr>
        <w:tc>
          <w:tcPr>
            <w:tcW w:w="3046" w:type="dxa"/>
          </w:tcPr>
          <w:p w:rsidR="00A42F03" w:rsidRPr="009A35F4" w:rsidRDefault="00A42F03" w:rsidP="00A42F03">
            <w:pPr>
              <w:pStyle w:val="UnderskriftDatum"/>
              <w:spacing w:before="240"/>
            </w:pPr>
            <w:r w:rsidRPr="009A35F4">
              <w:t>Stockholm den 22 september 2005</w:t>
            </w:r>
          </w:p>
        </w:tc>
        <w:tc>
          <w:tcPr>
            <w:tcW w:w="3047" w:type="dxa"/>
          </w:tcPr>
          <w:p w:rsidR="00A42F03" w:rsidRPr="009A35F4" w:rsidRDefault="00A42F03" w:rsidP="00A42F03">
            <w:pPr>
              <w:pStyle w:val="Underskrifter"/>
              <w:spacing w:before="240"/>
            </w:pPr>
          </w:p>
        </w:tc>
      </w:tr>
      <w:tr w:rsidR="00A42F03" w:rsidRPr="009A35F4">
        <w:tblPrEx>
          <w:tblCellMar>
            <w:top w:w="0" w:type="dxa"/>
            <w:bottom w:w="0" w:type="dxa"/>
          </w:tblCellMar>
        </w:tblPrEx>
        <w:trPr>
          <w:cantSplit/>
        </w:trPr>
        <w:tc>
          <w:tcPr>
            <w:tcW w:w="3046" w:type="dxa"/>
          </w:tcPr>
          <w:p w:rsidR="00A42F03" w:rsidRPr="009A35F4" w:rsidRDefault="00A42F03" w:rsidP="00A42F03">
            <w:pPr>
              <w:pStyle w:val="Underskrifter"/>
            </w:pPr>
            <w:r w:rsidRPr="009A35F4">
              <w:t>Jan Ertsborn (fp)</w:t>
            </w:r>
          </w:p>
        </w:tc>
        <w:tc>
          <w:tcPr>
            <w:tcW w:w="3047" w:type="dxa"/>
          </w:tcPr>
          <w:p w:rsidR="00A42F03" w:rsidRPr="009A35F4" w:rsidRDefault="00A42F03" w:rsidP="00A42F03">
            <w:pPr>
              <w:pStyle w:val="Underskrifter"/>
            </w:pPr>
            <w:r w:rsidRPr="009A35F4">
              <w:t>Linnéa Darell (fp)</w:t>
            </w:r>
          </w:p>
        </w:tc>
      </w:tr>
    </w:tbl>
    <w:p w:rsidR="00980AF3" w:rsidRPr="009A35F4" w:rsidRDefault="00980AF3" w:rsidP="00A42F03">
      <w:pPr>
        <w:pStyle w:val="Normaltindrag"/>
      </w:pPr>
    </w:p>
    <w:sectPr w:rsidR="00980AF3" w:rsidRPr="009A35F4" w:rsidSect="00A42F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7AF6" w:rsidRPr="009A35F4" w:rsidRDefault="00B37AF6">
      <w:r w:rsidRPr="009A35F4">
        <w:separator/>
      </w:r>
    </w:p>
  </w:endnote>
  <w:endnote w:type="continuationSeparator" w:id="0">
    <w:p w:rsidR="00B37AF6" w:rsidRPr="009A35F4" w:rsidRDefault="00B37AF6">
      <w:r w:rsidRPr="009A35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970" w:rsidRPr="009A35F4" w:rsidRDefault="009A35F4" w:rsidP="00A42F03">
    <w:pPr>
      <w:pStyle w:val="Sidfot"/>
    </w:pPr>
    <w:r w:rsidRPr="009A35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88550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F03" w:rsidRDefault="00A42F03">
                          <w:pPr>
                            <w:pStyle w:val="NormalS5sidnrV"/>
                          </w:pPr>
                          <w:r>
                            <w:fldChar w:fldCharType="begin"/>
                          </w:r>
                          <w:r>
                            <w:instrText xml:space="preserve"> PAGE *\charformat</w:instrText>
                          </w:r>
                          <w:r>
                            <w:fldChar w:fldCharType="separate"/>
                          </w:r>
                          <w:r w:rsidR="006533C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2F03" w:rsidRDefault="00A42F03">
                    <w:pPr>
                      <w:pStyle w:val="NormalS5sidnrV"/>
                    </w:pPr>
                    <w:r>
                      <w:fldChar w:fldCharType="begin"/>
                    </w:r>
                    <w:r>
                      <w:instrText xml:space="preserve"> PAGE *\charformat</w:instrText>
                    </w:r>
                    <w:r>
                      <w:fldChar w:fldCharType="separate"/>
                    </w:r>
                    <w:r w:rsidR="006533C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AF3" w:rsidRPr="009A35F4" w:rsidRDefault="009A35F4" w:rsidP="00A42F03">
    <w:pPr>
      <w:pStyle w:val="Sidfot"/>
    </w:pPr>
    <w:r w:rsidRPr="009A35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78302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F03" w:rsidRDefault="00A42F03">
                          <w:pPr>
                            <w:pStyle w:val="NormalS5sidnrH"/>
                            <w:ind w:right="0"/>
                          </w:pPr>
                          <w:r>
                            <w:fldChar w:fldCharType="begin"/>
                          </w:r>
                          <w:r>
                            <w:instrText xml:space="preserve"> PAGE *\charformat</w:instrText>
                          </w:r>
                          <w:r>
                            <w:fldChar w:fldCharType="separate"/>
                          </w:r>
                          <w:r w:rsidR="006533C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2F03" w:rsidRDefault="00A42F03">
                    <w:pPr>
                      <w:pStyle w:val="NormalS5sidnrH"/>
                      <w:ind w:right="0"/>
                    </w:pPr>
                    <w:r>
                      <w:fldChar w:fldCharType="begin"/>
                    </w:r>
                    <w:r>
                      <w:instrText xml:space="preserve"> PAGE *\charformat</w:instrText>
                    </w:r>
                    <w:r>
                      <w:fldChar w:fldCharType="separate"/>
                    </w:r>
                    <w:r w:rsidR="006533C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AF3" w:rsidRPr="009A35F4" w:rsidRDefault="009A35F4" w:rsidP="00A42F03">
    <w:pPr>
      <w:pStyle w:val="Sidfot"/>
    </w:pPr>
    <w:r w:rsidRPr="009A35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90622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F03" w:rsidRDefault="00A42F03">
                          <w:pPr>
                            <w:pStyle w:val="NormalS5sidnrH"/>
                            <w:ind w:right="0"/>
                          </w:pPr>
                          <w:r>
                            <w:fldChar w:fldCharType="begin"/>
                          </w:r>
                          <w:r>
                            <w:instrText xml:space="preserve"> PAGE *\charformat</w:instrText>
                          </w:r>
                          <w:r>
                            <w:fldChar w:fldCharType="separate"/>
                          </w:r>
                          <w:r w:rsidR="006533C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2F03" w:rsidRDefault="00A42F03">
                    <w:pPr>
                      <w:pStyle w:val="NormalS5sidnrH"/>
                      <w:ind w:right="0"/>
                    </w:pPr>
                    <w:r>
                      <w:fldChar w:fldCharType="begin"/>
                    </w:r>
                    <w:r>
                      <w:instrText xml:space="preserve"> PAGE *\charformat</w:instrText>
                    </w:r>
                    <w:r>
                      <w:fldChar w:fldCharType="separate"/>
                    </w:r>
                    <w:r w:rsidR="006533C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7AF6" w:rsidRPr="009A35F4" w:rsidRDefault="00B37AF6">
      <w:r w:rsidRPr="009A35F4">
        <w:separator/>
      </w:r>
    </w:p>
  </w:footnote>
  <w:footnote w:type="continuationSeparator" w:id="0">
    <w:p w:rsidR="00B37AF6" w:rsidRPr="009A35F4" w:rsidRDefault="00B37AF6">
      <w:r w:rsidRPr="009A35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970" w:rsidRPr="009A35F4" w:rsidRDefault="009A35F4" w:rsidP="00A42F03">
    <w:pPr>
      <w:pStyle w:val="Sidhuvud"/>
    </w:pPr>
    <w:r w:rsidRPr="009A35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87604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F03" w:rsidRDefault="00A42F03">
                          <w:pPr>
                            <w:pStyle w:val="KantRubrikS5V"/>
                          </w:pPr>
                          <w:r>
                            <w:fldChar w:fldCharType="begin"/>
                          </w:r>
                          <w:r>
                            <w:instrText xml:space="preserve"> DOCPROPERTY "YearUser" *\charformat </w:instrText>
                          </w:r>
                          <w:r>
                            <w:fldChar w:fldCharType="separate"/>
                          </w:r>
                          <w:r w:rsidR="006533C5">
                            <w:t>2005/06</w:t>
                          </w:r>
                          <w:r>
                            <w:fldChar w:fldCharType="end"/>
                          </w:r>
                          <w:r>
                            <w:t>:</w:t>
                          </w:r>
                          <w:r>
                            <w:fldChar w:fldCharType="begin"/>
                          </w:r>
                          <w:r>
                            <w:instrText xml:space="preserve"> DOCPROPERTY "Motionsnummer" *\charformat </w:instrText>
                          </w:r>
                          <w:r>
                            <w:fldChar w:fldCharType="separate"/>
                          </w:r>
                          <w:r w:rsidR="006533C5">
                            <w:t>Sf216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2F03" w:rsidRDefault="00A42F03">
                    <w:pPr>
                      <w:pStyle w:val="KantRubrikS5V"/>
                    </w:pPr>
                    <w:r>
                      <w:fldChar w:fldCharType="begin"/>
                    </w:r>
                    <w:r>
                      <w:instrText xml:space="preserve"> DOCPROPERTY "YearUser" *\charformat </w:instrText>
                    </w:r>
                    <w:r>
                      <w:fldChar w:fldCharType="separate"/>
                    </w:r>
                    <w:r w:rsidR="006533C5">
                      <w:t>2005/06</w:t>
                    </w:r>
                    <w:r>
                      <w:fldChar w:fldCharType="end"/>
                    </w:r>
                    <w:r>
                      <w:t>:</w:t>
                    </w:r>
                    <w:r>
                      <w:fldChar w:fldCharType="begin"/>
                    </w:r>
                    <w:r>
                      <w:instrText xml:space="preserve"> DOCPROPERTY "Motionsnummer" *\charformat </w:instrText>
                    </w:r>
                    <w:r>
                      <w:fldChar w:fldCharType="separate"/>
                    </w:r>
                    <w:r w:rsidR="006533C5">
                      <w:t>Sf216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AF3" w:rsidRPr="009A35F4" w:rsidRDefault="009A35F4" w:rsidP="00A42F03">
    <w:pPr>
      <w:pStyle w:val="Sidhuvud"/>
    </w:pPr>
    <w:r w:rsidRPr="009A35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44171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F03" w:rsidRDefault="00A42F03">
                          <w:pPr>
                            <w:pStyle w:val="KantRubrikS5H"/>
                            <w:ind w:right="0"/>
                          </w:pPr>
                          <w:r>
                            <w:fldChar w:fldCharType="begin"/>
                          </w:r>
                          <w:r>
                            <w:instrText xml:space="preserve"> DOCPROPERTY "YearUser" *\charformat </w:instrText>
                          </w:r>
                          <w:r>
                            <w:fldChar w:fldCharType="separate"/>
                          </w:r>
                          <w:r w:rsidR="006533C5">
                            <w:t>2005/06</w:t>
                          </w:r>
                          <w:r>
                            <w:fldChar w:fldCharType="end"/>
                          </w:r>
                          <w:r>
                            <w:t>:</w:t>
                          </w:r>
                          <w:r>
                            <w:fldChar w:fldCharType="begin"/>
                          </w:r>
                          <w:r>
                            <w:instrText xml:space="preserve"> DOCPROPERTY "Motionsnummer" *\charformat </w:instrText>
                          </w:r>
                          <w:r>
                            <w:fldChar w:fldCharType="separate"/>
                          </w:r>
                          <w:r w:rsidR="006533C5">
                            <w:t>Sf216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2F03" w:rsidRDefault="00A42F03">
                    <w:pPr>
                      <w:pStyle w:val="KantRubrikS5H"/>
                      <w:ind w:right="0"/>
                    </w:pPr>
                    <w:r>
                      <w:fldChar w:fldCharType="begin"/>
                    </w:r>
                    <w:r>
                      <w:instrText xml:space="preserve"> DOCPROPERTY "YearUser" *\charformat </w:instrText>
                    </w:r>
                    <w:r>
                      <w:fldChar w:fldCharType="separate"/>
                    </w:r>
                    <w:r w:rsidR="006533C5">
                      <w:t>2005/06</w:t>
                    </w:r>
                    <w:r>
                      <w:fldChar w:fldCharType="end"/>
                    </w:r>
                    <w:r>
                      <w:t>:</w:t>
                    </w:r>
                    <w:r>
                      <w:fldChar w:fldCharType="begin"/>
                    </w:r>
                    <w:r>
                      <w:instrText xml:space="preserve"> DOCPROPERTY "Motionsnummer" *\charformat </w:instrText>
                    </w:r>
                    <w:r>
                      <w:fldChar w:fldCharType="separate"/>
                    </w:r>
                    <w:r w:rsidR="006533C5">
                      <w:t>Sf216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F03" w:rsidRPr="009A35F4" w:rsidRDefault="00A42F03">
    <w:pPr>
      <w:pStyle w:val="FSHNormal"/>
      <w:tabs>
        <w:tab w:val="right" w:pos="5840"/>
      </w:tabs>
    </w:pPr>
    <w:r w:rsidRPr="009A35F4">
      <w:br/>
    </w:r>
    <w:r w:rsidRPr="009A35F4">
      <w:fldChar w:fldCharType="begin" w:fldLock="1"/>
    </w:r>
    <w:r w:rsidRPr="009A35F4">
      <w:instrText xml:space="preserve"> DOCPROPERTY</w:instrText>
    </w:r>
    <w:r w:rsidRPr="009A35F4">
      <w:rPr>
        <w:sz w:val="18"/>
      </w:rPr>
      <w:instrText xml:space="preserve"> "YearUser" *\charformat </w:instrText>
    </w:r>
    <w:r w:rsidRPr="009A35F4">
      <w:fldChar w:fldCharType="separate"/>
    </w:r>
    <w:r w:rsidR="006533C5" w:rsidRPr="009A35F4">
      <w:t>2005/06</w:t>
    </w:r>
    <w:r w:rsidRPr="009A35F4">
      <w:fldChar w:fldCharType="end"/>
    </w:r>
    <w:r w:rsidRPr="009A35F4">
      <w:t xml:space="preserve"> </w:t>
    </w:r>
    <w:r w:rsidRPr="009A35F4">
      <w:tab/>
      <w:t xml:space="preserve">mnr: </w:t>
    </w:r>
    <w:r w:rsidRPr="009A35F4">
      <w:fldChar w:fldCharType="begin" w:fldLock="1"/>
    </w:r>
    <w:r w:rsidRPr="009A35F4">
      <w:instrText xml:space="preserve"> DOCPROPERTY</w:instrText>
    </w:r>
    <w:r w:rsidRPr="009A35F4">
      <w:rPr>
        <w:sz w:val="18"/>
      </w:rPr>
      <w:instrText xml:space="preserve"> "Motionsnummer" *\charformat </w:instrText>
    </w:r>
    <w:r w:rsidRPr="009A35F4">
      <w:fldChar w:fldCharType="separate"/>
    </w:r>
    <w:r w:rsidR="006533C5" w:rsidRPr="009A35F4">
      <w:t>Sf216</w:t>
    </w:r>
    <w:r w:rsidRPr="009A35F4">
      <w:fldChar w:fldCharType="end"/>
    </w:r>
    <w:r w:rsidRPr="009A35F4">
      <w:br/>
    </w:r>
    <w:r w:rsidRPr="009A35F4">
      <w:fldChar w:fldCharType="begin" w:fldLock="1"/>
    </w:r>
    <w:r w:rsidRPr="009A35F4">
      <w:instrText xml:space="preserve"> DOCPROPERTY</w:instrText>
    </w:r>
    <w:r w:rsidRPr="009A35F4">
      <w:rPr>
        <w:sz w:val="18"/>
      </w:rPr>
      <w:instrText xml:space="preserve"> "Samling" *\charformat </w:instrText>
    </w:r>
    <w:r w:rsidRPr="009A35F4">
      <w:fldChar w:fldCharType="end"/>
    </w:r>
    <w:r w:rsidRPr="009A35F4">
      <w:tab/>
      <w:t xml:space="preserve">pnr: </w:t>
    </w:r>
    <w:r w:rsidRPr="009A35F4">
      <w:fldChar w:fldCharType="begin" w:fldLock="1"/>
    </w:r>
    <w:r w:rsidRPr="009A35F4">
      <w:instrText xml:space="preserve"> DOCPROPERTY</w:instrText>
    </w:r>
    <w:r w:rsidRPr="009A35F4">
      <w:rPr>
        <w:sz w:val="18"/>
      </w:rPr>
      <w:instrText xml:space="preserve"> "Partinummer" *\charformat </w:instrText>
    </w:r>
    <w:r w:rsidRPr="009A35F4">
      <w:fldChar w:fldCharType="separate"/>
    </w:r>
    <w:r w:rsidR="006533C5" w:rsidRPr="009A35F4">
      <w:t>fp778</w:t>
    </w:r>
    <w:r w:rsidRPr="009A35F4">
      <w:fldChar w:fldCharType="end"/>
    </w:r>
  </w:p>
  <w:p w:rsidR="00A42F03" w:rsidRPr="009A35F4" w:rsidRDefault="00A42F03">
    <w:pPr>
      <w:pStyle w:val="FSHRub1"/>
    </w:pPr>
    <w:r w:rsidRPr="009A35F4">
      <w:t>Motion till riksdagen</w:t>
    </w:r>
    <w:r w:rsidRPr="009A35F4">
      <w:br/>
    </w:r>
    <w:r w:rsidRPr="009A35F4">
      <w:fldChar w:fldCharType="begin" w:fldLock="1"/>
    </w:r>
    <w:r w:rsidRPr="009A35F4">
      <w:instrText xml:space="preserve"> DOCPROPERTY "YearUser" *\charformat </w:instrText>
    </w:r>
    <w:r w:rsidRPr="009A35F4">
      <w:fldChar w:fldCharType="separate"/>
    </w:r>
    <w:r w:rsidR="006533C5" w:rsidRPr="009A35F4">
      <w:t>2005/06</w:t>
    </w:r>
    <w:r w:rsidRPr="009A35F4">
      <w:fldChar w:fldCharType="end"/>
    </w:r>
    <w:r w:rsidRPr="009A35F4">
      <w:t>:</w:t>
    </w:r>
    <w:r w:rsidRPr="009A35F4">
      <w:fldChar w:fldCharType="begin" w:fldLock="1"/>
    </w:r>
    <w:r w:rsidRPr="009A35F4">
      <w:instrText xml:space="preserve"> DOCPROPERTY "Motionsnummer" *\charformat </w:instrText>
    </w:r>
    <w:r w:rsidRPr="009A35F4">
      <w:fldChar w:fldCharType="separate"/>
    </w:r>
    <w:r w:rsidR="006533C5" w:rsidRPr="009A35F4">
      <w:t>Sf216</w:t>
    </w:r>
    <w:r w:rsidRPr="009A35F4">
      <w:fldChar w:fldCharType="end"/>
    </w:r>
  </w:p>
  <w:p w:rsidR="00A42F03" w:rsidRPr="009A35F4" w:rsidRDefault="00A42F03">
    <w:pPr>
      <w:pStyle w:val="FSHNormalS5"/>
    </w:pPr>
    <w:r w:rsidRPr="009A35F4">
      <w:fldChar w:fldCharType="begin" w:fldLock="1"/>
    </w:r>
    <w:r w:rsidRPr="009A35F4">
      <w:instrText xml:space="preserve"> DOCPROPERTY "MotionarText" *\charformat </w:instrText>
    </w:r>
    <w:r w:rsidRPr="009A35F4">
      <w:fldChar w:fldCharType="separate"/>
    </w:r>
    <w:r w:rsidR="006533C5" w:rsidRPr="009A35F4">
      <w:t>av Jan Ertsborn och Linnéa Darell (fp)</w:t>
    </w:r>
    <w:r w:rsidRPr="009A35F4">
      <w:fldChar w:fldCharType="end"/>
    </w:r>
    <w:r w:rsidRPr="009A35F4">
      <w:br/>
    </w:r>
    <w:r w:rsidRPr="009A35F4">
      <w:fldChar w:fldCharType="begin" w:fldLock="1"/>
    </w:r>
    <w:r w:rsidRPr="009A35F4">
      <w:instrText xml:space="preserve"> DOCPROPERTY "SvarFrasKort" *\charformat </w:instrText>
    </w:r>
    <w:r w:rsidRPr="009A35F4">
      <w:fldChar w:fldCharType="end"/>
    </w:r>
  </w:p>
  <w:p w:rsidR="00A42F03" w:rsidRPr="009A35F4" w:rsidRDefault="00A42F03">
    <w:pPr>
      <w:pStyle w:val="FSHTitel"/>
    </w:pPr>
    <w:r w:rsidRPr="009A35F4">
      <w:fldChar w:fldCharType="begin" w:fldLock="1"/>
    </w:r>
    <w:r w:rsidRPr="009A35F4">
      <w:instrText xml:space="preserve"> DOCPROPERTY</w:instrText>
    </w:r>
    <w:r w:rsidRPr="009A35F4">
      <w:rPr>
        <w:sz w:val="18"/>
      </w:rPr>
      <w:instrText xml:space="preserve"> "RubrikSvar" *\charformat </w:instrText>
    </w:r>
    <w:r w:rsidRPr="009A35F4">
      <w:fldChar w:fldCharType="separate"/>
    </w:r>
    <w:r w:rsidR="006533C5" w:rsidRPr="009A35F4">
      <w:t>Arbetsrehabilitering av psykiskt långtidssjuka</w:t>
    </w:r>
    <w:r w:rsidRPr="009A35F4">
      <w:fldChar w:fldCharType="end"/>
    </w:r>
  </w:p>
  <w:p w:rsidR="00A42F03" w:rsidRPr="009A35F4" w:rsidRDefault="00A42F03" w:rsidP="00A42F0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1D03464"/>
    <w:lvl w:ilvl="0" w:tplc="104EE7C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83100275">
    <w:abstractNumId w:val="13"/>
  </w:num>
  <w:num w:numId="2" w16cid:durableId="1330330931">
    <w:abstractNumId w:val="10"/>
  </w:num>
  <w:num w:numId="3" w16cid:durableId="229851900">
    <w:abstractNumId w:val="11"/>
  </w:num>
  <w:num w:numId="4" w16cid:durableId="1952198143">
    <w:abstractNumId w:val="12"/>
  </w:num>
  <w:num w:numId="5" w16cid:durableId="1054618277">
    <w:abstractNumId w:val="8"/>
  </w:num>
  <w:num w:numId="6" w16cid:durableId="252126502">
    <w:abstractNumId w:val="3"/>
  </w:num>
  <w:num w:numId="7" w16cid:durableId="1473521747">
    <w:abstractNumId w:val="2"/>
  </w:num>
  <w:num w:numId="8" w16cid:durableId="923103854">
    <w:abstractNumId w:val="1"/>
  </w:num>
  <w:num w:numId="9" w16cid:durableId="613362881">
    <w:abstractNumId w:val="0"/>
  </w:num>
  <w:num w:numId="10" w16cid:durableId="919871141">
    <w:abstractNumId w:val="9"/>
  </w:num>
  <w:num w:numId="11" w16cid:durableId="1155797383">
    <w:abstractNumId w:val="7"/>
  </w:num>
  <w:num w:numId="12" w16cid:durableId="535629280">
    <w:abstractNumId w:val="6"/>
  </w:num>
  <w:num w:numId="13" w16cid:durableId="4092816">
    <w:abstractNumId w:val="5"/>
  </w:num>
  <w:num w:numId="14" w16cid:durableId="739640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8C5B86"/>
    <w:rsid w:val="00064BC3"/>
    <w:rsid w:val="00066775"/>
    <w:rsid w:val="00072FB9"/>
    <w:rsid w:val="00100531"/>
    <w:rsid w:val="00201DFB"/>
    <w:rsid w:val="00204A63"/>
    <w:rsid w:val="00212FF1"/>
    <w:rsid w:val="00230193"/>
    <w:rsid w:val="0025068A"/>
    <w:rsid w:val="002818D3"/>
    <w:rsid w:val="002D11A8"/>
    <w:rsid w:val="00445271"/>
    <w:rsid w:val="004A0504"/>
    <w:rsid w:val="004E38D9"/>
    <w:rsid w:val="006472DE"/>
    <w:rsid w:val="006533C5"/>
    <w:rsid w:val="00740D6D"/>
    <w:rsid w:val="00794149"/>
    <w:rsid w:val="007B67A7"/>
    <w:rsid w:val="007C6092"/>
    <w:rsid w:val="00852970"/>
    <w:rsid w:val="008C5B86"/>
    <w:rsid w:val="0096542C"/>
    <w:rsid w:val="00980AF3"/>
    <w:rsid w:val="009A35F4"/>
    <w:rsid w:val="009B0469"/>
    <w:rsid w:val="00A053C6"/>
    <w:rsid w:val="00A42F03"/>
    <w:rsid w:val="00B13BF0"/>
    <w:rsid w:val="00B37AF6"/>
    <w:rsid w:val="00C1285C"/>
    <w:rsid w:val="00C27B7D"/>
    <w:rsid w:val="00CD5383"/>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4FD252-FB72-4B95-8664-11F81CB3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80AF3"/>
    <w:pPr>
      <w:spacing w:before="125" w:line="250" w:lineRule="atLeast"/>
      <w:jc w:val="both"/>
    </w:pPr>
    <w:rPr>
      <w:sz w:val="19"/>
      <w:lang w:val="sv-SE" w:eastAsia="sv-SE"/>
    </w:rPr>
  </w:style>
  <w:style w:type="paragraph" w:styleId="Rubrik1">
    <w:name w:val="heading 1"/>
    <w:basedOn w:val="Normal"/>
    <w:next w:val="Normal"/>
    <w:qFormat/>
    <w:rsid w:val="00980AF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80AF3"/>
    <w:pPr>
      <w:spacing w:before="500" w:line="250" w:lineRule="exact"/>
      <w:outlineLvl w:val="1"/>
    </w:pPr>
    <w:rPr>
      <w:sz w:val="27"/>
    </w:rPr>
  </w:style>
  <w:style w:type="paragraph" w:styleId="Rubrik3">
    <w:name w:val="heading 3"/>
    <w:aliases w:val="Mellanrubrik"/>
    <w:basedOn w:val="Rubrik2"/>
    <w:next w:val="Normal"/>
    <w:qFormat/>
    <w:rsid w:val="00980AF3"/>
    <w:pPr>
      <w:spacing w:before="250" w:after="0"/>
      <w:outlineLvl w:val="2"/>
    </w:pPr>
    <w:rPr>
      <w:b/>
      <w:sz w:val="21"/>
    </w:rPr>
  </w:style>
  <w:style w:type="paragraph" w:styleId="Rubrik4">
    <w:name w:val="heading 4"/>
    <w:aliases w:val="KursivRubrik"/>
    <w:basedOn w:val="Rubrik3"/>
    <w:next w:val="Normal"/>
    <w:qFormat/>
    <w:rsid w:val="00980AF3"/>
    <w:pPr>
      <w:outlineLvl w:val="3"/>
    </w:pPr>
    <w:rPr>
      <w:b w:val="0"/>
      <w:i/>
    </w:rPr>
  </w:style>
  <w:style w:type="paragraph" w:styleId="Rubrik5">
    <w:name w:val="heading 5"/>
    <w:aliases w:val="PackadFetRubrik,PackadKursivRubrik"/>
    <w:basedOn w:val="Rubrik4"/>
    <w:next w:val="Normal"/>
    <w:qFormat/>
    <w:rsid w:val="00980AF3"/>
    <w:pPr>
      <w:spacing w:before="125"/>
      <w:outlineLvl w:val="4"/>
    </w:pPr>
    <w:rPr>
      <w:i w:val="0"/>
      <w:sz w:val="19"/>
    </w:rPr>
  </w:style>
  <w:style w:type="paragraph" w:styleId="Rubrik6">
    <w:name w:val="heading 6"/>
    <w:basedOn w:val="Rubrik5"/>
    <w:next w:val="Normal"/>
    <w:qFormat/>
    <w:rsid w:val="00980AF3"/>
    <w:pPr>
      <w:spacing w:before="50" w:line="200" w:lineRule="exact"/>
      <w:outlineLvl w:val="5"/>
    </w:pPr>
    <w:rPr>
      <w:caps/>
      <w:sz w:val="14"/>
    </w:rPr>
  </w:style>
  <w:style w:type="paragraph" w:styleId="Rubrik7">
    <w:name w:val="heading 7"/>
    <w:basedOn w:val="Rubrik6"/>
    <w:next w:val="Normal"/>
    <w:qFormat/>
    <w:rsid w:val="00980AF3"/>
    <w:pPr>
      <w:spacing w:before="0"/>
      <w:outlineLvl w:val="6"/>
    </w:pPr>
  </w:style>
  <w:style w:type="paragraph" w:styleId="Rubrik8">
    <w:name w:val="heading 8"/>
    <w:basedOn w:val="Rubrik7"/>
    <w:next w:val="Normal"/>
    <w:qFormat/>
    <w:rsid w:val="00980AF3"/>
    <w:pPr>
      <w:outlineLvl w:val="7"/>
    </w:pPr>
  </w:style>
  <w:style w:type="paragraph" w:styleId="Rubrik9">
    <w:name w:val="heading 9"/>
    <w:basedOn w:val="Rubrik8"/>
    <w:next w:val="Normal"/>
    <w:qFormat/>
    <w:rsid w:val="00980AF3"/>
    <w:pPr>
      <w:outlineLvl w:val="8"/>
    </w:pPr>
  </w:style>
  <w:style w:type="character" w:default="1" w:styleId="Standardstycketeckensnitt">
    <w:name w:val="Default Paragraph Font"/>
    <w:semiHidden/>
    <w:rsid w:val="00980AF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80AF3"/>
  </w:style>
  <w:style w:type="paragraph" w:styleId="Citat">
    <w:name w:val="Quote"/>
    <w:basedOn w:val="Normal"/>
    <w:next w:val="Normal"/>
    <w:qFormat/>
    <w:rsid w:val="00980AF3"/>
    <w:pPr>
      <w:spacing w:line="200" w:lineRule="exact"/>
      <w:ind w:left="340"/>
    </w:pPr>
  </w:style>
  <w:style w:type="paragraph" w:customStyle="1" w:styleId="Citatindrag">
    <w:name w:val="Citat_indrag"/>
    <w:aliases w:val="Packad"/>
    <w:basedOn w:val="Citat"/>
    <w:rsid w:val="00980AF3"/>
    <w:pPr>
      <w:spacing w:before="0"/>
      <w:ind w:firstLine="227"/>
    </w:pPr>
  </w:style>
  <w:style w:type="paragraph" w:customStyle="1" w:styleId="FSHNormal">
    <w:name w:val="FSH_Normal"/>
    <w:semiHidden/>
    <w:rsid w:val="00980AF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80AF3"/>
    <w:pPr>
      <w:spacing w:line="240" w:lineRule="auto"/>
    </w:pPr>
  </w:style>
  <w:style w:type="paragraph" w:customStyle="1" w:styleId="FSHNormalS5">
    <w:name w:val="FSH_NormalS5"/>
    <w:basedOn w:val="FSHNormal"/>
    <w:next w:val="FSHNormal"/>
    <w:semiHidden/>
    <w:rsid w:val="00980AF3"/>
    <w:pPr>
      <w:keepNext/>
      <w:keepLines/>
      <w:widowControl/>
      <w:spacing w:before="230" w:after="520" w:line="250" w:lineRule="exact"/>
    </w:pPr>
    <w:rPr>
      <w:b/>
      <w:sz w:val="27"/>
    </w:rPr>
  </w:style>
  <w:style w:type="paragraph" w:customStyle="1" w:styleId="FSHNormL">
    <w:name w:val="FSH_NormLÖ"/>
    <w:basedOn w:val="FSHNormal"/>
    <w:next w:val="FSHNormal"/>
    <w:semiHidden/>
    <w:rsid w:val="00980AF3"/>
    <w:pPr>
      <w:pBdr>
        <w:top w:val="single" w:sz="12" w:space="1" w:color="auto"/>
      </w:pBdr>
    </w:pPr>
  </w:style>
  <w:style w:type="paragraph" w:customStyle="1" w:styleId="FSHRub1">
    <w:name w:val="FSH_Rub1"/>
    <w:aliases w:val="Rubrik1_S5,Huvudrubrik"/>
    <w:basedOn w:val="FSHNormal"/>
    <w:next w:val="FSHNormal"/>
    <w:semiHidden/>
    <w:rsid w:val="00980AF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80AF3"/>
    <w:pPr>
      <w:spacing w:before="240" w:after="80" w:line="360" w:lineRule="exact"/>
    </w:pPr>
    <w:rPr>
      <w:sz w:val="36"/>
    </w:rPr>
  </w:style>
  <w:style w:type="paragraph" w:customStyle="1" w:styleId="FSHTitel">
    <w:name w:val="FSH_Titel"/>
    <w:aliases w:val="Dokumentrubrik"/>
    <w:basedOn w:val="FSHRub1"/>
    <w:next w:val="FSHNormal"/>
    <w:semiHidden/>
    <w:rsid w:val="00980AF3"/>
    <w:pPr>
      <w:pBdr>
        <w:bottom w:val="single" w:sz="4" w:space="3" w:color="auto"/>
      </w:pBdr>
      <w:spacing w:before="0" w:after="80" w:line="400" w:lineRule="exact"/>
    </w:pPr>
    <w:rPr>
      <w:sz w:val="40"/>
    </w:rPr>
  </w:style>
  <w:style w:type="paragraph" w:customStyle="1" w:styleId="Hemstlrubrik">
    <w:name w:val="Hemstl_rubrik"/>
    <w:basedOn w:val="Rubrik1"/>
    <w:next w:val="Normal"/>
    <w:rsid w:val="00A42F03"/>
    <w:pPr>
      <w:spacing w:after="250"/>
    </w:pPr>
  </w:style>
  <w:style w:type="paragraph" w:customStyle="1" w:styleId="Hemstlatt">
    <w:name w:val="Hemstl_att"/>
    <w:aliases w:val="HemstPunkt,HemstPunktFlera,HemställansPunkt,Förslagstext"/>
    <w:basedOn w:val="Normal"/>
    <w:next w:val="Normal"/>
    <w:rsid w:val="00A42F03"/>
    <w:pPr>
      <w:keepLines/>
      <w:spacing w:before="0"/>
      <w:ind w:left="340"/>
    </w:pPr>
  </w:style>
  <w:style w:type="paragraph" w:customStyle="1" w:styleId="KantRubrikS5H">
    <w:name w:val="KantRubrikS5H"/>
    <w:semiHidden/>
    <w:rsid w:val="00980AF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80AF3"/>
    <w:pPr>
      <w:spacing w:line="200" w:lineRule="exact"/>
    </w:pPr>
  </w:style>
  <w:style w:type="paragraph" w:customStyle="1" w:styleId="KantRubrikS5V">
    <w:name w:val="KantRubrikS5V"/>
    <w:basedOn w:val="KantRubrikS5H"/>
    <w:semiHidden/>
    <w:rsid w:val="00980AF3"/>
    <w:pPr>
      <w:tabs>
        <w:tab w:val="right" w:pos="1814"/>
        <w:tab w:val="left" w:pos="1899"/>
      </w:tabs>
      <w:ind w:right="0"/>
      <w:jc w:val="left"/>
    </w:pPr>
  </w:style>
  <w:style w:type="paragraph" w:customStyle="1" w:styleId="KantRubrikS5Vrad2">
    <w:name w:val="KantRubrikS5Vrad2"/>
    <w:basedOn w:val="KantRubrikS5V"/>
    <w:semiHidden/>
    <w:rsid w:val="00980AF3"/>
    <w:pPr>
      <w:tabs>
        <w:tab w:val="clear" w:pos="1814"/>
        <w:tab w:val="clear" w:pos="1899"/>
        <w:tab w:val="right" w:pos="1418"/>
        <w:tab w:val="left" w:pos="1503"/>
      </w:tabs>
    </w:pPr>
  </w:style>
  <w:style w:type="paragraph" w:customStyle="1" w:styleId="Lagtext">
    <w:name w:val="Lagtext"/>
    <w:basedOn w:val="Normal"/>
    <w:next w:val="Normal"/>
    <w:rsid w:val="00980AF3"/>
    <w:pPr>
      <w:suppressAutoHyphens/>
      <w:spacing w:before="0" w:line="220" w:lineRule="exact"/>
    </w:pPr>
    <w:rPr>
      <w:i/>
    </w:rPr>
  </w:style>
  <w:style w:type="paragraph" w:customStyle="1" w:styleId="Lagtextindrag">
    <w:name w:val="Lagtext_indrag"/>
    <w:basedOn w:val="Lagtext"/>
    <w:rsid w:val="00980AF3"/>
    <w:pPr>
      <w:ind w:firstLine="170"/>
    </w:pPr>
  </w:style>
  <w:style w:type="paragraph" w:customStyle="1" w:styleId="Lagtextrubrik">
    <w:name w:val="Lagtext_rubrik"/>
    <w:basedOn w:val="Normal"/>
    <w:next w:val="Normal"/>
    <w:rsid w:val="00980AF3"/>
    <w:pPr>
      <w:suppressAutoHyphens/>
      <w:spacing w:line="220" w:lineRule="exact"/>
    </w:pPr>
    <w:rPr>
      <w:i/>
      <w:sz w:val="21"/>
    </w:rPr>
  </w:style>
  <w:style w:type="paragraph" w:styleId="Normaltindrag">
    <w:name w:val="Normal Indent"/>
    <w:aliases w:val="Normal_indrag,Normal Indrag"/>
    <w:basedOn w:val="Normal"/>
    <w:rsid w:val="00980AF3"/>
    <w:pPr>
      <w:spacing w:before="0"/>
      <w:ind w:firstLine="227"/>
    </w:pPr>
  </w:style>
  <w:style w:type="paragraph" w:customStyle="1" w:styleId="NormalA4fot">
    <w:name w:val="Normal_A4fot"/>
    <w:basedOn w:val="Normal"/>
    <w:semiHidden/>
    <w:rsid w:val="00980AF3"/>
    <w:pPr>
      <w:spacing w:before="240" w:line="240" w:lineRule="auto"/>
      <w:jc w:val="center"/>
    </w:pPr>
  </w:style>
  <w:style w:type="paragraph" w:customStyle="1" w:styleId="NormalA4sidnr">
    <w:name w:val="Normal_A4sidnr"/>
    <w:basedOn w:val="Normal"/>
    <w:semiHidden/>
    <w:rsid w:val="00980AF3"/>
    <w:pPr>
      <w:spacing w:after="240"/>
      <w:jc w:val="center"/>
    </w:pPr>
  </w:style>
  <w:style w:type="paragraph" w:customStyle="1" w:styleId="NormalS5sidnrH">
    <w:name w:val="Normal_S5sidnrH"/>
    <w:basedOn w:val="Normal"/>
    <w:semiHidden/>
    <w:rsid w:val="00980AF3"/>
    <w:pPr>
      <w:spacing w:before="0" w:line="240" w:lineRule="auto"/>
      <w:ind w:right="57"/>
      <w:jc w:val="right"/>
    </w:pPr>
  </w:style>
  <w:style w:type="paragraph" w:customStyle="1" w:styleId="NormalS5sidnrV">
    <w:name w:val="Normal_S5sidnrV"/>
    <w:basedOn w:val="NormalS5sidnrH"/>
    <w:semiHidden/>
    <w:rsid w:val="00980AF3"/>
    <w:pPr>
      <w:tabs>
        <w:tab w:val="right" w:pos="1814"/>
        <w:tab w:val="left" w:pos="1899"/>
      </w:tabs>
      <w:ind w:right="0"/>
      <w:jc w:val="left"/>
    </w:pPr>
  </w:style>
  <w:style w:type="paragraph" w:customStyle="1" w:styleId="Normal00">
    <w:name w:val="Normal00"/>
    <w:basedOn w:val="Normal"/>
    <w:semiHidden/>
    <w:rsid w:val="00980AF3"/>
    <w:pPr>
      <w:spacing w:before="0" w:line="240" w:lineRule="auto"/>
      <w:jc w:val="left"/>
    </w:pPr>
  </w:style>
  <w:style w:type="paragraph" w:customStyle="1" w:styleId="PunktlistaBomb">
    <w:name w:val="Punktlista_Bomb"/>
    <w:aliases w:val="Bomb"/>
    <w:basedOn w:val="Normal"/>
    <w:rsid w:val="00980AF3"/>
    <w:pPr>
      <w:numPr>
        <w:numId w:val="2"/>
      </w:numPr>
    </w:pPr>
  </w:style>
  <w:style w:type="paragraph" w:customStyle="1" w:styleId="PunktlistaNummer">
    <w:name w:val="Punktlista_Nummer"/>
    <w:aliases w:val="Nummerlista"/>
    <w:basedOn w:val="Normal"/>
    <w:rsid w:val="00980AF3"/>
    <w:pPr>
      <w:numPr>
        <w:numId w:val="3"/>
      </w:numPr>
    </w:pPr>
  </w:style>
  <w:style w:type="paragraph" w:customStyle="1" w:styleId="PunktlistaTankstreck">
    <w:name w:val="Punktlista_Tankstreck"/>
    <w:aliases w:val="Tankstreck"/>
    <w:basedOn w:val="Normal"/>
    <w:rsid w:val="00980AF3"/>
    <w:pPr>
      <w:numPr>
        <w:numId w:val="4"/>
      </w:numPr>
    </w:pPr>
  </w:style>
  <w:style w:type="paragraph" w:customStyle="1" w:styleId="RubrikSammanf">
    <w:name w:val="RubrikSammanf"/>
    <w:basedOn w:val="Rubrik1"/>
    <w:next w:val="Normal"/>
    <w:rsid w:val="00980AF3"/>
  </w:style>
  <w:style w:type="paragraph" w:customStyle="1" w:styleId="RubrikInnehllsf">
    <w:name w:val="RubrikInnehållsf"/>
    <w:basedOn w:val="RubrikSammanf"/>
    <w:next w:val="Normal"/>
    <w:rsid w:val="00980AF3"/>
  </w:style>
  <w:style w:type="paragraph" w:customStyle="1" w:styleId="Tabellochbildrubrik">
    <w:name w:val="Tabell och bildrubrik"/>
    <w:basedOn w:val="Normal"/>
    <w:next w:val="Normal"/>
    <w:rsid w:val="00980AF3"/>
    <w:pPr>
      <w:suppressAutoHyphens/>
      <w:spacing w:before="300" w:line="200" w:lineRule="exact"/>
      <w:jc w:val="left"/>
    </w:pPr>
    <w:rPr>
      <w:caps/>
      <w:sz w:val="14"/>
    </w:rPr>
  </w:style>
  <w:style w:type="paragraph" w:customStyle="1" w:styleId="Underskrifter">
    <w:name w:val="Underskrifter"/>
    <w:basedOn w:val="Normal"/>
    <w:rsid w:val="00980AF3"/>
    <w:pPr>
      <w:keepNext/>
      <w:keepLines/>
      <w:suppressAutoHyphens/>
      <w:spacing w:before="0" w:after="40" w:line="250" w:lineRule="exact"/>
    </w:pPr>
    <w:rPr>
      <w:i/>
    </w:rPr>
  </w:style>
  <w:style w:type="paragraph" w:customStyle="1" w:styleId="UnderskriftDatum">
    <w:name w:val="UnderskriftDatum"/>
    <w:basedOn w:val="Underskrifter"/>
    <w:next w:val="Underskrifter"/>
    <w:rsid w:val="00980AF3"/>
    <w:pPr>
      <w:spacing w:before="250" w:after="125"/>
    </w:pPr>
    <w:rPr>
      <w:i w:val="0"/>
    </w:rPr>
  </w:style>
  <w:style w:type="paragraph" w:styleId="Sidhuvud">
    <w:name w:val="header"/>
    <w:basedOn w:val="Normal"/>
    <w:semiHidden/>
    <w:rsid w:val="00980AF3"/>
    <w:pPr>
      <w:tabs>
        <w:tab w:val="center" w:pos="4536"/>
        <w:tab w:val="right" w:pos="9072"/>
      </w:tabs>
    </w:pPr>
  </w:style>
  <w:style w:type="paragraph" w:styleId="Sidfot">
    <w:name w:val="footer"/>
    <w:basedOn w:val="Normal"/>
    <w:semiHidden/>
    <w:rsid w:val="00980AF3"/>
    <w:pPr>
      <w:tabs>
        <w:tab w:val="center" w:pos="4536"/>
        <w:tab w:val="right" w:pos="9072"/>
      </w:tabs>
    </w:pPr>
  </w:style>
  <w:style w:type="paragraph" w:styleId="Innehll1">
    <w:name w:val="toc 1"/>
    <w:basedOn w:val="Normal"/>
    <w:next w:val="Innehll2"/>
    <w:semiHidden/>
    <w:rsid w:val="00980AF3"/>
    <w:pPr>
      <w:tabs>
        <w:tab w:val="right" w:leader="dot" w:pos="5953"/>
      </w:tabs>
      <w:suppressAutoHyphens/>
      <w:spacing w:before="0"/>
      <w:ind w:right="567"/>
      <w:jc w:val="left"/>
    </w:pPr>
  </w:style>
  <w:style w:type="paragraph" w:styleId="Innehll2">
    <w:name w:val="toc 2"/>
    <w:basedOn w:val="Innehll1"/>
    <w:next w:val="Innehll3"/>
    <w:semiHidden/>
    <w:rsid w:val="00980AF3"/>
    <w:pPr>
      <w:ind w:left="284"/>
    </w:pPr>
  </w:style>
  <w:style w:type="paragraph" w:styleId="Innehll3">
    <w:name w:val="toc 3"/>
    <w:basedOn w:val="Innehll2"/>
    <w:next w:val="Innehll4"/>
    <w:semiHidden/>
    <w:rsid w:val="00980AF3"/>
    <w:pPr>
      <w:ind w:left="567"/>
    </w:pPr>
  </w:style>
  <w:style w:type="paragraph" w:styleId="Innehll4">
    <w:name w:val="toc 4"/>
    <w:basedOn w:val="Normal"/>
    <w:next w:val="Normal"/>
    <w:autoRedefine/>
    <w:semiHidden/>
    <w:rsid w:val="00980AF3"/>
    <w:pPr>
      <w:ind w:left="720"/>
    </w:pPr>
  </w:style>
  <w:style w:type="paragraph" w:styleId="Avslutandetext">
    <w:name w:val="Closing"/>
    <w:basedOn w:val="Normal"/>
    <w:semiHidden/>
    <w:rsid w:val="00980AF3"/>
    <w:pPr>
      <w:ind w:left="4252"/>
    </w:pPr>
  </w:style>
  <w:style w:type="paragraph" w:styleId="Avsndaradress-brev">
    <w:name w:val="envelope return"/>
    <w:basedOn w:val="Normal"/>
    <w:semiHidden/>
    <w:rsid w:val="00980AF3"/>
    <w:rPr>
      <w:rFonts w:ascii="Arial" w:hAnsi="Arial" w:cs="Arial"/>
      <w:sz w:val="20"/>
    </w:rPr>
  </w:style>
  <w:style w:type="character" w:styleId="Betoning">
    <w:name w:val="Emphasis"/>
    <w:basedOn w:val="Standardstycketeckensnitt"/>
    <w:qFormat/>
    <w:rsid w:val="00980AF3"/>
    <w:rPr>
      <w:i/>
      <w:iCs/>
    </w:rPr>
  </w:style>
  <w:style w:type="paragraph" w:styleId="Brdtext">
    <w:name w:val="Body Text"/>
    <w:basedOn w:val="Normal"/>
    <w:semiHidden/>
    <w:rsid w:val="00980AF3"/>
    <w:pPr>
      <w:spacing w:after="120"/>
    </w:pPr>
  </w:style>
  <w:style w:type="paragraph" w:styleId="Brdtext2">
    <w:name w:val="Body Text 2"/>
    <w:basedOn w:val="Normal"/>
    <w:semiHidden/>
    <w:rsid w:val="00980AF3"/>
    <w:pPr>
      <w:spacing w:after="120" w:line="480" w:lineRule="auto"/>
    </w:pPr>
  </w:style>
  <w:style w:type="paragraph" w:styleId="Brdtext3">
    <w:name w:val="Body Text 3"/>
    <w:basedOn w:val="Normal"/>
    <w:semiHidden/>
    <w:rsid w:val="00980AF3"/>
    <w:pPr>
      <w:spacing w:after="120"/>
    </w:pPr>
    <w:rPr>
      <w:sz w:val="16"/>
      <w:szCs w:val="16"/>
    </w:rPr>
  </w:style>
  <w:style w:type="paragraph" w:styleId="Brdtextmedfrstaindrag">
    <w:name w:val="Body Text First Indent"/>
    <w:basedOn w:val="Brdtext"/>
    <w:semiHidden/>
    <w:rsid w:val="00980AF3"/>
    <w:pPr>
      <w:ind w:firstLine="210"/>
    </w:pPr>
  </w:style>
  <w:style w:type="paragraph" w:styleId="Brdtextmedindrag">
    <w:name w:val="Body Text Indent"/>
    <w:basedOn w:val="Normal"/>
    <w:semiHidden/>
    <w:rsid w:val="00980AF3"/>
    <w:pPr>
      <w:spacing w:after="120"/>
      <w:ind w:left="283"/>
    </w:pPr>
  </w:style>
  <w:style w:type="paragraph" w:styleId="Brdtextmedfrstaindrag2">
    <w:name w:val="Body Text First Indent 2"/>
    <w:basedOn w:val="Brdtextmedindrag"/>
    <w:semiHidden/>
    <w:rsid w:val="00980AF3"/>
    <w:pPr>
      <w:ind w:firstLine="210"/>
    </w:pPr>
  </w:style>
  <w:style w:type="paragraph" w:styleId="Brdtextmedindrag2">
    <w:name w:val="Body Text Indent 2"/>
    <w:basedOn w:val="Normal"/>
    <w:semiHidden/>
    <w:rsid w:val="00980AF3"/>
    <w:pPr>
      <w:spacing w:after="120" w:line="480" w:lineRule="auto"/>
      <w:ind w:left="283"/>
    </w:pPr>
  </w:style>
  <w:style w:type="paragraph" w:styleId="Brdtextmedindrag3">
    <w:name w:val="Body Text Indent 3"/>
    <w:basedOn w:val="Normal"/>
    <w:semiHidden/>
    <w:rsid w:val="00980AF3"/>
    <w:pPr>
      <w:spacing w:after="120"/>
      <w:ind w:left="283"/>
    </w:pPr>
    <w:rPr>
      <w:sz w:val="16"/>
      <w:szCs w:val="16"/>
    </w:rPr>
  </w:style>
  <w:style w:type="paragraph" w:styleId="Datum">
    <w:name w:val="Date"/>
    <w:basedOn w:val="Normal"/>
    <w:next w:val="Normal"/>
    <w:semiHidden/>
    <w:rsid w:val="00980AF3"/>
  </w:style>
  <w:style w:type="table" w:styleId="Diskrettabell1">
    <w:name w:val="Table Subtle 1"/>
    <w:basedOn w:val="Normaltabell"/>
    <w:semiHidden/>
    <w:rsid w:val="00980AF3"/>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980AF3"/>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980AF3"/>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980AF3"/>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980AF3"/>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980AF3"/>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980AF3"/>
  </w:style>
  <w:style w:type="table" w:styleId="Frgadtabell1">
    <w:name w:val="Table Colorful 1"/>
    <w:basedOn w:val="Normaltabell"/>
    <w:semiHidden/>
    <w:rsid w:val="00980AF3"/>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980AF3"/>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980AF3"/>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980AF3"/>
    <w:rPr>
      <w:i/>
      <w:iCs/>
    </w:rPr>
  </w:style>
  <w:style w:type="character" w:styleId="HTML-akronym">
    <w:name w:val="HTML Acronym"/>
    <w:basedOn w:val="Standardstycketeckensnitt"/>
    <w:semiHidden/>
    <w:rsid w:val="00980AF3"/>
  </w:style>
  <w:style w:type="character" w:styleId="HTML-citat">
    <w:name w:val="HTML Cite"/>
    <w:basedOn w:val="Standardstycketeckensnitt"/>
    <w:semiHidden/>
    <w:rsid w:val="00980AF3"/>
    <w:rPr>
      <w:i/>
      <w:iCs/>
    </w:rPr>
  </w:style>
  <w:style w:type="character" w:styleId="HTML-definition">
    <w:name w:val="HTML Definition"/>
    <w:basedOn w:val="Standardstycketeckensnitt"/>
    <w:semiHidden/>
    <w:rsid w:val="00980AF3"/>
    <w:rPr>
      <w:i/>
      <w:iCs/>
    </w:rPr>
  </w:style>
  <w:style w:type="character" w:styleId="HTML-exempel">
    <w:name w:val="HTML Sample"/>
    <w:basedOn w:val="Standardstycketeckensnitt"/>
    <w:semiHidden/>
    <w:rsid w:val="00980AF3"/>
    <w:rPr>
      <w:rFonts w:ascii="Courier New" w:hAnsi="Courier New" w:cs="Courier New"/>
    </w:rPr>
  </w:style>
  <w:style w:type="paragraph" w:styleId="HTML-frformaterad">
    <w:name w:val="HTML Preformatted"/>
    <w:basedOn w:val="Normal"/>
    <w:semiHidden/>
    <w:rsid w:val="00980AF3"/>
    <w:rPr>
      <w:rFonts w:ascii="Courier New" w:hAnsi="Courier New" w:cs="Courier New"/>
      <w:sz w:val="20"/>
    </w:rPr>
  </w:style>
  <w:style w:type="character" w:styleId="HTML-kod">
    <w:name w:val="HTML Code"/>
    <w:basedOn w:val="Standardstycketeckensnitt"/>
    <w:semiHidden/>
    <w:rsid w:val="00980AF3"/>
    <w:rPr>
      <w:rFonts w:ascii="Courier New" w:hAnsi="Courier New" w:cs="Courier New"/>
      <w:sz w:val="20"/>
      <w:szCs w:val="20"/>
    </w:rPr>
  </w:style>
  <w:style w:type="character" w:styleId="HTML-skrivmaskin">
    <w:name w:val="HTML Typewriter"/>
    <w:basedOn w:val="Standardstycketeckensnitt"/>
    <w:semiHidden/>
    <w:rsid w:val="00980AF3"/>
    <w:rPr>
      <w:rFonts w:ascii="Courier New" w:hAnsi="Courier New" w:cs="Courier New"/>
      <w:sz w:val="20"/>
      <w:szCs w:val="20"/>
    </w:rPr>
  </w:style>
  <w:style w:type="character" w:styleId="HTML-tangentbord">
    <w:name w:val="HTML Keyboard"/>
    <w:basedOn w:val="Standardstycketeckensnitt"/>
    <w:semiHidden/>
    <w:rsid w:val="00980AF3"/>
    <w:rPr>
      <w:rFonts w:ascii="Courier New" w:hAnsi="Courier New" w:cs="Courier New"/>
      <w:sz w:val="20"/>
      <w:szCs w:val="20"/>
    </w:rPr>
  </w:style>
  <w:style w:type="character" w:styleId="HTML-variabel">
    <w:name w:val="HTML Variable"/>
    <w:basedOn w:val="Standardstycketeckensnitt"/>
    <w:semiHidden/>
    <w:rsid w:val="00980AF3"/>
    <w:rPr>
      <w:i/>
      <w:iCs/>
    </w:rPr>
  </w:style>
  <w:style w:type="character" w:styleId="Hyperlnk">
    <w:name w:val="Hyperlink"/>
    <w:basedOn w:val="Standardstycketeckensnitt"/>
    <w:semiHidden/>
    <w:rsid w:val="00980AF3"/>
    <w:rPr>
      <w:color w:val="0000FF"/>
      <w:u w:val="single"/>
    </w:rPr>
  </w:style>
  <w:style w:type="paragraph" w:styleId="Indragetstycke">
    <w:name w:val="Block Text"/>
    <w:basedOn w:val="Normal"/>
    <w:semiHidden/>
    <w:rsid w:val="00980AF3"/>
    <w:pPr>
      <w:spacing w:after="120"/>
      <w:ind w:left="1440" w:right="1440"/>
    </w:pPr>
  </w:style>
  <w:style w:type="paragraph" w:styleId="Inledning">
    <w:name w:val="Salutation"/>
    <w:basedOn w:val="Normal"/>
    <w:next w:val="Normal"/>
    <w:semiHidden/>
    <w:rsid w:val="00980AF3"/>
  </w:style>
  <w:style w:type="paragraph" w:styleId="Innehll5">
    <w:name w:val="toc 5"/>
    <w:basedOn w:val="Normal"/>
    <w:next w:val="Normal"/>
    <w:autoRedefine/>
    <w:semiHidden/>
    <w:rsid w:val="00980AF3"/>
    <w:pPr>
      <w:ind w:left="960"/>
    </w:pPr>
  </w:style>
  <w:style w:type="paragraph" w:styleId="Lista">
    <w:name w:val="List"/>
    <w:basedOn w:val="Normal"/>
    <w:semiHidden/>
    <w:rsid w:val="00980AF3"/>
    <w:pPr>
      <w:ind w:left="283" w:hanging="283"/>
    </w:pPr>
  </w:style>
  <w:style w:type="paragraph" w:styleId="Lista2">
    <w:name w:val="List 2"/>
    <w:basedOn w:val="Normal"/>
    <w:semiHidden/>
    <w:rsid w:val="00980AF3"/>
    <w:pPr>
      <w:ind w:left="566" w:hanging="283"/>
    </w:pPr>
  </w:style>
  <w:style w:type="paragraph" w:styleId="Lista3">
    <w:name w:val="List 3"/>
    <w:basedOn w:val="Normal"/>
    <w:semiHidden/>
    <w:rsid w:val="00980AF3"/>
    <w:pPr>
      <w:ind w:left="849" w:hanging="283"/>
    </w:pPr>
  </w:style>
  <w:style w:type="paragraph" w:styleId="Lista4">
    <w:name w:val="List 4"/>
    <w:basedOn w:val="Normal"/>
    <w:semiHidden/>
    <w:rsid w:val="00980AF3"/>
    <w:pPr>
      <w:ind w:left="1132" w:hanging="283"/>
    </w:pPr>
  </w:style>
  <w:style w:type="paragraph" w:styleId="Lista5">
    <w:name w:val="List 5"/>
    <w:basedOn w:val="Normal"/>
    <w:semiHidden/>
    <w:rsid w:val="00980AF3"/>
    <w:pPr>
      <w:ind w:left="1415" w:hanging="283"/>
    </w:pPr>
  </w:style>
  <w:style w:type="paragraph" w:styleId="Listafortstt">
    <w:name w:val="List Continue"/>
    <w:basedOn w:val="Normal"/>
    <w:semiHidden/>
    <w:rsid w:val="00980AF3"/>
    <w:pPr>
      <w:spacing w:after="120"/>
      <w:ind w:left="283"/>
    </w:pPr>
  </w:style>
  <w:style w:type="paragraph" w:styleId="Listafortstt2">
    <w:name w:val="List Continue 2"/>
    <w:basedOn w:val="Normal"/>
    <w:semiHidden/>
    <w:rsid w:val="00980AF3"/>
    <w:pPr>
      <w:spacing w:after="120"/>
      <w:ind w:left="566"/>
    </w:pPr>
  </w:style>
  <w:style w:type="paragraph" w:styleId="Listafortstt3">
    <w:name w:val="List Continue 3"/>
    <w:basedOn w:val="Normal"/>
    <w:semiHidden/>
    <w:rsid w:val="00980AF3"/>
    <w:pPr>
      <w:spacing w:after="120"/>
      <w:ind w:left="849"/>
    </w:pPr>
  </w:style>
  <w:style w:type="paragraph" w:styleId="Listafortstt4">
    <w:name w:val="List Continue 4"/>
    <w:basedOn w:val="Normal"/>
    <w:semiHidden/>
    <w:rsid w:val="00980AF3"/>
    <w:pPr>
      <w:spacing w:after="120"/>
      <w:ind w:left="1132"/>
    </w:pPr>
  </w:style>
  <w:style w:type="paragraph" w:styleId="Listafortstt5">
    <w:name w:val="List Continue 5"/>
    <w:basedOn w:val="Normal"/>
    <w:semiHidden/>
    <w:rsid w:val="00980AF3"/>
    <w:pPr>
      <w:spacing w:after="120"/>
      <w:ind w:left="1415"/>
    </w:pPr>
  </w:style>
  <w:style w:type="paragraph" w:styleId="Meddelanderubrik">
    <w:name w:val="Message Header"/>
    <w:basedOn w:val="Normal"/>
    <w:semiHidden/>
    <w:rsid w:val="00980AF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980AF3"/>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980AF3"/>
    <w:rPr>
      <w:szCs w:val="24"/>
    </w:rPr>
  </w:style>
  <w:style w:type="paragraph" w:styleId="Numreradlista">
    <w:name w:val="List Number"/>
    <w:basedOn w:val="Normal"/>
    <w:semiHidden/>
    <w:rsid w:val="00980AF3"/>
    <w:pPr>
      <w:numPr>
        <w:numId w:val="5"/>
      </w:numPr>
    </w:pPr>
  </w:style>
  <w:style w:type="paragraph" w:styleId="Numreradlista2">
    <w:name w:val="List Number 2"/>
    <w:basedOn w:val="Normal"/>
    <w:semiHidden/>
    <w:rsid w:val="00980AF3"/>
    <w:pPr>
      <w:numPr>
        <w:numId w:val="6"/>
      </w:numPr>
    </w:pPr>
  </w:style>
  <w:style w:type="paragraph" w:styleId="Numreradlista3">
    <w:name w:val="List Number 3"/>
    <w:basedOn w:val="Normal"/>
    <w:semiHidden/>
    <w:rsid w:val="00980AF3"/>
    <w:pPr>
      <w:numPr>
        <w:numId w:val="7"/>
      </w:numPr>
    </w:pPr>
  </w:style>
  <w:style w:type="paragraph" w:styleId="Numreradlista4">
    <w:name w:val="List Number 4"/>
    <w:basedOn w:val="Normal"/>
    <w:semiHidden/>
    <w:rsid w:val="00980AF3"/>
    <w:pPr>
      <w:numPr>
        <w:numId w:val="8"/>
      </w:numPr>
    </w:pPr>
  </w:style>
  <w:style w:type="paragraph" w:styleId="Numreradlista5">
    <w:name w:val="List Number 5"/>
    <w:basedOn w:val="Normal"/>
    <w:semiHidden/>
    <w:rsid w:val="00980AF3"/>
    <w:pPr>
      <w:numPr>
        <w:numId w:val="9"/>
      </w:numPr>
    </w:pPr>
  </w:style>
  <w:style w:type="table" w:styleId="Professionelltabell">
    <w:name w:val="Table Professional"/>
    <w:basedOn w:val="Normaltabell"/>
    <w:semiHidden/>
    <w:rsid w:val="00980AF3"/>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980AF3"/>
    <w:pPr>
      <w:numPr>
        <w:numId w:val="10"/>
      </w:numPr>
    </w:pPr>
  </w:style>
  <w:style w:type="paragraph" w:styleId="Punktlista2">
    <w:name w:val="List Bullet 2"/>
    <w:basedOn w:val="Normal"/>
    <w:semiHidden/>
    <w:rsid w:val="00980AF3"/>
    <w:pPr>
      <w:numPr>
        <w:numId w:val="11"/>
      </w:numPr>
    </w:pPr>
  </w:style>
  <w:style w:type="paragraph" w:styleId="Punktlista3">
    <w:name w:val="List Bullet 3"/>
    <w:basedOn w:val="Normal"/>
    <w:semiHidden/>
    <w:rsid w:val="00980AF3"/>
    <w:pPr>
      <w:numPr>
        <w:numId w:val="12"/>
      </w:numPr>
    </w:pPr>
  </w:style>
  <w:style w:type="paragraph" w:styleId="Punktlista4">
    <w:name w:val="List Bullet 4"/>
    <w:basedOn w:val="Normal"/>
    <w:semiHidden/>
    <w:rsid w:val="00980AF3"/>
    <w:pPr>
      <w:numPr>
        <w:numId w:val="13"/>
      </w:numPr>
    </w:pPr>
  </w:style>
  <w:style w:type="paragraph" w:styleId="Punktlista5">
    <w:name w:val="List Bullet 5"/>
    <w:basedOn w:val="Normal"/>
    <w:semiHidden/>
    <w:rsid w:val="00980AF3"/>
    <w:pPr>
      <w:numPr>
        <w:numId w:val="14"/>
      </w:numPr>
    </w:pPr>
  </w:style>
  <w:style w:type="character" w:styleId="Radnummer">
    <w:name w:val="line number"/>
    <w:basedOn w:val="Standardstycketeckensnitt"/>
    <w:semiHidden/>
    <w:rsid w:val="00980AF3"/>
  </w:style>
  <w:style w:type="character" w:styleId="Sidnummer">
    <w:name w:val="page number"/>
    <w:basedOn w:val="Standardstycketeckensnitt"/>
    <w:semiHidden/>
    <w:rsid w:val="00980AF3"/>
  </w:style>
  <w:style w:type="paragraph" w:styleId="Signatur">
    <w:name w:val="Signature"/>
    <w:basedOn w:val="Normal"/>
    <w:semiHidden/>
    <w:rsid w:val="00980AF3"/>
    <w:pPr>
      <w:ind w:left="4252"/>
    </w:pPr>
  </w:style>
  <w:style w:type="table" w:styleId="Standardtabell1">
    <w:name w:val="Table Classic 1"/>
    <w:basedOn w:val="Normaltabell"/>
    <w:semiHidden/>
    <w:rsid w:val="00980AF3"/>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980AF3"/>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980AF3"/>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980AF3"/>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980AF3"/>
    <w:rPr>
      <w:b/>
      <w:bCs/>
    </w:rPr>
  </w:style>
  <w:style w:type="table" w:styleId="Tabellmed3D-effekter1">
    <w:name w:val="Table 3D effects 1"/>
    <w:basedOn w:val="Normaltabell"/>
    <w:semiHidden/>
    <w:rsid w:val="00980AF3"/>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980AF3"/>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980AF3"/>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980AF3"/>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980AF3"/>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980AF3"/>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980AF3"/>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980AF3"/>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980AF3"/>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980AF3"/>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980AF3"/>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980AF3"/>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980AF3"/>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980AF3"/>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980AF3"/>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980AF3"/>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980AF3"/>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980AF3"/>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980AF3"/>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980AF3"/>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980AF3"/>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980AF3"/>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980AF3"/>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980AF3"/>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980AF3"/>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980AF3"/>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980AF3"/>
    <w:pPr>
      <w:spacing w:after="60"/>
      <w:jc w:val="center"/>
      <w:outlineLvl w:val="1"/>
    </w:pPr>
    <w:rPr>
      <w:rFonts w:ascii="Arial" w:hAnsi="Arial" w:cs="Arial"/>
      <w:szCs w:val="24"/>
    </w:rPr>
  </w:style>
  <w:style w:type="table" w:styleId="Webbtabell1">
    <w:name w:val="Table Web 1"/>
    <w:basedOn w:val="Normaltabell"/>
    <w:semiHidden/>
    <w:rsid w:val="00980AF3"/>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980AF3"/>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980AF3"/>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underskriftdatum0">
    <w:name w:val="underskriftdatum"/>
    <w:basedOn w:val="Normal"/>
    <w:rsid w:val="00980AF3"/>
    <w:pPr>
      <w:spacing w:before="249" w:after="124" w:line="249" w:lineRule="atLeast"/>
    </w:pPr>
    <w:rPr>
      <w:sz w:val="22"/>
      <w:szCs w:val="22"/>
    </w:rPr>
  </w:style>
  <w:style w:type="paragraph" w:customStyle="1" w:styleId="underskrifter0">
    <w:name w:val="underskrifter"/>
    <w:basedOn w:val="Normal"/>
    <w:rsid w:val="00980AF3"/>
    <w:pPr>
      <w:spacing w:before="124" w:after="39" w:line="249" w:lineRule="atLeast"/>
    </w:pPr>
    <w:rPr>
      <w:i/>
      <w:iCs/>
      <w:sz w:val="22"/>
      <w:szCs w:val="22"/>
    </w:rPr>
  </w:style>
  <w:style w:type="paragraph" w:customStyle="1" w:styleId="normal0">
    <w:name w:val="normal"/>
    <w:aliases w:val="beslutdnr"/>
    <w:basedOn w:val="Normal"/>
    <w:rsid w:val="00980AF3"/>
    <w:pPr>
      <w:spacing w:before="124" w:after="20" w:line="280" w:lineRule="atLeas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61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787</Words>
  <Characters>5130</Characters>
  <Application>Microsoft Office Word</Application>
  <DocSecurity>4</DocSecurity>
  <Lines>88</Lines>
  <Paragraphs>17</Paragraphs>
  <ScaleCrop>false</ScaleCrop>
  <HeadingPairs>
    <vt:vector size="2" baseType="variant">
      <vt:variant>
        <vt:lpstr>Rubrik</vt:lpstr>
      </vt:variant>
      <vt:variant>
        <vt:i4>1</vt:i4>
      </vt:variant>
    </vt:vector>
  </HeadingPairs>
  <TitlesOfParts>
    <vt:vector size="1" baseType="lpstr">
      <vt:lpstr>Sf216</vt:lpstr>
    </vt:vector>
  </TitlesOfParts>
  <Company>Riksdagen</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Sf216</dc:title>
  <dc:subject>Sf216</dc:subject>
  <dc:creator>Riksdagen</dc:creator>
  <cp:keywords>Riksdagen</cp:keywords>
  <dc:description/>
  <cp:lastModifiedBy>Lars Brink</cp:lastModifiedBy>
  <cp:revision>2</cp:revision>
  <cp:lastPrinted>2005-11-22T10:20:00Z</cp:lastPrinted>
  <dcterms:created xsi:type="dcterms:W3CDTF">2025-12-16T20:32:00Z</dcterms:created>
  <dcterms:modified xsi:type="dcterms:W3CDTF">2025-12-16T20:32:00Z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Arbetsrehabilitering av psykiskt långtidssjuka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Arbetsrehabilitering av psykiskt långtidssjuka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fp778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Ertsborn och Linnéa Darell (fp)</vt:lpwstr>
  </property>
  <property fmtid="{D5CDD505-2E9C-101B-9397-08002B2CF9AE}" pid="26" name="MotionarLista">
    <vt:lpwstr>Ertsborn, Jan (fp)\Darell, Linnéa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 Linnéa Darell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Sf216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lars.p.johansson@riksdagen.se</vt:lpwstr>
  </property>
  <property fmtid="{D5CDD505-2E9C-101B-9397-08002B2CF9AE}" pid="45" name="ReservUID">
    <vt:lpwstr>peter jansson</vt:lpwstr>
  </property>
  <property fmtid="{D5CDD505-2E9C-101B-9397-08002B2CF9AE}" pid="46" name="MotionID">
    <vt:lpwstr>20052006000001020112000007780069</vt:lpwstr>
  </property>
  <property fmtid="{D5CDD505-2E9C-101B-9397-08002B2CF9AE}" pid="47" name="datum">
    <vt:lpwstr>050922</vt:lpwstr>
  </property>
  <property fmtid="{D5CDD505-2E9C-101B-9397-08002B2CF9AE}" pid="48" name="avsändar-e-post">
    <vt:lpwstr>lars.p.johansson@riksdagen.se</vt:lpwstr>
  </property>
  <property fmtid="{D5CDD505-2E9C-101B-9397-08002B2CF9AE}" pid="49" name="id">
    <vt:lpwstr>20052006000001020112000007780069</vt:lpwstr>
  </property>
  <property fmtid="{D5CDD505-2E9C-101B-9397-08002B2CF9AE}" pid="50" name="nummer">
    <vt:lpwstr>216</vt:lpwstr>
  </property>
  <property fmtid="{D5CDD505-2E9C-101B-9397-08002B2CF9AE}" pid="51" name="utskottsbeteckning">
    <vt:lpwstr>Sf</vt:lpwstr>
  </property>
</Properties>
</file>