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9D1" w:rsidRPr="008623AE" w:rsidRDefault="000D19D1">
      <w:pPr>
        <w:pStyle w:val="Frslagsrubrik"/>
      </w:pPr>
      <w:r w:rsidRPr="008623AE">
        <w:t>Förslag till riksdagsbeslut</w:t>
      </w:r>
    </w:p>
    <w:p w:rsidR="000D19D1" w:rsidRPr="008623AE" w:rsidRDefault="000D19D1">
      <w:pPr>
        <w:pStyle w:val="Hemstlatt"/>
      </w:pPr>
      <w:r w:rsidRPr="008623AE">
        <w:t>Riksdagen tillkännager för regeringen som sin mening vad som anförs i motionen om att arbeta för en begränsning av kärnvapen i världen.</w:t>
      </w:r>
    </w:p>
    <w:p w:rsidR="000D19D1" w:rsidRPr="008623AE" w:rsidRDefault="000D19D1">
      <w:pPr>
        <w:pStyle w:val="Rubrik1"/>
      </w:pPr>
      <w:r w:rsidRPr="008623AE">
        <w:t>Motivering</w:t>
      </w:r>
    </w:p>
    <w:p w:rsidR="000D19D1" w:rsidRPr="008623AE" w:rsidRDefault="000D19D1">
      <w:r w:rsidRPr="008623AE">
        <w:t>Kärnvapenhotet i världen har ändrat karaktär. Ett kärnvapenkrig mellan USA och Ryssland framstår inte idag som det största hotet. Här har snarare andra länder kommit ut på banan som större hot. Även kärnvapenrustade terrorister är ett förmodat stort hot. Det krävs samarbetsformer för att hindra handel med atombränsle och utrustning för att bygga kärnvapen. Målet är att nukleärt material inte ska hamna i händerna på terrorister eller ”terroriststater”.</w:t>
      </w:r>
    </w:p>
    <w:p w:rsidR="000D19D1" w:rsidRPr="008623AE" w:rsidRDefault="000D19D1">
      <w:pPr>
        <w:pStyle w:val="Normaltindrag"/>
      </w:pPr>
      <w:r w:rsidRPr="008623AE">
        <w:t>På vägen framåt till en kärnvapenfri värld behöver alla länder hjälpas åt. Sverige bör här hålla fanan högt och tydligt proklamera ett antal mål på den vägen. Kärnvapnen är inte en angelägenhet enbart för kärnvapenmakterna. Sv</w:t>
      </w:r>
      <w:r w:rsidRPr="008623AE">
        <w:t>e</w:t>
      </w:r>
      <w:r w:rsidRPr="008623AE">
        <w:t>rige bör verka för att kärnvapenstaterna inom EU, dvs. Storbritannien och Frankrike, visar upp en plan för hur man vill nå fram till den frihet från kär</w:t>
      </w:r>
      <w:r w:rsidRPr="008623AE">
        <w:t>n</w:t>
      </w:r>
      <w:r w:rsidRPr="008623AE">
        <w:t xml:space="preserve">vapen som länderna utfäst sig för att genomföra. Ett kärnvapenfritt EU skulle kunna bli en stark aktör i arbetet för en kärnvapenfri värld. </w:t>
      </w:r>
    </w:p>
    <w:p w:rsidR="000D19D1" w:rsidRPr="008623AE" w:rsidRDefault="000D19D1">
      <w:pPr>
        <w:pStyle w:val="Normaltindrag"/>
      </w:pPr>
      <w:r w:rsidRPr="008623AE">
        <w:t>Sverige bör vara ett av de mest aktiva länderna i arbetet för en kärnvape</w:t>
      </w:r>
      <w:r w:rsidRPr="008623AE">
        <w:t>n</w:t>
      </w:r>
      <w:r w:rsidRPr="008623AE">
        <w:t>fri värld. Många goda initiativ finns att hämta i den så kallade Blixkommi</w:t>
      </w:r>
      <w:r w:rsidRPr="008623AE">
        <w:t>s</w:t>
      </w:r>
      <w:r w:rsidRPr="008623AE">
        <w:t>sionens betänkande.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3AE">
        <w:trPr>
          <w:cantSplit/>
        </w:trPr>
        <w:tc>
          <w:tcPr>
            <w:tcW w:w="3046" w:type="dxa"/>
          </w:tcPr>
          <w:p w:rsidR="000D19D1" w:rsidRPr="008623AE" w:rsidRDefault="000D19D1">
            <w:pPr>
              <w:pStyle w:val="UnderskriftDatum"/>
              <w:spacing w:before="240"/>
            </w:pPr>
            <w:r w:rsidRPr="008623AE">
              <w:t>Stockholm den 26 september 2011</w:t>
            </w:r>
          </w:p>
        </w:tc>
        <w:tc>
          <w:tcPr>
            <w:tcW w:w="3047" w:type="dxa"/>
          </w:tcPr>
          <w:p w:rsidR="000D19D1" w:rsidRPr="008623AE" w:rsidRDefault="000D19D1">
            <w:pPr>
              <w:pStyle w:val="Underskrifter"/>
              <w:spacing w:before="240"/>
            </w:pPr>
          </w:p>
        </w:tc>
      </w:tr>
      <w:tr w:rsidR="00000000" w:rsidRPr="008623AE">
        <w:trPr>
          <w:cantSplit/>
        </w:trPr>
        <w:tc>
          <w:tcPr>
            <w:tcW w:w="3046" w:type="dxa"/>
          </w:tcPr>
          <w:p w:rsidR="000D19D1" w:rsidRPr="008623AE" w:rsidRDefault="000D19D1">
            <w:pPr>
              <w:pStyle w:val="Underskrifter"/>
            </w:pPr>
            <w:r w:rsidRPr="008623AE">
              <w:t>Christer Winbäck (FP)</w:t>
            </w:r>
          </w:p>
        </w:tc>
        <w:tc>
          <w:tcPr>
            <w:tcW w:w="3046" w:type="dxa"/>
          </w:tcPr>
          <w:p w:rsidR="000D19D1" w:rsidRPr="008623AE" w:rsidRDefault="000D19D1">
            <w:pPr>
              <w:pStyle w:val="Underskrifter"/>
            </w:pPr>
          </w:p>
        </w:tc>
      </w:tr>
    </w:tbl>
    <w:p w:rsidR="000D19D1" w:rsidRPr="008623AE" w:rsidRDefault="000D19D1">
      <w:pPr>
        <w:pStyle w:val="Normaltindrag"/>
      </w:pPr>
    </w:p>
    <w:sectPr w:rsidR="000D19D1" w:rsidRPr="008623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9D1" w:rsidRPr="008623AE" w:rsidRDefault="000D19D1">
      <w:r w:rsidRPr="008623AE">
        <w:separator/>
      </w:r>
    </w:p>
  </w:endnote>
  <w:endnote w:type="continuationSeparator" w:id="0">
    <w:p w:rsidR="000D19D1" w:rsidRPr="008623AE" w:rsidRDefault="000D19D1">
      <w:r w:rsidRPr="008623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8623AE">
    <w:pPr>
      <w:pStyle w:val="Sidfot"/>
    </w:pPr>
    <w:r w:rsidRPr="008623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923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D1" w:rsidRDefault="000D19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9D1" w:rsidRDefault="000D19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8623AE">
    <w:pPr>
      <w:pStyle w:val="Sidfot"/>
    </w:pPr>
    <w:r w:rsidRPr="008623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915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D1" w:rsidRDefault="000D1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9D1" w:rsidRDefault="000D1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8623AE">
    <w:pPr>
      <w:pStyle w:val="Sidfot"/>
    </w:pPr>
    <w:r w:rsidRPr="008623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573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D1" w:rsidRDefault="000D1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9D1" w:rsidRDefault="000D1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9D1" w:rsidRPr="008623AE" w:rsidRDefault="000D19D1">
      <w:r w:rsidRPr="008623AE">
        <w:separator/>
      </w:r>
    </w:p>
  </w:footnote>
  <w:footnote w:type="continuationSeparator" w:id="0">
    <w:p w:rsidR="000D19D1" w:rsidRPr="008623AE" w:rsidRDefault="000D19D1">
      <w:r w:rsidRPr="008623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8623AE">
    <w:pPr>
      <w:pStyle w:val="Sidhuvud"/>
    </w:pPr>
    <w:r w:rsidRPr="008623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621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D1" w:rsidRDefault="000D1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9D1" w:rsidRDefault="000D19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8623AE">
    <w:pPr>
      <w:pStyle w:val="Sidhuvud"/>
    </w:pPr>
    <w:r w:rsidRPr="008623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64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9D1" w:rsidRDefault="000D1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9D1" w:rsidRDefault="000D19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9D1" w:rsidRPr="008623AE" w:rsidRDefault="000D19D1">
    <w:pPr>
      <w:pStyle w:val="FSHNormal"/>
      <w:tabs>
        <w:tab w:val="right" w:pos="5840"/>
      </w:tabs>
    </w:pPr>
    <w:r w:rsidRPr="008623AE">
      <w:br/>
    </w:r>
    <w:r w:rsidRPr="008623AE">
      <w:fldChar w:fldCharType="begin" w:fldLock="1"/>
    </w:r>
    <w:r w:rsidRPr="008623AE">
      <w:instrText xml:space="preserve"> DOCPROPERTY</w:instrText>
    </w:r>
    <w:r w:rsidRPr="008623AE">
      <w:rPr>
        <w:sz w:val="18"/>
      </w:rPr>
      <w:instrText xml:space="preserve"> "YearUser" *\charformat </w:instrText>
    </w:r>
    <w:r w:rsidRPr="008623AE">
      <w:fldChar w:fldCharType="separate"/>
    </w:r>
    <w:r w:rsidRPr="008623AE">
      <w:t>2011/12</w:t>
    </w:r>
    <w:r w:rsidRPr="008623AE">
      <w:fldChar w:fldCharType="end"/>
    </w:r>
    <w:r w:rsidRPr="008623AE">
      <w:t xml:space="preserve"> </w:t>
    </w:r>
    <w:r w:rsidRPr="008623AE">
      <w:tab/>
      <w:t xml:space="preserve">mnr: </w:t>
    </w:r>
    <w:r w:rsidRPr="008623AE">
      <w:fldChar w:fldCharType="begin" w:fldLock="1"/>
    </w:r>
    <w:r w:rsidRPr="008623AE">
      <w:instrText xml:space="preserve"> DOCPROPERTY</w:instrText>
    </w:r>
    <w:r w:rsidRPr="008623AE">
      <w:rPr>
        <w:sz w:val="18"/>
      </w:rPr>
      <w:instrText xml:space="preserve"> "Motionsnummer" *\charformat </w:instrText>
    </w:r>
    <w:r w:rsidRPr="008623AE">
      <w:fldChar w:fldCharType="separate"/>
    </w:r>
    <w:r w:rsidRPr="008623AE">
      <w:t>U220</w:t>
    </w:r>
    <w:r w:rsidRPr="008623AE">
      <w:fldChar w:fldCharType="end"/>
    </w:r>
    <w:r w:rsidRPr="008623AE">
      <w:br/>
    </w:r>
    <w:r w:rsidRPr="008623AE">
      <w:fldChar w:fldCharType="begin" w:fldLock="1"/>
    </w:r>
    <w:r w:rsidRPr="008623AE">
      <w:instrText xml:space="preserve"> DOCPROPERTY</w:instrText>
    </w:r>
    <w:r w:rsidRPr="008623AE">
      <w:rPr>
        <w:sz w:val="18"/>
      </w:rPr>
      <w:instrText xml:space="preserve"> "Samling" *\charformat </w:instrText>
    </w:r>
    <w:r w:rsidRPr="008623AE">
      <w:fldChar w:fldCharType="end"/>
    </w:r>
    <w:r w:rsidRPr="008623AE">
      <w:tab/>
      <w:t xml:space="preserve">pnr: </w:t>
    </w:r>
    <w:r w:rsidRPr="008623AE">
      <w:fldChar w:fldCharType="begin" w:fldLock="1"/>
    </w:r>
    <w:r w:rsidRPr="008623AE">
      <w:instrText xml:space="preserve"> DOCPROPERTY</w:instrText>
    </w:r>
    <w:r w:rsidRPr="008623AE">
      <w:rPr>
        <w:sz w:val="18"/>
      </w:rPr>
      <w:instrText xml:space="preserve"> "Partinummer" *\charformat </w:instrText>
    </w:r>
    <w:r w:rsidRPr="008623AE">
      <w:fldChar w:fldCharType="separate"/>
    </w:r>
    <w:r w:rsidRPr="008623AE">
      <w:t>FP1100</w:t>
    </w:r>
    <w:r w:rsidRPr="008623AE">
      <w:fldChar w:fldCharType="end"/>
    </w:r>
  </w:p>
  <w:p w:rsidR="000D19D1" w:rsidRPr="008623AE" w:rsidRDefault="000D19D1">
    <w:pPr>
      <w:pStyle w:val="FSHRub1"/>
    </w:pPr>
    <w:r w:rsidRPr="008623AE">
      <w:t>Motion till riksdagen</w:t>
    </w:r>
    <w:r w:rsidRPr="008623AE">
      <w:br/>
    </w:r>
    <w:r w:rsidRPr="008623AE">
      <w:fldChar w:fldCharType="begin" w:fldLock="1"/>
    </w:r>
    <w:r w:rsidRPr="008623AE">
      <w:instrText xml:space="preserve"> DOCPROPERTY "YearUser" *\charformat </w:instrText>
    </w:r>
    <w:r w:rsidRPr="008623AE">
      <w:fldChar w:fldCharType="separate"/>
    </w:r>
    <w:r w:rsidRPr="008623AE">
      <w:t>2011/12</w:t>
    </w:r>
    <w:r w:rsidRPr="008623AE">
      <w:fldChar w:fldCharType="end"/>
    </w:r>
    <w:r w:rsidRPr="008623AE">
      <w:t>:</w:t>
    </w:r>
    <w:r w:rsidRPr="008623AE">
      <w:fldChar w:fldCharType="begin" w:fldLock="1"/>
    </w:r>
    <w:r w:rsidRPr="008623AE">
      <w:instrText xml:space="preserve"> DOCPROPERTY "Motionsnummer" *\charformat </w:instrText>
    </w:r>
    <w:r w:rsidRPr="008623AE">
      <w:fldChar w:fldCharType="separate"/>
    </w:r>
    <w:r w:rsidRPr="008623AE">
      <w:t>U220</w:t>
    </w:r>
    <w:r w:rsidRPr="008623AE">
      <w:fldChar w:fldCharType="end"/>
    </w:r>
  </w:p>
  <w:p w:rsidR="000D19D1" w:rsidRPr="008623AE" w:rsidRDefault="000D19D1">
    <w:pPr>
      <w:pStyle w:val="FSHNormalS5"/>
    </w:pPr>
    <w:r w:rsidRPr="008623AE">
      <w:fldChar w:fldCharType="begin" w:fldLock="1"/>
    </w:r>
    <w:r w:rsidRPr="008623AE">
      <w:instrText xml:space="preserve"> DOCPROPERTY "MotionarText" *\charformat </w:instrText>
    </w:r>
    <w:r w:rsidRPr="008623AE">
      <w:fldChar w:fldCharType="separate"/>
    </w:r>
    <w:r w:rsidRPr="008623AE">
      <w:t>av Christer Winbäck (FP)</w:t>
    </w:r>
    <w:r w:rsidRPr="008623AE">
      <w:fldChar w:fldCharType="end"/>
    </w:r>
    <w:r w:rsidRPr="008623AE">
      <w:br/>
    </w:r>
    <w:r w:rsidRPr="008623AE">
      <w:fldChar w:fldCharType="begin" w:fldLock="1"/>
    </w:r>
    <w:r w:rsidRPr="008623AE">
      <w:instrText xml:space="preserve"> DOCPROPERTY "SvarFrasKort" *\charformat </w:instrText>
    </w:r>
    <w:r w:rsidRPr="008623AE">
      <w:fldChar w:fldCharType="end"/>
    </w:r>
  </w:p>
  <w:p w:rsidR="000D19D1" w:rsidRPr="008623AE" w:rsidRDefault="000D19D1">
    <w:pPr>
      <w:pStyle w:val="FSHTitel"/>
    </w:pPr>
    <w:r w:rsidRPr="008623AE">
      <w:fldChar w:fldCharType="begin" w:fldLock="1"/>
    </w:r>
    <w:r w:rsidRPr="008623AE">
      <w:instrText xml:space="preserve"> DOCPROPERTY</w:instrText>
    </w:r>
    <w:r w:rsidRPr="008623AE">
      <w:rPr>
        <w:sz w:val="18"/>
      </w:rPr>
      <w:instrText xml:space="preserve"> "RubrikSvar" *\charformat </w:instrText>
    </w:r>
    <w:r w:rsidRPr="008623AE">
      <w:fldChar w:fldCharType="separate"/>
    </w:r>
    <w:r w:rsidRPr="008623AE">
      <w:t>Kärnvapen</w:t>
    </w:r>
    <w:r w:rsidRPr="008623AE">
      <w:fldChar w:fldCharType="end"/>
    </w:r>
  </w:p>
  <w:p w:rsidR="000D19D1" w:rsidRPr="008623AE" w:rsidRDefault="000D19D1">
    <w:pPr>
      <w:pStyle w:val="Normal00"/>
    </w:pPr>
  </w:p>
  <w:p w:rsidR="000D19D1" w:rsidRPr="008623AE" w:rsidRDefault="000D1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5178679">
    <w:abstractNumId w:val="3"/>
  </w:num>
  <w:num w:numId="2" w16cid:durableId="11299050">
    <w:abstractNumId w:val="2"/>
  </w:num>
  <w:num w:numId="3" w16cid:durableId="623315593">
    <w:abstractNumId w:val="1"/>
  </w:num>
  <w:num w:numId="4" w16cid:durableId="1315186598">
    <w:abstractNumId w:val="0"/>
  </w:num>
  <w:num w:numId="5" w16cid:durableId="1320890493">
    <w:abstractNumId w:val="7"/>
  </w:num>
  <w:num w:numId="6" w16cid:durableId="1592738353">
    <w:abstractNumId w:val="6"/>
  </w:num>
  <w:num w:numId="7" w16cid:durableId="533613227">
    <w:abstractNumId w:val="5"/>
  </w:num>
  <w:num w:numId="8" w16cid:durableId="1203635675">
    <w:abstractNumId w:val="4"/>
  </w:num>
  <w:num w:numId="9" w16cid:durableId="1497647485">
    <w:abstractNumId w:val="8"/>
  </w:num>
  <w:num w:numId="10" w16cid:durableId="180633584">
    <w:abstractNumId w:val="9"/>
  </w:num>
  <w:num w:numId="11" w16cid:durableId="755174894">
    <w:abstractNumId w:val="10"/>
  </w:num>
  <w:num w:numId="12" w16cid:durableId="687104389">
    <w:abstractNumId w:val="13"/>
  </w:num>
  <w:num w:numId="13" w16cid:durableId="2056925530">
    <w:abstractNumId w:val="15"/>
  </w:num>
  <w:num w:numId="14" w16cid:durableId="139857467">
    <w:abstractNumId w:val="16"/>
  </w:num>
  <w:num w:numId="15" w16cid:durableId="317878346">
    <w:abstractNumId w:val="11"/>
  </w:num>
  <w:num w:numId="16" w16cid:durableId="665399507">
    <w:abstractNumId w:val="18"/>
  </w:num>
  <w:num w:numId="17" w16cid:durableId="1372069023">
    <w:abstractNumId w:val="17"/>
  </w:num>
  <w:num w:numId="18" w16cid:durableId="623583619">
    <w:abstractNumId w:val="14"/>
  </w:num>
  <w:num w:numId="19" w16cid:durableId="1457286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6A3318"/>
    <w:rsid w:val="000D19D1"/>
    <w:rsid w:val="006A3318"/>
    <w:rsid w:val="008623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28CFF6-2508-4529-A391-84A2D420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1205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FP1100</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FP1100</dc:title>
  <dc:subject>FP1100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2011-11-07T08:18:00Z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20112012000000700080000011000069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20112012000000700080000011000069</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{CBEBD73C-9583-4398-81C5-22E70E2AFBD1}</vt:lpwstr>
  </property>
  <property fmtid="{D5CDD505-2E9C-101B-9397-08002B2CF9AE}" pid="53" name="Överföringar">
    <vt:i4>0</vt:i4>
  </property>
  <property fmtid="{D5CDD505-2E9C-101B-9397-08002B2CF9AE}" pid="54" name="Checksum">
    <vt:lpwstr>*1016030331464*</vt:lpwstr>
  </property>
  <property fmtid="{D5CDD505-2E9C-101B-9397-08002B2CF9AE}" pid="55" name="skuggnummer">
    <vt:lpwstr>334</vt:lpwstr>
  </property>
  <property fmtid="{D5CDD505-2E9C-101B-9397-08002B2CF9AE}" pid="56" name="urixVersion">
    <vt:lpwstr>4.5.0.25</vt:lpwstr>
  </property>
  <property fmtid="{D5CDD505-2E9C-101B-9397-08002B2CF9AE}" pid="57" name="urixOrigin">
    <vt:lpwstr>111107 09:20:28.708</vt:lpwstr>
  </property>
  <property fmtid="{D5CDD505-2E9C-101B-9397-08002B2CF9AE}" pid="58" name="urixGuid">
    <vt:lpwstr>{6F8B6EA3-791E-45C5-BEAD-196EEE805AFF}</vt:lpwstr>
  </property>
</Properties>
</file>