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88F4212E7604DCB843BC6303A79AD42"/>
        </w:placeholder>
        <w:text/>
      </w:sdtPr>
      <w:sdtEndPr/>
      <w:sdtContent>
        <w:p xmlns:w14="http://schemas.microsoft.com/office/word/2010/wordml" w:rsidRPr="009B062B" w:rsidR="00AF30DD" w:rsidP="0066780E" w:rsidRDefault="00AF30DD" w14:paraId="68FDAF54" w14:textId="77777777">
          <w:pPr>
            <w:pStyle w:val="Rubrik1"/>
            <w:spacing w:after="300"/>
          </w:pPr>
          <w:r w:rsidRPr="009B062B">
            <w:t>Förslag till riksdagsbeslut</w:t>
          </w:r>
        </w:p>
      </w:sdtContent>
    </w:sdt>
    <w:sdt>
      <w:sdtPr>
        <w:alias w:val="Yrkande 1"/>
        <w:tag w:val="a90de7b0-c9b1-4634-bc50-df6040ee227a"/>
        <w:id w:val="-103731210"/>
        <w:lock w:val="sdtLocked"/>
      </w:sdtPr>
      <w:sdtEndPr/>
      <w:sdtContent>
        <w:p xmlns:w14="http://schemas.microsoft.com/office/word/2010/wordml" w:rsidR="00F63CBE" w:rsidRDefault="00BA2D19" w14:paraId="68FDAF55" w14:textId="77777777">
          <w:pPr>
            <w:pStyle w:val="Frslagstext"/>
            <w:numPr>
              <w:ilvl w:val="0"/>
              <w:numId w:val="0"/>
            </w:numPr>
          </w:pPr>
          <w:r>
            <w:t>Riksdagen ställer sig bakom det som anförs i motionen om att utöka maximalt magasin på halvautomatiska hagelvapen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A0209343554EF09228B8E262AF8334"/>
        </w:placeholder>
        <w:text/>
      </w:sdtPr>
      <w:sdtEndPr/>
      <w:sdtContent>
        <w:p xmlns:w14="http://schemas.microsoft.com/office/word/2010/wordml" w:rsidRPr="009B062B" w:rsidR="006D79C9" w:rsidP="00333E95" w:rsidRDefault="006D79C9" w14:paraId="68FDAF56" w14:textId="77777777">
          <w:pPr>
            <w:pStyle w:val="Rubrik1"/>
          </w:pPr>
          <w:r>
            <w:t>Motivering</w:t>
          </w:r>
        </w:p>
      </w:sdtContent>
    </w:sdt>
    <w:p xmlns:w14="http://schemas.microsoft.com/office/word/2010/wordml" w:rsidR="00BB6339" w:rsidP="008E0FE2" w:rsidRDefault="0041506B" w14:paraId="68FDAF58" w14:textId="1F5CC02A">
      <w:pPr>
        <w:pStyle w:val="Normalutanindragellerluft"/>
      </w:pPr>
      <w:r>
        <w:t>Idag råder olika regler för hagelvapen och för kulvapen som används till jakt. Hagel</w:t>
      </w:r>
      <w:r w:rsidR="00E81A4B">
        <w:softHyphen/>
      </w:r>
      <w:r>
        <w:t xml:space="preserve">vapen får ha </w:t>
      </w:r>
      <w:r w:rsidR="00520320">
        <w:t xml:space="preserve">en </w:t>
      </w:r>
      <w:r>
        <w:t xml:space="preserve">maximal möjlighet att ladda tre skott medan kulvapen kan </w:t>
      </w:r>
      <w:r w:rsidR="00520320">
        <w:t>laddas med</w:t>
      </w:r>
      <w:r>
        <w:t xml:space="preserve"> ända upp till 6</w:t>
      </w:r>
      <w:r w:rsidR="00447B6A">
        <w:t> </w:t>
      </w:r>
      <w:r>
        <w:t xml:space="preserve">skott. </w:t>
      </w:r>
      <w:r w:rsidR="00520320">
        <w:t>Utöver denna skillnad så får hagelvapen som används till mål</w:t>
      </w:r>
      <w:r w:rsidR="00E81A4B">
        <w:softHyphen/>
      </w:r>
      <w:r w:rsidR="00520320">
        <w:t>skytte ha</w:t>
      </w:r>
      <w:r w:rsidR="00447B6A">
        <w:t xml:space="preserve"> </w:t>
      </w:r>
      <w:r w:rsidR="00520320">
        <w:t>fler skott i magasinet. Då jägare förväntas öva även målskytte, för att ha en god träffsäkerhet vid jakt</w:t>
      </w:r>
      <w:r w:rsidR="00447B6A">
        <w:t>,</w:t>
      </w:r>
      <w:r w:rsidR="00520320">
        <w:t xml:space="preserve"> är skillnaden i begränsning till nackdel för jägaren. Vid jakt finns också många tillfällen då onödigt många omladdningar försvårar för jakten. Totalt sett får begränsningen anses otidsenlig och med tveksamt syfte. Därför bör begräns</w:t>
      </w:r>
      <w:r w:rsidR="00E81A4B">
        <w:softHyphen/>
      </w:r>
      <w:bookmarkStart w:name="_GoBack" w:id="1"/>
      <w:bookmarkEnd w:id="1"/>
      <w:r w:rsidR="00520320">
        <w:t xml:space="preserve">ningen höjas för hagelvapen så att vi får en mer enhetlig gräns för alla jaktvapen. </w:t>
      </w:r>
    </w:p>
    <w:sdt>
      <w:sdtPr>
        <w:rPr>
          <w:i/>
          <w:noProof/>
        </w:rPr>
        <w:alias w:val="CC_Underskrifter"/>
        <w:tag w:val="CC_Underskrifter"/>
        <w:id w:val="583496634"/>
        <w:lock w:val="sdtContentLocked"/>
        <w:placeholder>
          <w:docPart w:val="E4F048E686A34F53A46B785792E58B97"/>
        </w:placeholder>
      </w:sdtPr>
      <w:sdtEndPr>
        <w:rPr>
          <w:i w:val="0"/>
          <w:noProof w:val="0"/>
        </w:rPr>
      </w:sdtEndPr>
      <w:sdtContent>
        <w:p xmlns:w14="http://schemas.microsoft.com/office/word/2010/wordml" w:rsidR="0066780E" w:rsidP="0066780E" w:rsidRDefault="0066780E" w14:paraId="68FDAF59" w14:textId="77777777"/>
        <w:p xmlns:w14="http://schemas.microsoft.com/office/word/2010/wordml" w:rsidRPr="008E0FE2" w:rsidR="004801AC" w:rsidP="0066780E" w:rsidRDefault="00110063" w14:paraId="68FDAF5A" w14:textId="77777777"/>
      </w:sdtContent>
    </w:sdt>
    <w:tbl>
      <w:tblPr>
        <w:tblW w:w="5000" w:type="pct"/>
        <w:tblLook w:val="04a0"/>
        <w:tblCaption w:val="underskrifter"/>
      </w:tblPr>
      <w:tblGrid>
        <w:gridCol w:w="4252"/>
        <w:gridCol w:w="4252"/>
      </w:tblGrid>
      <w:tr xmlns:w14="http://schemas.microsoft.com/office/word/2010/wordml" w:rsidR="00AC25FA" w14:paraId="1F45415F" w14:textId="77777777">
        <w:trPr>
          <w:cantSplit/>
        </w:trPr>
        <w:tc>
          <w:tcPr>
            <w:tcW w:w="50" w:type="pct"/>
            <w:vAlign w:val="bottom"/>
          </w:tcPr>
          <w:p w:rsidR="00AC25FA" w:rsidRDefault="00447B6A" w14:paraId="2F7465D3" w14:textId="77777777">
            <w:pPr>
              <w:pStyle w:val="Underskrifter"/>
            </w:pPr>
            <w:r>
              <w:t>Mikael Eskilandersson (SD)</w:t>
            </w:r>
          </w:p>
        </w:tc>
        <w:tc>
          <w:tcPr>
            <w:tcW w:w="50" w:type="pct"/>
            <w:vAlign w:val="bottom"/>
          </w:tcPr>
          <w:p w:rsidR="00AC25FA" w:rsidRDefault="00447B6A" w14:paraId="2F7465D3" w14:textId="77777777">
            <w:pPr>
              <w:pStyle w:val="Underskrifter"/>
            </w:pPr>
            <w:r>
              <w:t/>
            </w:r>
          </w:p>
        </w:tc>
      </w:tr>
    </w:tbl>
    <w:p xmlns:w14="http://schemas.microsoft.com/office/word/2010/wordml" w:rsidR="00A66980" w:rsidRDefault="00A66980" w14:paraId="68FDAF5E" w14:textId="77777777"/>
    <w:sectPr w:rsidR="00A6698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AF60" w14:textId="77777777" w:rsidR="0041506B" w:rsidRDefault="0041506B" w:rsidP="000C1CAD">
      <w:pPr>
        <w:spacing w:line="240" w:lineRule="auto"/>
      </w:pPr>
      <w:r>
        <w:separator/>
      </w:r>
    </w:p>
  </w:endnote>
  <w:endnote w:type="continuationSeparator" w:id="0">
    <w:p w14:paraId="68FDAF61" w14:textId="77777777" w:rsidR="0041506B" w:rsidRDefault="00415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A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A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AF6F" w14:textId="77777777" w:rsidR="00262EA3" w:rsidRPr="0066780E" w:rsidRDefault="00262EA3" w:rsidP="00667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AF5E" w14:textId="77777777" w:rsidR="0041506B" w:rsidRDefault="0041506B" w:rsidP="000C1CAD">
      <w:pPr>
        <w:spacing w:line="240" w:lineRule="auto"/>
      </w:pPr>
      <w:r>
        <w:separator/>
      </w:r>
    </w:p>
  </w:footnote>
  <w:footnote w:type="continuationSeparator" w:id="0">
    <w:p w14:paraId="68FDAF5F" w14:textId="77777777" w:rsidR="0041506B" w:rsidRDefault="00415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DAF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DAF71" wp14:anchorId="68FDA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063" w14:paraId="68FDAF74" w14:textId="77777777">
                          <w:pPr>
                            <w:jc w:val="right"/>
                          </w:pPr>
                          <w:sdt>
                            <w:sdtPr>
                              <w:alias w:val="CC_Noformat_Partikod"/>
                              <w:tag w:val="CC_Noformat_Partikod"/>
                              <w:id w:val="-53464382"/>
                              <w:placeholder>
                                <w:docPart w:val="04431A916F344CB4BD57463CE712B6A7"/>
                              </w:placeholder>
                              <w:text/>
                            </w:sdtPr>
                            <w:sdtEndPr/>
                            <w:sdtContent>
                              <w:r w:rsidR="0041506B">
                                <w:t>SD</w:t>
                              </w:r>
                            </w:sdtContent>
                          </w:sdt>
                          <w:sdt>
                            <w:sdtPr>
                              <w:alias w:val="CC_Noformat_Partinummer"/>
                              <w:tag w:val="CC_Noformat_Partinummer"/>
                              <w:id w:val="-1709555926"/>
                              <w:placeholder>
                                <w:docPart w:val="61389C20278E45AC84C169DDA357DFB8"/>
                              </w:placeholder>
                              <w:text/>
                            </w:sdtPr>
                            <w:sdtEndPr/>
                            <w:sdtContent>
                              <w:r w:rsidR="0066780E">
                                <w:t>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DAF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063" w14:paraId="68FDAF74" w14:textId="77777777">
                    <w:pPr>
                      <w:jc w:val="right"/>
                    </w:pPr>
                    <w:sdt>
                      <w:sdtPr>
                        <w:alias w:val="CC_Noformat_Partikod"/>
                        <w:tag w:val="CC_Noformat_Partikod"/>
                        <w:id w:val="-53464382"/>
                        <w:placeholder>
                          <w:docPart w:val="04431A916F344CB4BD57463CE712B6A7"/>
                        </w:placeholder>
                        <w:text/>
                      </w:sdtPr>
                      <w:sdtEndPr/>
                      <w:sdtContent>
                        <w:r w:rsidR="0041506B">
                          <w:t>SD</w:t>
                        </w:r>
                      </w:sdtContent>
                    </w:sdt>
                    <w:sdt>
                      <w:sdtPr>
                        <w:alias w:val="CC_Noformat_Partinummer"/>
                        <w:tag w:val="CC_Noformat_Partinummer"/>
                        <w:id w:val="-1709555926"/>
                        <w:placeholder>
                          <w:docPart w:val="61389C20278E45AC84C169DDA357DFB8"/>
                        </w:placeholder>
                        <w:text/>
                      </w:sdtPr>
                      <w:sdtEndPr/>
                      <w:sdtContent>
                        <w:r w:rsidR="0066780E">
                          <w:t>601</w:t>
                        </w:r>
                      </w:sdtContent>
                    </w:sdt>
                  </w:p>
                </w:txbxContent>
              </v:textbox>
              <w10:wrap anchorx="page"/>
            </v:shape>
          </w:pict>
        </mc:Fallback>
      </mc:AlternateContent>
    </w:r>
  </w:p>
  <w:p w:rsidRPr="00293C4F" w:rsidR="00262EA3" w:rsidP="00776B74" w:rsidRDefault="00262EA3" w14:paraId="68FDAF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DAF64" w14:textId="77777777">
    <w:pPr>
      <w:jc w:val="right"/>
    </w:pPr>
  </w:p>
  <w:p w:rsidR="00262EA3" w:rsidP="00776B74" w:rsidRDefault="00262EA3" w14:paraId="68FDAF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0063" w14:paraId="68FDA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DAF73" wp14:anchorId="68FDAF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063" w14:paraId="68FDAF69" w14:textId="77777777">
    <w:pPr>
      <w:pStyle w:val="FSHNormal"/>
      <w:spacing w:before="40"/>
    </w:pPr>
    <w:sdt>
      <w:sdtPr>
        <w:alias w:val="CC_Noformat_Motionstyp"/>
        <w:tag w:val="CC_Noformat_Motionstyp"/>
        <w:id w:val="1162973129"/>
        <w:lock w:val="sdtContentLocked"/>
        <w15:appearance w15:val="hidden"/>
        <w:text/>
      </w:sdtPr>
      <w:sdtEndPr/>
      <w:sdtContent>
        <w:r w:rsidR="002A0448">
          <w:t>Enskild motion</w:t>
        </w:r>
      </w:sdtContent>
    </w:sdt>
    <w:r w:rsidR="00821B36">
      <w:t xml:space="preserve"> </w:t>
    </w:r>
    <w:sdt>
      <w:sdtPr>
        <w:alias w:val="CC_Noformat_Partikod"/>
        <w:tag w:val="CC_Noformat_Partikod"/>
        <w:id w:val="1471015553"/>
        <w:text/>
      </w:sdtPr>
      <w:sdtEndPr/>
      <w:sdtContent>
        <w:r w:rsidR="0041506B">
          <w:t>SD</w:t>
        </w:r>
      </w:sdtContent>
    </w:sdt>
    <w:sdt>
      <w:sdtPr>
        <w:alias w:val="CC_Noformat_Partinummer"/>
        <w:tag w:val="CC_Noformat_Partinummer"/>
        <w:id w:val="-2014525982"/>
        <w:text/>
      </w:sdtPr>
      <w:sdtEndPr/>
      <w:sdtContent>
        <w:r w:rsidR="0066780E">
          <w:t>601</w:t>
        </w:r>
      </w:sdtContent>
    </w:sdt>
  </w:p>
  <w:p w:rsidRPr="008227B3" w:rsidR="00262EA3" w:rsidP="008227B3" w:rsidRDefault="00110063" w14:paraId="68FDAF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063" w14:paraId="68FDAF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04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448">
          <w:t>:686</w:t>
        </w:r>
      </w:sdtContent>
    </w:sdt>
  </w:p>
  <w:p w:rsidR="00262EA3" w:rsidP="00E03A3D" w:rsidRDefault="00110063" w14:paraId="68FDAF6C" w14:textId="77777777">
    <w:pPr>
      <w:pStyle w:val="Motionr"/>
    </w:pPr>
    <w:sdt>
      <w:sdtPr>
        <w:alias w:val="CC_Noformat_Avtext"/>
        <w:tag w:val="CC_Noformat_Avtext"/>
        <w:id w:val="-2020768203"/>
        <w:lock w:val="sdtContentLocked"/>
        <w15:appearance w15:val="hidden"/>
        <w:text/>
      </w:sdtPr>
      <w:sdtEndPr/>
      <w:sdtContent>
        <w:r w:rsidR="002A0448">
          <w:t>av Mikael Eskilandersson (SD)</w:t>
        </w:r>
      </w:sdtContent>
    </w:sdt>
  </w:p>
  <w:sdt>
    <w:sdtPr>
      <w:alias w:val="CC_Noformat_Rubtext"/>
      <w:tag w:val="CC_Noformat_Rubtext"/>
      <w:id w:val="-218060500"/>
      <w:lock w:val="sdtLocked"/>
      <w:text/>
    </w:sdtPr>
    <w:sdtEndPr/>
    <w:sdtContent>
      <w:p w:rsidR="00262EA3" w:rsidP="00283E0F" w:rsidRDefault="0041506B" w14:paraId="68FDAF6D" w14:textId="77777777">
        <w:pPr>
          <w:pStyle w:val="FSHRub2"/>
        </w:pPr>
        <w:r>
          <w:t>Utökat magasin på halvautomatiska hagelvapen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FDAF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5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6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6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6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20"/>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80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80"/>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F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D1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B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4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B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DAF53"/>
  <w15:chartTrackingRefBased/>
  <w15:docId w15:val="{C6A10F01-DE77-4E28-818D-C6EA2556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8F4212E7604DCB843BC6303A79AD42"/>
        <w:category>
          <w:name w:val="Allmänt"/>
          <w:gallery w:val="placeholder"/>
        </w:category>
        <w:types>
          <w:type w:val="bbPlcHdr"/>
        </w:types>
        <w:behaviors>
          <w:behavior w:val="content"/>
        </w:behaviors>
        <w:guid w:val="{E9CD09EB-0DCB-4230-80C2-B60DFDA30B81}"/>
      </w:docPartPr>
      <w:docPartBody>
        <w:p w:rsidR="003033BE" w:rsidRDefault="003033BE">
          <w:pPr>
            <w:pStyle w:val="388F4212E7604DCB843BC6303A79AD42"/>
          </w:pPr>
          <w:r w:rsidRPr="005A0A93">
            <w:rPr>
              <w:rStyle w:val="Platshllartext"/>
            </w:rPr>
            <w:t>Förslag till riksdagsbeslut</w:t>
          </w:r>
        </w:p>
      </w:docPartBody>
    </w:docPart>
    <w:docPart>
      <w:docPartPr>
        <w:name w:val="91A0209343554EF09228B8E262AF8334"/>
        <w:category>
          <w:name w:val="Allmänt"/>
          <w:gallery w:val="placeholder"/>
        </w:category>
        <w:types>
          <w:type w:val="bbPlcHdr"/>
        </w:types>
        <w:behaviors>
          <w:behavior w:val="content"/>
        </w:behaviors>
        <w:guid w:val="{FF7383F0-FC8C-4015-9118-030077CAC8E9}"/>
      </w:docPartPr>
      <w:docPartBody>
        <w:p w:rsidR="003033BE" w:rsidRDefault="003033BE">
          <w:pPr>
            <w:pStyle w:val="91A0209343554EF09228B8E262AF8334"/>
          </w:pPr>
          <w:r w:rsidRPr="005A0A93">
            <w:rPr>
              <w:rStyle w:val="Platshllartext"/>
            </w:rPr>
            <w:t>Motivering</w:t>
          </w:r>
        </w:p>
      </w:docPartBody>
    </w:docPart>
    <w:docPart>
      <w:docPartPr>
        <w:name w:val="04431A916F344CB4BD57463CE712B6A7"/>
        <w:category>
          <w:name w:val="Allmänt"/>
          <w:gallery w:val="placeholder"/>
        </w:category>
        <w:types>
          <w:type w:val="bbPlcHdr"/>
        </w:types>
        <w:behaviors>
          <w:behavior w:val="content"/>
        </w:behaviors>
        <w:guid w:val="{9227FA25-9DA3-467A-988C-52FFCB9FD613}"/>
      </w:docPartPr>
      <w:docPartBody>
        <w:p w:rsidR="003033BE" w:rsidRDefault="003033BE">
          <w:pPr>
            <w:pStyle w:val="04431A916F344CB4BD57463CE712B6A7"/>
          </w:pPr>
          <w:r>
            <w:rPr>
              <w:rStyle w:val="Platshllartext"/>
            </w:rPr>
            <w:t xml:space="preserve"> </w:t>
          </w:r>
        </w:p>
      </w:docPartBody>
    </w:docPart>
    <w:docPart>
      <w:docPartPr>
        <w:name w:val="61389C20278E45AC84C169DDA357DFB8"/>
        <w:category>
          <w:name w:val="Allmänt"/>
          <w:gallery w:val="placeholder"/>
        </w:category>
        <w:types>
          <w:type w:val="bbPlcHdr"/>
        </w:types>
        <w:behaviors>
          <w:behavior w:val="content"/>
        </w:behaviors>
        <w:guid w:val="{24DE60E0-BB58-4AE2-AAB2-074F631F1EC7}"/>
      </w:docPartPr>
      <w:docPartBody>
        <w:p w:rsidR="003033BE" w:rsidRDefault="003033BE">
          <w:pPr>
            <w:pStyle w:val="61389C20278E45AC84C169DDA357DFB8"/>
          </w:pPr>
          <w:r>
            <w:t xml:space="preserve"> </w:t>
          </w:r>
        </w:p>
      </w:docPartBody>
    </w:docPart>
    <w:docPart>
      <w:docPartPr>
        <w:name w:val="E4F048E686A34F53A46B785792E58B97"/>
        <w:category>
          <w:name w:val="Allmänt"/>
          <w:gallery w:val="placeholder"/>
        </w:category>
        <w:types>
          <w:type w:val="bbPlcHdr"/>
        </w:types>
        <w:behaviors>
          <w:behavior w:val="content"/>
        </w:behaviors>
        <w:guid w:val="{43C9436A-10B5-4DF5-83E9-66B1427929F2}"/>
      </w:docPartPr>
      <w:docPartBody>
        <w:p w:rsidR="00AE1A7E" w:rsidRDefault="00AE1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BE"/>
    <w:rsid w:val="003033BE"/>
    <w:rsid w:val="00AE1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8F4212E7604DCB843BC6303A79AD42">
    <w:name w:val="388F4212E7604DCB843BC6303A79AD42"/>
  </w:style>
  <w:style w:type="paragraph" w:customStyle="1" w:styleId="0621FA3967004109882FBC8F62BEBD8E">
    <w:name w:val="0621FA3967004109882FBC8F62BEBD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B66996325943139C308B1B009763A9">
    <w:name w:val="CFB66996325943139C308B1B009763A9"/>
  </w:style>
  <w:style w:type="paragraph" w:customStyle="1" w:styleId="91A0209343554EF09228B8E262AF8334">
    <w:name w:val="91A0209343554EF09228B8E262AF8334"/>
  </w:style>
  <w:style w:type="paragraph" w:customStyle="1" w:styleId="DF2271177EAD49139FC060D4D7825AF8">
    <w:name w:val="DF2271177EAD49139FC060D4D7825AF8"/>
  </w:style>
  <w:style w:type="paragraph" w:customStyle="1" w:styleId="95D0AA6CC1634E9D89F6E85CDB9B4CF1">
    <w:name w:val="95D0AA6CC1634E9D89F6E85CDB9B4CF1"/>
  </w:style>
  <w:style w:type="paragraph" w:customStyle="1" w:styleId="04431A916F344CB4BD57463CE712B6A7">
    <w:name w:val="04431A916F344CB4BD57463CE712B6A7"/>
  </w:style>
  <w:style w:type="paragraph" w:customStyle="1" w:styleId="61389C20278E45AC84C169DDA357DFB8">
    <w:name w:val="61389C20278E45AC84C169DDA357D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1BE04-4F5B-44FB-9281-E45DA2705376}"/>
</file>

<file path=customXml/itemProps2.xml><?xml version="1.0" encoding="utf-8"?>
<ds:datastoreItem xmlns:ds="http://schemas.openxmlformats.org/officeDocument/2006/customXml" ds:itemID="{D059B529-D48F-4E62-A828-D06729007852}"/>
</file>

<file path=customXml/itemProps3.xml><?xml version="1.0" encoding="utf-8"?>
<ds:datastoreItem xmlns:ds="http://schemas.openxmlformats.org/officeDocument/2006/customXml" ds:itemID="{86D661BC-F961-48A0-904C-31E53FAFA19C}"/>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779</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Utökat magasin på halvautomatiska hagelvapen</vt:lpstr>
      <vt:lpstr>
      </vt:lpstr>
    </vt:vector>
  </TitlesOfParts>
  <Company>Sveriges riksdag</Company>
  <LinksUpToDate>false</LinksUpToDate>
  <CharactersWithSpaces>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