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47B" w:rsidRPr="009B147B" w:rsidRDefault="009B147B">
      <w:pPr>
        <w:pStyle w:val="Frslagsrubrik"/>
      </w:pPr>
      <w:r w:rsidRPr="009B147B">
        <w:t>Förslag till riksdagsbeslut</w:t>
      </w:r>
    </w:p>
    <w:p w:rsidR="009B147B" w:rsidRPr="009B147B" w:rsidRDefault="009B147B">
      <w:pPr>
        <w:pStyle w:val="Hemstlatt"/>
        <w:ind w:left="0"/>
      </w:pPr>
      <w:r w:rsidRPr="009B147B">
        <w:t>Riksdagen tillkännager för regeringen som sin mening vad som anförs i motionen om att se över möjligheterna att stärka mask</w:t>
      </w:r>
      <w:r w:rsidRPr="009B147B">
        <w:t>e</w:t>
      </w:r>
      <w:r w:rsidRPr="009B147B">
        <w:t>ringsförbudet vid demonstrationer.</w:t>
      </w:r>
    </w:p>
    <w:p w:rsidR="009B147B" w:rsidRPr="009B147B" w:rsidRDefault="009B147B">
      <w:pPr>
        <w:pStyle w:val="Rubrik1"/>
      </w:pPr>
      <w:r w:rsidRPr="009B147B">
        <w:t>Motivering</w:t>
      </w:r>
    </w:p>
    <w:p w:rsidR="009B147B" w:rsidRPr="009B147B" w:rsidRDefault="009B147B">
      <w:r w:rsidRPr="009B147B">
        <w:t>Trots lagens goda mening att huliganer och våldsverkare inte ska kunna un</w:t>
      </w:r>
      <w:r w:rsidRPr="009B147B">
        <w:t>d</w:t>
      </w:r>
      <w:r w:rsidRPr="009B147B">
        <w:t>komma lagföring på grund av maskering har ännu ingen fällts. Lagstiftningen mot maskering vid demonstrationer har nu gällt i flera år men trots att det vid upprepade tillfällen förekommit maskerade våldsverkare har lagen inte kunnat tillämpas. Lagstiftningen behöver därför ses över. Förvisso faller det på or</w:t>
      </w:r>
      <w:r w:rsidRPr="009B147B">
        <w:t>d</w:t>
      </w:r>
      <w:r w:rsidRPr="009B147B">
        <w:t>ningsmakten att upprätthålla de lagar som stiftas, men lagarna kan också bli tydligare.</w:t>
      </w:r>
    </w:p>
    <w:p w:rsidR="009B147B" w:rsidRPr="009B147B" w:rsidRDefault="009B147B">
      <w:pPr>
        <w:pStyle w:val="Normaltindrag"/>
      </w:pPr>
      <w:r w:rsidRPr="009B147B">
        <w:t>I fallet med maskerade demonstranter finns flera tänkbara lösningar som borde utforskas närmare. Med hänsyn tagen</w:t>
      </w:r>
      <w:r w:rsidRPr="009B147B">
        <w:t xml:space="preserve"> till att vissa demonstranter risk</w:t>
      </w:r>
      <w:r w:rsidRPr="009B147B">
        <w:t>e</w:t>
      </w:r>
      <w:r w:rsidRPr="009B147B">
        <w:t>rar identifiering och kartläggning av exempelvis ambassadpersonal är det förmodligen inte lämpligt med ett totalt förbud. Däremot borde det ingå som en del i ansökan om demonstrationstillstånd att man också påvisar sin respe</w:t>
      </w:r>
      <w:r w:rsidRPr="009B147B">
        <w:t>k</w:t>
      </w:r>
      <w:r w:rsidRPr="009B147B">
        <w:t>tive hotbild och får den bedömd av polisen. Därefter kan man tänka sig flera alternativa lösningar. Antingen beviljas tillstånd för maskerade demonstranter kollektivt eller så beviljas det med samma regler som redan finns för polisen, det vill säga num</w:t>
      </w:r>
      <w:r w:rsidRPr="009B147B">
        <w:t>rering för att i efterhand kunna identifiera våldsverkare. Även andra lösningar är säkerligen möjliga, men huvudsaken är att reglerna avseende maskerade demonstranter stärks.</w:t>
      </w:r>
    </w:p>
    <w:p w:rsidR="009B147B" w:rsidRPr="009B147B" w:rsidRDefault="009B147B">
      <w:pPr>
        <w:pStyle w:val="Normaltindrag"/>
      </w:pPr>
      <w:r w:rsidRPr="009B147B">
        <w:t>Det förtjänar att nämnas att en sådan lagstiftning har stort stöd i den al</w:t>
      </w:r>
      <w:r w:rsidRPr="009B147B">
        <w:t>l</w:t>
      </w:r>
      <w:r w:rsidRPr="009B147B">
        <w:t>männa opinionen, vilket inte minst har visat sig i kölvattnet av den senaste händelseutvecklingen i Malmö.</w:t>
      </w:r>
    </w:p>
    <w:p w:rsidR="009B147B" w:rsidRPr="009B147B" w:rsidRDefault="009B147B">
      <w:pPr>
        <w:pStyle w:val="Normaltindrag"/>
      </w:pPr>
      <w:r w:rsidRPr="009B147B">
        <w:lastRenderedPageBreak/>
        <w:t>Att ge polisen ökad möjlighet att identifiera maskerade demonstranter i</w:t>
      </w:r>
      <w:r w:rsidRPr="009B147B">
        <w:t>n</w:t>
      </w:r>
      <w:r w:rsidRPr="009B147B">
        <w:t>nebär i själva verket att fullt ut använda demokratins metod: att öppna det slutna och att sätta ljuset på det ljusskygga. Vi kanske aldrig helt kommer ifrån problemet, men vi ska inte heller göra det lätt för dem som utnyttjar vår frihet i lagvidriga syften.</w:t>
      </w:r>
    </w:p>
    <w:p w:rsidR="009B147B" w:rsidRPr="009B147B" w:rsidRDefault="009B147B">
      <w:pPr>
        <w:pStyle w:val="Normaltindrag"/>
      </w:pPr>
      <w:r w:rsidRPr="009B147B">
        <w:t>Det kan inte vara rimligt att polisen ska bära till exempel numrerade hjä</w:t>
      </w:r>
      <w:r w:rsidRPr="009B147B">
        <w:t>l</w:t>
      </w:r>
      <w:r w:rsidRPr="009B147B">
        <w:t>mar, vilket gör att enskilda polismän riskerar att bli utsatta för samordnade attacker, samtidigt som den verkar ha tandlösa lagliga möjligheter att identif</w:t>
      </w:r>
      <w:r w:rsidRPr="009B147B">
        <w:t>i</w:t>
      </w:r>
      <w:r w:rsidRPr="009B147B">
        <w:t>era maskerade demonstranter.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47B">
        <w:trPr>
          <w:cantSplit/>
        </w:trPr>
        <w:tc>
          <w:tcPr>
            <w:tcW w:w="3046" w:type="dxa"/>
          </w:tcPr>
          <w:p w:rsidR="009B147B" w:rsidRPr="009B147B" w:rsidRDefault="009B147B">
            <w:pPr>
              <w:pStyle w:val="UnderskriftDatum"/>
              <w:spacing w:before="240"/>
            </w:pPr>
            <w:r w:rsidRPr="009B147B">
              <w:t>Stockholm den 28 september 2009</w:t>
            </w:r>
          </w:p>
        </w:tc>
        <w:tc>
          <w:tcPr>
            <w:tcW w:w="3047" w:type="dxa"/>
          </w:tcPr>
          <w:p w:rsidR="009B147B" w:rsidRPr="009B147B" w:rsidRDefault="009B147B">
            <w:pPr>
              <w:pStyle w:val="Underskrifter"/>
              <w:spacing w:before="240"/>
            </w:pPr>
          </w:p>
        </w:tc>
      </w:tr>
      <w:tr w:rsidR="00000000" w:rsidRPr="009B147B">
        <w:trPr>
          <w:cantSplit/>
        </w:trPr>
        <w:tc>
          <w:tcPr>
            <w:tcW w:w="3046" w:type="dxa"/>
          </w:tcPr>
          <w:p w:rsidR="009B147B" w:rsidRPr="009B147B" w:rsidRDefault="009B147B">
            <w:pPr>
              <w:pStyle w:val="Underskrifter"/>
            </w:pPr>
            <w:r w:rsidRPr="009B147B">
              <w:t>Ewa Thalén Finné (m)</w:t>
            </w:r>
          </w:p>
        </w:tc>
        <w:tc>
          <w:tcPr>
            <w:tcW w:w="3046" w:type="dxa"/>
          </w:tcPr>
          <w:p w:rsidR="009B147B" w:rsidRPr="009B147B" w:rsidRDefault="009B147B">
            <w:pPr>
              <w:pStyle w:val="Underskrifter"/>
            </w:pPr>
          </w:p>
        </w:tc>
      </w:tr>
    </w:tbl>
    <w:p w:rsidR="009B147B" w:rsidRPr="009B147B" w:rsidRDefault="009B147B">
      <w:pPr>
        <w:pStyle w:val="Normaltindrag"/>
      </w:pPr>
    </w:p>
    <w:sectPr w:rsidR="00000000" w:rsidRPr="009B1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47B" w:rsidRPr="009B147B" w:rsidRDefault="009B147B">
      <w:r w:rsidRPr="009B147B">
        <w:separator/>
      </w:r>
    </w:p>
  </w:endnote>
  <w:endnote w:type="continuationSeparator" w:id="0">
    <w:p w:rsidR="009B147B" w:rsidRPr="009B147B" w:rsidRDefault="009B147B">
      <w:r w:rsidRPr="009B1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Sidfot"/>
    </w:pPr>
    <w:r w:rsidRPr="009B1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574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7B" w:rsidRDefault="009B14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47B" w:rsidRDefault="009B14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Sidfot"/>
    </w:pPr>
    <w:r w:rsidRPr="009B1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964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7B" w:rsidRDefault="009B14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47B" w:rsidRDefault="009B14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Sidfot"/>
    </w:pPr>
    <w:r w:rsidRPr="009B1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329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7B" w:rsidRDefault="009B14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47B" w:rsidRDefault="009B14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47B" w:rsidRPr="009B147B" w:rsidRDefault="009B147B">
      <w:r w:rsidRPr="009B147B">
        <w:separator/>
      </w:r>
    </w:p>
  </w:footnote>
  <w:footnote w:type="continuationSeparator" w:id="0">
    <w:p w:rsidR="009B147B" w:rsidRPr="009B147B" w:rsidRDefault="009B147B">
      <w:r w:rsidRPr="009B1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Sidhuvud"/>
    </w:pPr>
    <w:r w:rsidRPr="009B1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084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7B" w:rsidRDefault="009B14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47B" w:rsidRDefault="009B14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Sidhuvud"/>
    </w:pPr>
    <w:r w:rsidRPr="009B1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065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47B" w:rsidRDefault="009B14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47B" w:rsidRDefault="009B14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47B" w:rsidRPr="009B147B" w:rsidRDefault="009B147B">
    <w:pPr>
      <w:pStyle w:val="FSHNormal"/>
      <w:tabs>
        <w:tab w:val="right" w:pos="5840"/>
      </w:tabs>
    </w:pPr>
    <w:r w:rsidRPr="009B147B">
      <w:br/>
    </w:r>
    <w:r w:rsidRPr="009B147B">
      <w:fldChar w:fldCharType="begin" w:fldLock="1"/>
    </w:r>
    <w:r w:rsidRPr="009B147B">
      <w:instrText xml:space="preserve"> DOCPROPERTY</w:instrText>
    </w:r>
    <w:r w:rsidRPr="009B147B">
      <w:rPr>
        <w:sz w:val="18"/>
      </w:rPr>
      <w:instrText xml:space="preserve"> "YearUser" *\charformat </w:instrText>
    </w:r>
    <w:r w:rsidRPr="009B147B">
      <w:fldChar w:fldCharType="separate"/>
    </w:r>
    <w:r w:rsidRPr="009B147B">
      <w:t>2009/10</w:t>
    </w:r>
    <w:r w:rsidRPr="009B147B">
      <w:fldChar w:fldCharType="end"/>
    </w:r>
    <w:r w:rsidRPr="009B147B">
      <w:t xml:space="preserve"> </w:t>
    </w:r>
    <w:r w:rsidRPr="009B147B">
      <w:tab/>
      <w:t xml:space="preserve">mnr: </w:t>
    </w:r>
    <w:r w:rsidRPr="009B147B">
      <w:fldChar w:fldCharType="begin" w:fldLock="1"/>
    </w:r>
    <w:r w:rsidRPr="009B147B">
      <w:instrText xml:space="preserve"> DOCPROPERTY</w:instrText>
    </w:r>
    <w:r w:rsidRPr="009B147B">
      <w:rPr>
        <w:sz w:val="18"/>
      </w:rPr>
      <w:instrText xml:space="preserve"> "Motionsnummer" *\charformat </w:instrText>
    </w:r>
    <w:r w:rsidRPr="009B147B">
      <w:fldChar w:fldCharType="separate"/>
    </w:r>
    <w:r w:rsidRPr="009B147B">
      <w:t>Ju333</w:t>
    </w:r>
    <w:r w:rsidRPr="009B147B">
      <w:fldChar w:fldCharType="end"/>
    </w:r>
    <w:r w:rsidRPr="009B147B">
      <w:br/>
    </w:r>
    <w:r w:rsidRPr="009B147B">
      <w:fldChar w:fldCharType="begin" w:fldLock="1"/>
    </w:r>
    <w:r w:rsidRPr="009B147B">
      <w:instrText xml:space="preserve"> DOCPROPERTY</w:instrText>
    </w:r>
    <w:r w:rsidRPr="009B147B">
      <w:rPr>
        <w:sz w:val="18"/>
      </w:rPr>
      <w:instrText xml:space="preserve"> "Samling" *\charformat </w:instrText>
    </w:r>
    <w:r w:rsidRPr="009B147B">
      <w:fldChar w:fldCharType="end"/>
    </w:r>
    <w:r w:rsidRPr="009B147B">
      <w:tab/>
      <w:t xml:space="preserve">pnr: </w:t>
    </w:r>
    <w:r w:rsidRPr="009B147B">
      <w:fldChar w:fldCharType="begin" w:fldLock="1"/>
    </w:r>
    <w:r w:rsidRPr="009B147B">
      <w:instrText xml:space="preserve"> DOCPROPERTY</w:instrText>
    </w:r>
    <w:r w:rsidRPr="009B147B">
      <w:rPr>
        <w:sz w:val="18"/>
      </w:rPr>
      <w:instrText xml:space="preserve"> "Partinummer" *\charformat </w:instrText>
    </w:r>
    <w:r w:rsidRPr="009B147B">
      <w:fldChar w:fldCharType="separate"/>
    </w:r>
    <w:r w:rsidRPr="009B147B">
      <w:t>m1431</w:t>
    </w:r>
    <w:r w:rsidRPr="009B147B">
      <w:fldChar w:fldCharType="end"/>
    </w:r>
  </w:p>
  <w:p w:rsidR="009B147B" w:rsidRPr="009B147B" w:rsidRDefault="009B147B">
    <w:pPr>
      <w:pStyle w:val="FSHRub1"/>
    </w:pPr>
    <w:r w:rsidRPr="009B147B">
      <w:t>Motion till riksdagen</w:t>
    </w:r>
    <w:r w:rsidRPr="009B147B">
      <w:br/>
    </w:r>
    <w:r w:rsidRPr="009B147B">
      <w:fldChar w:fldCharType="begin" w:fldLock="1"/>
    </w:r>
    <w:r w:rsidRPr="009B147B">
      <w:instrText xml:space="preserve"> DOCPROPERTY "YearUser" *\charformat </w:instrText>
    </w:r>
    <w:r w:rsidRPr="009B147B">
      <w:fldChar w:fldCharType="separate"/>
    </w:r>
    <w:r w:rsidRPr="009B147B">
      <w:t>2009/10</w:t>
    </w:r>
    <w:r w:rsidRPr="009B147B">
      <w:fldChar w:fldCharType="end"/>
    </w:r>
    <w:r w:rsidRPr="009B147B">
      <w:t>:</w:t>
    </w:r>
    <w:r w:rsidRPr="009B147B">
      <w:fldChar w:fldCharType="begin" w:fldLock="1"/>
    </w:r>
    <w:r w:rsidRPr="009B147B">
      <w:instrText xml:space="preserve"> DOCPROPERTY "Motionsnummer" *\charformat </w:instrText>
    </w:r>
    <w:r w:rsidRPr="009B147B">
      <w:fldChar w:fldCharType="separate"/>
    </w:r>
    <w:r w:rsidRPr="009B147B">
      <w:t>Ju333</w:t>
    </w:r>
    <w:r w:rsidRPr="009B147B">
      <w:fldChar w:fldCharType="end"/>
    </w:r>
  </w:p>
  <w:p w:rsidR="009B147B" w:rsidRPr="009B147B" w:rsidRDefault="009B147B">
    <w:pPr>
      <w:pStyle w:val="FSHNormalS5"/>
    </w:pPr>
    <w:r w:rsidRPr="009B147B">
      <w:fldChar w:fldCharType="begin" w:fldLock="1"/>
    </w:r>
    <w:r w:rsidRPr="009B147B">
      <w:instrText xml:space="preserve"> DOCPROPERTY "MotionarText" *\charformat </w:instrText>
    </w:r>
    <w:r w:rsidRPr="009B147B">
      <w:fldChar w:fldCharType="separate"/>
    </w:r>
    <w:r w:rsidRPr="009B147B">
      <w:t>av Ewa Thalén Finné (m)</w:t>
    </w:r>
    <w:r w:rsidRPr="009B147B">
      <w:fldChar w:fldCharType="end"/>
    </w:r>
    <w:r w:rsidRPr="009B147B">
      <w:br/>
    </w:r>
    <w:r w:rsidRPr="009B147B">
      <w:fldChar w:fldCharType="begin" w:fldLock="1"/>
    </w:r>
    <w:r w:rsidRPr="009B147B">
      <w:instrText xml:space="preserve"> DOCPROPERTY "SvarFrasKort" *\charformat </w:instrText>
    </w:r>
    <w:r w:rsidRPr="009B147B">
      <w:fldChar w:fldCharType="end"/>
    </w:r>
  </w:p>
  <w:p w:rsidR="009B147B" w:rsidRPr="009B147B" w:rsidRDefault="009B147B">
    <w:pPr>
      <w:pStyle w:val="FSHTitel"/>
    </w:pPr>
    <w:r w:rsidRPr="009B147B">
      <w:fldChar w:fldCharType="begin" w:fldLock="1"/>
    </w:r>
    <w:r w:rsidRPr="009B147B">
      <w:instrText xml:space="preserve"> DOCPROPERTY</w:instrText>
    </w:r>
    <w:r w:rsidRPr="009B147B">
      <w:rPr>
        <w:sz w:val="18"/>
      </w:rPr>
      <w:instrText xml:space="preserve"> "RubrikSvar" *\charformat </w:instrText>
    </w:r>
    <w:r w:rsidRPr="009B147B">
      <w:fldChar w:fldCharType="separate"/>
    </w:r>
    <w:r w:rsidRPr="009B147B">
      <w:t>Ett fungerande maskeringsförbud</w:t>
    </w:r>
    <w:r w:rsidRPr="009B147B">
      <w:fldChar w:fldCharType="end"/>
    </w:r>
  </w:p>
  <w:p w:rsidR="009B147B" w:rsidRPr="009B147B" w:rsidRDefault="009B147B">
    <w:pPr>
      <w:pStyle w:val="Normal00"/>
    </w:pPr>
  </w:p>
  <w:p w:rsidR="009B147B" w:rsidRPr="009B147B" w:rsidRDefault="009B14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93214">
    <w:abstractNumId w:val="8"/>
  </w:num>
  <w:num w:numId="2" w16cid:durableId="659504962">
    <w:abstractNumId w:val="9"/>
  </w:num>
  <w:num w:numId="3" w16cid:durableId="2088960347">
    <w:abstractNumId w:val="8"/>
  </w:num>
  <w:num w:numId="4" w16cid:durableId="1058430446">
    <w:abstractNumId w:val="9"/>
  </w:num>
  <w:num w:numId="5" w16cid:durableId="919949709">
    <w:abstractNumId w:val="13"/>
  </w:num>
  <w:num w:numId="6" w16cid:durableId="1486625411">
    <w:abstractNumId w:val="10"/>
  </w:num>
  <w:num w:numId="7" w16cid:durableId="1027949620">
    <w:abstractNumId w:val="11"/>
  </w:num>
  <w:num w:numId="8" w16cid:durableId="941574075">
    <w:abstractNumId w:val="12"/>
  </w:num>
  <w:num w:numId="9" w16cid:durableId="349335802">
    <w:abstractNumId w:val="8"/>
  </w:num>
  <w:num w:numId="10" w16cid:durableId="1928417420">
    <w:abstractNumId w:val="3"/>
  </w:num>
  <w:num w:numId="11" w16cid:durableId="1098139871">
    <w:abstractNumId w:val="2"/>
  </w:num>
  <w:num w:numId="12" w16cid:durableId="1428965174">
    <w:abstractNumId w:val="1"/>
  </w:num>
  <w:num w:numId="13" w16cid:durableId="537010634">
    <w:abstractNumId w:val="0"/>
  </w:num>
  <w:num w:numId="14" w16cid:durableId="203716676">
    <w:abstractNumId w:val="9"/>
  </w:num>
  <w:num w:numId="15" w16cid:durableId="408381262">
    <w:abstractNumId w:val="7"/>
  </w:num>
  <w:num w:numId="16" w16cid:durableId="1739400702">
    <w:abstractNumId w:val="6"/>
  </w:num>
  <w:num w:numId="17" w16cid:durableId="687680169">
    <w:abstractNumId w:val="5"/>
  </w:num>
  <w:num w:numId="18" w16cid:durableId="1440098353">
    <w:abstractNumId w:val="4"/>
  </w:num>
  <w:num w:numId="19" w16cid:durableId="121467311">
    <w:abstractNumId w:val="11"/>
  </w:num>
  <w:num w:numId="20" w16cid:durableId="507674614">
    <w:abstractNumId w:val="10"/>
  </w:num>
  <w:num w:numId="21" w16cid:durableId="1185443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A2356BCD-80EC-4D85-8F7F-BA2C21FF70B8}"/>
  </w:docVars>
  <w:rsids>
    <w:rsidRoot w:val="00EC1F7F"/>
    <w:rsid w:val="009B147B"/>
    <w:rsid w:val="00EC1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7A74729-5F4D-44A7-81B0-9EC5B44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1964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m1431</vt:lpstr>
    </vt:vector>
  </TitlesOfParts>
  <Company>Riksdagen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m1431</dc:title>
  <dc:subject>m1431</dc:subject>
  <dc:creator>Riksdagen</dc:creator>
  <cp:keywords>Riksdagen</cp:keywords>
  <dc:description>Nya formatmallshantering för förslag+urix bakåtkomp+könamn</dc:description>
  <cp:lastModifiedBy>Lars Brink</cp:lastModifiedBy>
  <cp:revision>2</cp:revision>
  <cp:lastPrinted>2009-11-13T07:59:00Z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fungerande maskeringsförbud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fungerande maskeringsförbud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20092010000000000109000014310069</vt:lpwstr>
  </property>
  <property fmtid="{D5CDD505-2E9C-101B-9397-08002B2CF9AE}" pid="47" name="datum">
    <vt:lpwstr>090928</vt:lpwstr>
  </property>
  <property fmtid="{D5CDD505-2E9C-101B-9397-08002B2CF9AE}" pid="48" name="avsändar-e-post">
    <vt:lpwstr>magnus.hammar.borsch@riksdagen.se</vt:lpwstr>
  </property>
  <property fmtid="{D5CDD505-2E9C-101B-9397-08002B2CF9AE}" pid="49" name="id">
    <vt:lpwstr>20092010000000000109000014310069</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{C39CD749-5851-4CE6-A1B4-E7EEFF21A5FD}</vt:lpwstr>
  </property>
  <property fmtid="{D5CDD505-2E9C-101B-9397-08002B2CF9AE}" pid="53" name="Överföringar">
    <vt:i4>0</vt:i4>
  </property>
  <property fmtid="{D5CDD505-2E9C-101B-9397-08002B2CF9AE}" pid="54" name="Checksum">
    <vt:lpwstr>*1021049644771*</vt:lpwstr>
  </property>
  <property fmtid="{D5CDD505-2E9C-101B-9397-08002B2CF9AE}" pid="55" name="skuggnummer">
    <vt:lpwstr>1836</vt:lpwstr>
  </property>
  <property fmtid="{D5CDD505-2E9C-101B-9397-08002B2CF9AE}" pid="56" name="urixVersion">
    <vt:lpwstr>4.0.0.9</vt:lpwstr>
  </property>
  <property fmtid="{D5CDD505-2E9C-101B-9397-08002B2CF9AE}" pid="57" name="urixOrigin">
    <vt:lpwstr>091113 08:59:20.916</vt:lpwstr>
  </property>
  <property fmtid="{D5CDD505-2E9C-101B-9397-08002B2CF9AE}" pid="58" name="urixGuid">
    <vt:lpwstr>{AE26212A-A8FC-47D9-AF70-0460430411D8}</vt:lpwstr>
  </property>
</Properties>
</file>