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48A" w:rsidRPr="00BB27D3" w:rsidRDefault="008B748A" w:rsidP="008B748A">
      <w:pPr>
        <w:pStyle w:val="Hemstlrubrik"/>
      </w:pPr>
      <w:r w:rsidRPr="00BB27D3">
        <w:t>Förslag till riksdagsbeslut</w:t>
      </w:r>
    </w:p>
    <w:p w:rsidR="004D7477" w:rsidRPr="00BB27D3" w:rsidRDefault="004D7477">
      <w:pPr>
        <w:pStyle w:val="Hemstlatt"/>
        <w:numPr>
          <w:ilvl w:val="0"/>
          <w:numId w:val="1"/>
        </w:numPr>
      </w:pPr>
      <w:r w:rsidRPr="00BB27D3">
        <w:t>Riksdagen tillkännager för regeringen som sin mening vad som anförs i motionen om att civilplikten ska finnas kvar samt att den ska vara könsneutral och att kvaliteten utvecklas utifrån framtidens behov.</w:t>
      </w:r>
    </w:p>
    <w:p w:rsidR="004D7477" w:rsidRPr="00BB27D3" w:rsidRDefault="004D7477">
      <w:pPr>
        <w:pStyle w:val="Hemstlatt"/>
        <w:numPr>
          <w:ilvl w:val="0"/>
          <w:numId w:val="1"/>
        </w:numPr>
      </w:pPr>
      <w:r w:rsidRPr="00BB27D3">
        <w:t>Riksdagen begär att regeringen tillsätter en utredning som undersöker vilka lagändringar som krävs för att uppfylla motionens i</w:t>
      </w:r>
      <w:r w:rsidRPr="00BB27D3">
        <w:t>n</w:t>
      </w:r>
      <w:r w:rsidRPr="00BB27D3">
        <w:t>tentioner.</w:t>
      </w:r>
    </w:p>
    <w:p w:rsidR="006A0EE2" w:rsidRPr="00BB27D3" w:rsidRDefault="006A0EE2" w:rsidP="006A0EE2">
      <w:pPr>
        <w:pStyle w:val="Rubrik1"/>
      </w:pPr>
      <w:r w:rsidRPr="00BB27D3">
        <w:t>Motivering</w:t>
      </w:r>
    </w:p>
    <w:p w:rsidR="006A0EE2" w:rsidRPr="00BB27D3" w:rsidRDefault="006A0EE2" w:rsidP="006A0EE2">
      <w:r w:rsidRPr="00BB27D3">
        <w:t xml:space="preserve">Möjligheten att vara vapenfri är ett uttryck för samhällets respekt för den enskildas tanke-, åsikts- och samvetsfrihet. Rätten för den enskilda att bli respekterad för sina ställningstaganden och </w:t>
      </w:r>
      <w:r w:rsidR="002F6273" w:rsidRPr="00BB27D3">
        <w:t xml:space="preserve">sin </w:t>
      </w:r>
      <w:r w:rsidRPr="00BB27D3">
        <w:t>övertygelse är en grundpelare i ett demokratiskt samhälle. Vapenfriheten är också ett medel att upprätthålla trovärdigheten hos den allmänna totalförsvarsplikten genom att totalförsvar</w:t>
      </w:r>
      <w:r w:rsidRPr="00BB27D3">
        <w:t>s</w:t>
      </w:r>
      <w:r w:rsidRPr="00BB27D3">
        <w:t>pliktiga som hellre skulle totalvägra än fullgöra vapentjänst behålls inom pliktsystemet</w:t>
      </w:r>
      <w:r w:rsidR="002F6273" w:rsidRPr="00BB27D3">
        <w:t>,</w:t>
      </w:r>
      <w:r w:rsidRPr="00BB27D3">
        <w:t xml:space="preserve"> och de som inte kan tänka sig </w:t>
      </w:r>
      <w:r w:rsidR="002F6273" w:rsidRPr="00BB27D3">
        <w:t xml:space="preserve">att </w:t>
      </w:r>
      <w:r w:rsidRPr="00BB27D3">
        <w:t xml:space="preserve">tränas i vapenbruk befrias </w:t>
      </w:r>
      <w:r w:rsidR="002F6273" w:rsidRPr="00BB27D3">
        <w:t xml:space="preserve">inte </w:t>
      </w:r>
      <w:r w:rsidRPr="00BB27D3">
        <w:t>från tjänstgöring. Rätten att vara vapenfri innebär att staten kan fånga upp den resurs</w:t>
      </w:r>
      <w:r w:rsidRPr="00BB27D3">
        <w:rPr>
          <w:i/>
        </w:rPr>
        <w:t xml:space="preserve"> </w:t>
      </w:r>
      <w:r w:rsidRPr="00BB27D3">
        <w:t>som de vapenfria utgör och samhället kan spara på rättsväsendets k</w:t>
      </w:r>
      <w:r w:rsidRPr="00BB27D3">
        <w:t>a</w:t>
      </w:r>
      <w:r w:rsidRPr="00BB27D3">
        <w:t>pacitet</w:t>
      </w:r>
      <w:r w:rsidRPr="00BB27D3">
        <w:rPr>
          <w:i/>
        </w:rPr>
        <w:t xml:space="preserve"> </w:t>
      </w:r>
      <w:r w:rsidRPr="00BB27D3">
        <w:t>när personer som inte kan tänka sig att bära vapen inte automatiskt blir brottslingar på grund av totalvägran.</w:t>
      </w:r>
    </w:p>
    <w:p w:rsidR="006A0EE2" w:rsidRPr="00BB27D3" w:rsidRDefault="006A0EE2" w:rsidP="006A0EE2">
      <w:pPr>
        <w:pStyle w:val="Rubrik1"/>
      </w:pPr>
      <w:r w:rsidRPr="00BB27D3">
        <w:t>Behåll civilplikten</w:t>
      </w:r>
    </w:p>
    <w:p w:rsidR="006A0EE2" w:rsidRPr="00BB27D3" w:rsidRDefault="006A0EE2" w:rsidP="006A0EE2">
      <w:r w:rsidRPr="00BB27D3">
        <w:t>Enligt Pliktverkets statistik har de</w:t>
      </w:r>
      <w:r w:rsidR="002F6273" w:rsidRPr="00BB27D3">
        <w:t>t skett en dramatisk minskning av</w:t>
      </w:r>
      <w:r w:rsidRPr="00BB27D3">
        <w:t xml:space="preserve"> antalet civilpliktiga de senaste åren. År 2000 påbörjade 2</w:t>
      </w:r>
      <w:r w:rsidR="006B6920" w:rsidRPr="00BB27D3">
        <w:t> </w:t>
      </w:r>
      <w:r w:rsidRPr="00BB27D3">
        <w:t>149 sin civilpliktsutbil</w:t>
      </w:r>
      <w:r w:rsidRPr="00BB27D3">
        <w:t>d</w:t>
      </w:r>
      <w:r w:rsidRPr="00BB27D3">
        <w:t>ning, 2006 var samma siffra nere på 124. I sin höstbudget, 2007, gör rege</w:t>
      </w:r>
      <w:r w:rsidRPr="00BB27D3">
        <w:t>r</w:t>
      </w:r>
      <w:r w:rsidRPr="00BB27D3">
        <w:t xml:space="preserve">ingen bedömningen att utbildningen av civilpliktiga ska avvecklas under </w:t>
      </w:r>
      <w:r w:rsidRPr="00BB27D3">
        <w:lastRenderedPageBreak/>
        <w:t xml:space="preserve">2008. Skälet till detta är att regeringen anser att utbildningen </w:t>
      </w:r>
      <w:r w:rsidRPr="00BB27D3">
        <w:rPr>
          <w:spacing w:val="2"/>
        </w:rPr>
        <w:t>av kraftle</w:t>
      </w:r>
      <w:r w:rsidRPr="00BB27D3">
        <w:rPr>
          <w:spacing w:val="2"/>
        </w:rPr>
        <w:t>d</w:t>
      </w:r>
      <w:r w:rsidRPr="00BB27D3">
        <w:rPr>
          <w:spacing w:val="2"/>
        </w:rPr>
        <w:t>nings</w:t>
      </w:r>
      <w:r w:rsidRPr="00BB27D3">
        <w:rPr>
          <w:spacing w:val="-20"/>
        </w:rPr>
        <w:t>-</w:t>
      </w:r>
      <w:r w:rsidR="002F6273" w:rsidRPr="00BB27D3">
        <w:t>,</w:t>
      </w:r>
      <w:r w:rsidRPr="00BB27D3">
        <w:t xml:space="preserve"> ställverks</w:t>
      </w:r>
      <w:r w:rsidR="002F6273" w:rsidRPr="00BB27D3">
        <w:t>-</w:t>
      </w:r>
      <w:r w:rsidRPr="00BB27D3">
        <w:t xml:space="preserve"> och kraftverksreparatörer med civilplikt inte längre behövs för att säkerställa förmågan inom det civila försvaret.</w:t>
      </w:r>
    </w:p>
    <w:p w:rsidR="006A0EE2" w:rsidRPr="00BB27D3" w:rsidRDefault="006A0EE2" w:rsidP="006A0EE2">
      <w:pPr>
        <w:pStyle w:val="Normaltindrag"/>
      </w:pPr>
      <w:r w:rsidRPr="00BB27D3">
        <w:t>Vänsterpartiet delar inte regeringens bedömning. För att Sveriges försva</w:t>
      </w:r>
      <w:r w:rsidR="002F6273" w:rsidRPr="00BB27D3">
        <w:t>r ska kunna hålla en hög kvalitet</w:t>
      </w:r>
      <w:r w:rsidRPr="00BB27D3">
        <w:t xml:space="preserve"> bör antalet totalförsvarspliktiga öka och u</w:t>
      </w:r>
      <w:r w:rsidRPr="00BB27D3">
        <w:t>t</w:t>
      </w:r>
      <w:r w:rsidRPr="00BB27D3">
        <w:t>bildningen kvalitetsutvecklas. Vårt moderna samhälle blir alltmer sårbart och störningar kan snabbt få förödande konsekvenser för människor, miljö och egendom. Inom en rad områden behöver samhällets resurser</w:t>
      </w:r>
      <w:r w:rsidR="0002527D" w:rsidRPr="00BB27D3">
        <w:t xml:space="preserve"> förstärkas</w:t>
      </w:r>
      <w:r w:rsidRPr="00BB27D3">
        <w:t xml:space="preserve"> för att förebygga kriser och åtgärda brister för att garantera att vitala funktioner kan upprätthållas. Inte minst gäller det el</w:t>
      </w:r>
      <w:r w:rsidR="00C85458" w:rsidRPr="00BB27D3">
        <w:t>-</w:t>
      </w:r>
      <w:r w:rsidRPr="00BB27D3">
        <w:t>, vatten</w:t>
      </w:r>
      <w:r w:rsidR="00C85458" w:rsidRPr="00BB27D3">
        <w:t>- och IT-</w:t>
      </w:r>
      <w:r w:rsidRPr="00BB27D3">
        <w:t xml:space="preserve">säkerhet. </w:t>
      </w:r>
      <w:r w:rsidR="006B6920" w:rsidRPr="00BB27D3">
        <w:t>Ä</w:t>
      </w:r>
      <w:r w:rsidRPr="00BB27D3">
        <w:t>ldre, barn och andra sårbara grupper kan utsättas för svåra påfrestningar efter en mycket kor</w:t>
      </w:r>
      <w:r w:rsidR="0002527D" w:rsidRPr="00BB27D3">
        <w:t>t tid. Kunskapen om</w:t>
      </w:r>
      <w:r w:rsidRPr="00BB27D3">
        <w:t xml:space="preserve"> hur man snabbt och uthålligt säkrar människors liv och hälsa måste ständig</w:t>
      </w:r>
      <w:r w:rsidR="0002527D" w:rsidRPr="00BB27D3">
        <w:t>t analyseras, utvecklas och underhållas genom övning</w:t>
      </w:r>
      <w:r w:rsidRPr="00BB27D3">
        <w:t>. Kunskapen hos allmänheten måste förstärkas. En viktig resurs i detta sa</w:t>
      </w:r>
      <w:r w:rsidRPr="00BB27D3">
        <w:t>m</w:t>
      </w:r>
      <w:r w:rsidRPr="00BB27D3">
        <w:t xml:space="preserve">manhang utgör den verksamhet som </w:t>
      </w:r>
      <w:r w:rsidR="002F6273" w:rsidRPr="00BB27D3">
        <w:t xml:space="preserve">civilförsvaret </w:t>
      </w:r>
      <w:r w:rsidRPr="00BB27D3">
        <w:t>omfattar. Unga kvinnor och män från olika delar av samhället bör även i framtiden delta i denna vi</w:t>
      </w:r>
      <w:r w:rsidRPr="00BB27D3">
        <w:t>k</w:t>
      </w:r>
      <w:r w:rsidRPr="00BB27D3">
        <w:t xml:space="preserve">tiga samhällsfunktion. Därför anser </w:t>
      </w:r>
      <w:r w:rsidR="002F6273" w:rsidRPr="00BB27D3">
        <w:t xml:space="preserve">Vänsterpartiet </w:t>
      </w:r>
      <w:r w:rsidRPr="00BB27D3">
        <w:t>att civilpliktens område bör utvidgas och inte enbart omfatta elsäkerhetsområdet.</w:t>
      </w:r>
    </w:p>
    <w:p w:rsidR="006A0EE2" w:rsidRPr="00BB27D3" w:rsidRDefault="006A0EE2" w:rsidP="006A0EE2">
      <w:pPr>
        <w:pStyle w:val="Normaltindrag"/>
      </w:pPr>
      <w:r w:rsidRPr="00BB27D3">
        <w:t>För att kunna säkra rätten att vara vapenfri bör civilplikten finnas kvar som ett fullgott alternativ till värnplikten. En kvalitetshöjning av utbildningen skulle ske om totalförsvarsplikten blev könsneutral. Kompetensen skulle öka när urvalsgruppen blev större och erfarenheter från alla delar av samhället skulle bidra. Detta gäller naturligtvis även civilplikten. På grund av att tota</w:t>
      </w:r>
      <w:r w:rsidRPr="00BB27D3">
        <w:t>l</w:t>
      </w:r>
      <w:r w:rsidRPr="00BB27D3">
        <w:t>försvarsplikten inte är könsneutral är kvinnor knappt representerade alls inom civilplikten. Mycket kompetens går därmed förlorad och jämställdhetspe</w:t>
      </w:r>
      <w:r w:rsidRPr="00BB27D3">
        <w:t>r</w:t>
      </w:r>
      <w:r w:rsidRPr="00BB27D3">
        <w:t>spektivet försvinner helt i utbildningen. I</w:t>
      </w:r>
      <w:r w:rsidR="006B6920" w:rsidRPr="00BB27D3">
        <w:t> </w:t>
      </w:r>
      <w:r w:rsidR="002F6273" w:rsidRPr="00BB27D3">
        <w:t>stället för att lägga ned</w:t>
      </w:r>
      <w:r w:rsidRPr="00BB27D3">
        <w:t xml:space="preserve"> civilpliktsu</w:t>
      </w:r>
      <w:r w:rsidRPr="00BB27D3">
        <w:t>t</w:t>
      </w:r>
      <w:r w:rsidRPr="00BB27D3">
        <w:t>bildningen bör man tillföra resurser för att kvalitetsutveckla utbildningen och utöka antalet civilpliktiga. Detta bör riksdagen som sin mening ge regeringen till känna.</w:t>
      </w:r>
    </w:p>
    <w:p w:rsidR="006A0EE2" w:rsidRPr="00BB27D3" w:rsidRDefault="006A0EE2" w:rsidP="006A0EE2">
      <w:pPr>
        <w:pStyle w:val="Rubrik1"/>
      </w:pPr>
      <w:r w:rsidRPr="00BB27D3">
        <w:t>Civilplikten i framtiden</w:t>
      </w:r>
    </w:p>
    <w:p w:rsidR="000F1024" w:rsidRPr="00BB27D3" w:rsidRDefault="006A0EE2" w:rsidP="006966D5">
      <w:r w:rsidRPr="00BB27D3">
        <w:t>Totalförsvarsplikten i Sverige har gått igen</w:t>
      </w:r>
      <w:r w:rsidR="005D12CC" w:rsidRPr="00BB27D3">
        <w:t>om</w:t>
      </w:r>
      <w:r w:rsidRPr="00BB27D3">
        <w:t xml:space="preserve"> stora förändringar. I </w:t>
      </w:r>
      <w:r w:rsidR="002F6273" w:rsidRPr="00BB27D3">
        <w:t xml:space="preserve">rapporten </w:t>
      </w:r>
      <w:r w:rsidRPr="00BB27D3">
        <w:t>Rätten att vara vapenfri i ett förändrat försvar ges flera förslag till en anpas</w:t>
      </w:r>
      <w:r w:rsidRPr="00BB27D3">
        <w:t>s</w:t>
      </w:r>
      <w:r w:rsidRPr="00BB27D3">
        <w:t>ning av reglerna om rätten att vara vapenfri till de övriga förändringarna som skett inom totalför</w:t>
      </w:r>
      <w:r w:rsidR="002F6273" w:rsidRPr="00BB27D3">
        <w:t>s</w:t>
      </w:r>
      <w:r w:rsidRPr="00BB27D3">
        <w:t xml:space="preserve">varsplikten. Undersökningen visar att handläggningen av vapenfriärenden i flera fall </w:t>
      </w:r>
      <w:r w:rsidR="009E6B87" w:rsidRPr="00BB27D3">
        <w:t xml:space="preserve">har </w:t>
      </w:r>
      <w:r w:rsidRPr="00BB27D3">
        <w:t>brister och att vissa syften som ligger till grund för dagens prövningsförfarande inte längre är aktuella. I rapporten föreslås bland annat en förändrad och förenklad prövningsprocess för dem som ansöker om att vara vapenfria och att beslut i vapenfriärenden överklagas till allmän förvaltningsdomstol. Vänsterpartiet anser att en utredning bör tillsättas för att titta över lagstiftningen på området och komma med förslag på lagändringar som kan kräv</w:t>
      </w:r>
      <w:r w:rsidR="005D12CC" w:rsidRPr="00BB27D3">
        <w:t>a</w:t>
      </w:r>
      <w:r w:rsidRPr="00BB27D3">
        <w:t>s för att komma till rätta med de brister som finns i handläggningen av vapenfriärenden. Detta bör riksdagen som sin m</w:t>
      </w:r>
      <w:r w:rsidRPr="00BB27D3">
        <w:t>e</w:t>
      </w:r>
      <w:r w:rsidRPr="00BB27D3">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27D3">
        <w:trPr>
          <w:cantSplit/>
        </w:trPr>
        <w:tc>
          <w:tcPr>
            <w:tcW w:w="3046" w:type="dxa"/>
          </w:tcPr>
          <w:p w:rsidR="004D7477" w:rsidRPr="00BB27D3" w:rsidRDefault="004D7477">
            <w:pPr>
              <w:pStyle w:val="UnderskriftDatum"/>
              <w:spacing w:before="240"/>
            </w:pPr>
            <w:r w:rsidRPr="00BB27D3">
              <w:t>Stockholm den 27 september 2007</w:t>
            </w:r>
          </w:p>
        </w:tc>
        <w:tc>
          <w:tcPr>
            <w:tcW w:w="3047" w:type="dxa"/>
          </w:tcPr>
          <w:p w:rsidR="004D7477" w:rsidRPr="00BB27D3" w:rsidRDefault="004D7477">
            <w:pPr>
              <w:pStyle w:val="Underskrifter"/>
              <w:spacing w:before="240"/>
            </w:pPr>
          </w:p>
        </w:tc>
      </w:tr>
      <w:tr w:rsidR="00000000" w:rsidRPr="00BB27D3">
        <w:trPr>
          <w:cantSplit/>
        </w:trPr>
        <w:tc>
          <w:tcPr>
            <w:tcW w:w="3046" w:type="dxa"/>
          </w:tcPr>
          <w:p w:rsidR="004D7477" w:rsidRPr="00BB27D3" w:rsidRDefault="004D7477">
            <w:pPr>
              <w:pStyle w:val="Underskrifter"/>
            </w:pPr>
            <w:r w:rsidRPr="00BB27D3">
              <w:t>Gunilla Wahlén (v)</w:t>
            </w:r>
          </w:p>
        </w:tc>
        <w:tc>
          <w:tcPr>
            <w:tcW w:w="3046" w:type="dxa"/>
          </w:tcPr>
          <w:p w:rsidR="004D7477" w:rsidRPr="00BB27D3" w:rsidRDefault="004D7477">
            <w:pPr>
              <w:pStyle w:val="Underskrifter"/>
            </w:pPr>
          </w:p>
        </w:tc>
      </w:tr>
      <w:tr w:rsidR="00000000" w:rsidRPr="00BB27D3">
        <w:trPr>
          <w:cantSplit/>
        </w:trPr>
        <w:tc>
          <w:tcPr>
            <w:tcW w:w="3046" w:type="dxa"/>
          </w:tcPr>
          <w:p w:rsidR="004D7477" w:rsidRPr="00BB27D3" w:rsidRDefault="004D7477">
            <w:pPr>
              <w:pStyle w:val="Underskrifter"/>
            </w:pPr>
            <w:r w:rsidRPr="00BB27D3">
              <w:t>Marianne Berg (v)</w:t>
            </w:r>
          </w:p>
        </w:tc>
        <w:tc>
          <w:tcPr>
            <w:tcW w:w="3046" w:type="dxa"/>
          </w:tcPr>
          <w:p w:rsidR="004D7477" w:rsidRPr="00BB27D3" w:rsidRDefault="004D7477">
            <w:pPr>
              <w:pStyle w:val="Underskrifter"/>
            </w:pPr>
            <w:r w:rsidRPr="00BB27D3">
              <w:t>Hans Linde (v)</w:t>
            </w:r>
          </w:p>
        </w:tc>
      </w:tr>
      <w:tr w:rsidR="00000000" w:rsidRPr="00BB27D3">
        <w:trPr>
          <w:cantSplit/>
        </w:trPr>
        <w:tc>
          <w:tcPr>
            <w:tcW w:w="3046" w:type="dxa"/>
          </w:tcPr>
          <w:p w:rsidR="004D7477" w:rsidRPr="00BB27D3" w:rsidRDefault="004D7477">
            <w:pPr>
              <w:pStyle w:val="Underskrifter"/>
            </w:pPr>
            <w:r w:rsidRPr="00BB27D3">
              <w:t>Lena Olsson (v)</w:t>
            </w:r>
          </w:p>
        </w:tc>
        <w:tc>
          <w:tcPr>
            <w:tcW w:w="3046" w:type="dxa"/>
          </w:tcPr>
          <w:p w:rsidR="004D7477" w:rsidRPr="00BB27D3" w:rsidRDefault="004D7477">
            <w:pPr>
              <w:pStyle w:val="Underskrifter"/>
            </w:pPr>
            <w:r w:rsidRPr="00BB27D3">
              <w:t>Alice Åström (v)</w:t>
            </w:r>
          </w:p>
        </w:tc>
      </w:tr>
    </w:tbl>
    <w:p w:rsidR="006966D5" w:rsidRPr="00BB27D3" w:rsidRDefault="006966D5" w:rsidP="002F6273">
      <w:pPr>
        <w:pStyle w:val="Normaltindrag"/>
      </w:pPr>
    </w:p>
    <w:sectPr w:rsidR="006966D5" w:rsidRPr="00BB27D3" w:rsidSect="002F62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7477" w:rsidRPr="00BB27D3" w:rsidRDefault="004D7477">
      <w:r w:rsidRPr="00BB27D3">
        <w:separator/>
      </w:r>
    </w:p>
  </w:endnote>
  <w:endnote w:type="continuationSeparator" w:id="0">
    <w:p w:rsidR="004D7477" w:rsidRPr="00BB27D3" w:rsidRDefault="004D7477">
      <w:r w:rsidRPr="00BB27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273" w:rsidRPr="00BB27D3" w:rsidRDefault="00BB27D3" w:rsidP="002F6273">
    <w:pPr>
      <w:pStyle w:val="Sidfot"/>
    </w:pPr>
    <w:r w:rsidRPr="00BB27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56754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273" w:rsidRDefault="004D7477">
                          <w:pPr>
                            <w:pStyle w:val="NormalS5sidnrV"/>
                          </w:pPr>
                          <w:r>
                            <w:fldChar w:fldCharType="begin"/>
                          </w:r>
                          <w:r w:rsidR="002F627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6273" w:rsidRDefault="004D7477">
                    <w:pPr>
                      <w:pStyle w:val="NormalS5sidnrV"/>
                    </w:pPr>
                    <w:r>
                      <w:fldChar w:fldCharType="begin"/>
                    </w:r>
                    <w:r w:rsidR="002F627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78D" w:rsidRPr="00BB27D3" w:rsidRDefault="00BB27D3" w:rsidP="002F6273">
    <w:pPr>
      <w:pStyle w:val="Sidfot"/>
    </w:pPr>
    <w:r w:rsidRPr="00BB27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54976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273" w:rsidRDefault="004D7477">
                          <w:pPr>
                            <w:pStyle w:val="NormalS5sidnrH"/>
                            <w:ind w:right="0"/>
                          </w:pPr>
                          <w:r>
                            <w:fldChar w:fldCharType="begin"/>
                          </w:r>
                          <w:r w:rsidR="002F6273">
                            <w:instrText xml:space="preserve"> PAGE *\charformat</w:instrText>
                          </w:r>
                          <w:r>
                            <w:fldChar w:fldCharType="separate"/>
                          </w:r>
                          <w:r w:rsidR="002F627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6273" w:rsidRDefault="004D7477">
                    <w:pPr>
                      <w:pStyle w:val="NormalS5sidnrH"/>
                      <w:ind w:right="0"/>
                    </w:pPr>
                    <w:r>
                      <w:fldChar w:fldCharType="begin"/>
                    </w:r>
                    <w:r w:rsidR="002F6273">
                      <w:instrText xml:space="preserve"> PAGE *\charformat</w:instrText>
                    </w:r>
                    <w:r>
                      <w:fldChar w:fldCharType="separate"/>
                    </w:r>
                    <w:r w:rsidR="002F627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78D" w:rsidRPr="00BB27D3" w:rsidRDefault="00BB27D3" w:rsidP="002F6273">
    <w:pPr>
      <w:pStyle w:val="Sidfot"/>
    </w:pPr>
    <w:r w:rsidRPr="00BB27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064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273" w:rsidRDefault="004D7477">
                          <w:pPr>
                            <w:pStyle w:val="NormalS5sidnrH"/>
                            <w:ind w:right="0"/>
                          </w:pPr>
                          <w:r>
                            <w:fldChar w:fldCharType="begin"/>
                          </w:r>
                          <w:r w:rsidR="002F627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6273" w:rsidRDefault="004D7477">
                    <w:pPr>
                      <w:pStyle w:val="NormalS5sidnrH"/>
                      <w:ind w:right="0"/>
                    </w:pPr>
                    <w:r>
                      <w:fldChar w:fldCharType="begin"/>
                    </w:r>
                    <w:r w:rsidR="002F627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7477" w:rsidRPr="00BB27D3" w:rsidRDefault="004D7477">
      <w:r w:rsidRPr="00BB27D3">
        <w:separator/>
      </w:r>
    </w:p>
  </w:footnote>
  <w:footnote w:type="continuationSeparator" w:id="0">
    <w:p w:rsidR="004D7477" w:rsidRPr="00BB27D3" w:rsidRDefault="004D7477">
      <w:r w:rsidRPr="00BB27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273" w:rsidRPr="00BB27D3" w:rsidRDefault="00BB27D3" w:rsidP="002F6273">
    <w:pPr>
      <w:pStyle w:val="Sidhuvud"/>
    </w:pPr>
    <w:r w:rsidRPr="00BB27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6757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273" w:rsidRDefault="004D7477">
                          <w:pPr>
                            <w:pStyle w:val="KantRubrikS5V"/>
                          </w:pPr>
                          <w:r>
                            <w:fldChar w:fldCharType="begin"/>
                          </w:r>
                          <w:r w:rsidR="002F6273">
                            <w:instrText xml:space="preserve"> DOCPROPERTY "YearUser" *\charformat </w:instrText>
                          </w:r>
                          <w:r>
                            <w:fldChar w:fldCharType="separate"/>
                          </w:r>
                          <w:r w:rsidR="002F6273">
                            <w:t>2007/08</w:t>
                          </w:r>
                          <w:r>
                            <w:fldChar w:fldCharType="end"/>
                          </w:r>
                          <w:r w:rsidR="002F6273">
                            <w:t>:</w:t>
                          </w:r>
                          <w:r>
                            <w:fldChar w:fldCharType="begin"/>
                          </w:r>
                          <w:r w:rsidR="002F6273">
                            <w:instrText xml:space="preserve"> DOCPROPERTY "Motionsnummer" *\charformat </w:instrText>
                          </w:r>
                          <w:r>
                            <w:fldChar w:fldCharType="separate"/>
                          </w:r>
                          <w:r w:rsidR="002F6273">
                            <w:t>Fö217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6273" w:rsidRDefault="004D7477">
                    <w:pPr>
                      <w:pStyle w:val="KantRubrikS5V"/>
                    </w:pPr>
                    <w:r>
                      <w:fldChar w:fldCharType="begin"/>
                    </w:r>
                    <w:r w:rsidR="002F6273">
                      <w:instrText xml:space="preserve"> DOCPROPERTY "YearUser" *\charformat </w:instrText>
                    </w:r>
                    <w:r>
                      <w:fldChar w:fldCharType="separate"/>
                    </w:r>
                    <w:r w:rsidR="002F6273">
                      <w:t>2007/08</w:t>
                    </w:r>
                    <w:r>
                      <w:fldChar w:fldCharType="end"/>
                    </w:r>
                    <w:r w:rsidR="002F6273">
                      <w:t>:</w:t>
                    </w:r>
                    <w:r>
                      <w:fldChar w:fldCharType="begin"/>
                    </w:r>
                    <w:r w:rsidR="002F6273">
                      <w:instrText xml:space="preserve"> DOCPROPERTY "Motionsnummer" *\charformat </w:instrText>
                    </w:r>
                    <w:r>
                      <w:fldChar w:fldCharType="separate"/>
                    </w:r>
                    <w:r w:rsidR="002F6273">
                      <w:t>Fö217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78D" w:rsidRPr="00BB27D3" w:rsidRDefault="00BB27D3" w:rsidP="002F6273">
    <w:pPr>
      <w:pStyle w:val="Sidhuvud"/>
    </w:pPr>
    <w:r w:rsidRPr="00BB27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0716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273" w:rsidRDefault="004D7477">
                          <w:pPr>
                            <w:pStyle w:val="KantRubrikS5H"/>
                            <w:ind w:right="0"/>
                          </w:pPr>
                          <w:r>
                            <w:fldChar w:fldCharType="begin"/>
                          </w:r>
                          <w:r w:rsidR="002F6273">
                            <w:instrText xml:space="preserve"> DOCPROPERTY "YearUser" *\charformat </w:instrText>
                          </w:r>
                          <w:r>
                            <w:fldChar w:fldCharType="separate"/>
                          </w:r>
                          <w:r w:rsidR="002F6273">
                            <w:t>2007/08</w:t>
                          </w:r>
                          <w:r>
                            <w:fldChar w:fldCharType="end"/>
                          </w:r>
                          <w:r w:rsidR="002F6273">
                            <w:t>:</w:t>
                          </w:r>
                          <w:r>
                            <w:fldChar w:fldCharType="begin"/>
                          </w:r>
                          <w:r w:rsidR="002F6273">
                            <w:instrText xml:space="preserve"> DOCPROPERTY "Motionsnummer" *\charformat </w:instrText>
                          </w:r>
                          <w:r>
                            <w:fldChar w:fldCharType="separate"/>
                          </w:r>
                          <w:r w:rsidR="002F6273">
                            <w:t>Fö217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6273" w:rsidRDefault="004D7477">
                    <w:pPr>
                      <w:pStyle w:val="KantRubrikS5H"/>
                      <w:ind w:right="0"/>
                    </w:pPr>
                    <w:r>
                      <w:fldChar w:fldCharType="begin"/>
                    </w:r>
                    <w:r w:rsidR="002F6273">
                      <w:instrText xml:space="preserve"> DOCPROPERTY "YearUser" *\charformat </w:instrText>
                    </w:r>
                    <w:r>
                      <w:fldChar w:fldCharType="separate"/>
                    </w:r>
                    <w:r w:rsidR="002F6273">
                      <w:t>2007/08</w:t>
                    </w:r>
                    <w:r>
                      <w:fldChar w:fldCharType="end"/>
                    </w:r>
                    <w:r w:rsidR="002F6273">
                      <w:t>:</w:t>
                    </w:r>
                    <w:r>
                      <w:fldChar w:fldCharType="begin"/>
                    </w:r>
                    <w:r w:rsidR="002F6273">
                      <w:instrText xml:space="preserve"> DOCPROPERTY "Motionsnummer" *\charformat </w:instrText>
                    </w:r>
                    <w:r>
                      <w:fldChar w:fldCharType="separate"/>
                    </w:r>
                    <w:r w:rsidR="002F6273">
                      <w:t>Fö217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477" w:rsidRPr="00BB27D3" w:rsidRDefault="004D7477">
    <w:pPr>
      <w:pStyle w:val="FSHNormal"/>
      <w:tabs>
        <w:tab w:val="right" w:pos="5840"/>
      </w:tabs>
    </w:pPr>
    <w:r w:rsidRPr="00BB27D3">
      <w:br/>
    </w:r>
    <w:r w:rsidRPr="00BB27D3">
      <w:fldChar w:fldCharType="begin" w:fldLock="1"/>
    </w:r>
    <w:r w:rsidRPr="00BB27D3">
      <w:instrText xml:space="preserve"> DOCPROPERTY</w:instrText>
    </w:r>
    <w:r w:rsidRPr="00BB27D3">
      <w:rPr>
        <w:sz w:val="18"/>
      </w:rPr>
      <w:instrText xml:space="preserve"> "YearUser" *\charformat </w:instrText>
    </w:r>
    <w:r w:rsidRPr="00BB27D3">
      <w:fldChar w:fldCharType="separate"/>
    </w:r>
    <w:r w:rsidRPr="00BB27D3">
      <w:t>2007/08</w:t>
    </w:r>
    <w:r w:rsidRPr="00BB27D3">
      <w:fldChar w:fldCharType="end"/>
    </w:r>
    <w:r w:rsidRPr="00BB27D3">
      <w:t xml:space="preserve"> </w:t>
    </w:r>
    <w:r w:rsidRPr="00BB27D3">
      <w:tab/>
      <w:t xml:space="preserve">mnr: </w:t>
    </w:r>
    <w:r w:rsidRPr="00BB27D3">
      <w:fldChar w:fldCharType="begin" w:fldLock="1"/>
    </w:r>
    <w:r w:rsidRPr="00BB27D3">
      <w:instrText xml:space="preserve"> DOCPROPERTY</w:instrText>
    </w:r>
    <w:r w:rsidRPr="00BB27D3">
      <w:rPr>
        <w:sz w:val="18"/>
      </w:rPr>
      <w:instrText xml:space="preserve"> "Motionsnummer" *\charformat </w:instrText>
    </w:r>
    <w:r w:rsidRPr="00BB27D3">
      <w:fldChar w:fldCharType="separate"/>
    </w:r>
    <w:r w:rsidRPr="00BB27D3">
      <w:t>Fö217</w:t>
    </w:r>
    <w:r w:rsidRPr="00BB27D3">
      <w:fldChar w:fldCharType="end"/>
    </w:r>
    <w:r w:rsidRPr="00BB27D3">
      <w:br/>
    </w:r>
    <w:r w:rsidRPr="00BB27D3">
      <w:fldChar w:fldCharType="begin" w:fldLock="1"/>
    </w:r>
    <w:r w:rsidRPr="00BB27D3">
      <w:instrText xml:space="preserve"> DOCPROPERTY</w:instrText>
    </w:r>
    <w:r w:rsidRPr="00BB27D3">
      <w:rPr>
        <w:sz w:val="18"/>
      </w:rPr>
      <w:instrText xml:space="preserve"> "Samling" *\charformat </w:instrText>
    </w:r>
    <w:r w:rsidRPr="00BB27D3">
      <w:fldChar w:fldCharType="end"/>
    </w:r>
    <w:r w:rsidRPr="00BB27D3">
      <w:tab/>
      <w:t xml:space="preserve">pnr: </w:t>
    </w:r>
    <w:r w:rsidRPr="00BB27D3">
      <w:fldChar w:fldCharType="begin" w:fldLock="1"/>
    </w:r>
    <w:r w:rsidRPr="00BB27D3">
      <w:instrText xml:space="preserve"> DOCPROPERTY</w:instrText>
    </w:r>
    <w:r w:rsidRPr="00BB27D3">
      <w:rPr>
        <w:sz w:val="18"/>
      </w:rPr>
      <w:instrText xml:space="preserve"> "Partinummer" *\charformat </w:instrText>
    </w:r>
    <w:r w:rsidRPr="00BB27D3">
      <w:fldChar w:fldCharType="separate"/>
    </w:r>
    <w:r w:rsidRPr="00BB27D3">
      <w:t>v356</w:t>
    </w:r>
    <w:r w:rsidRPr="00BB27D3">
      <w:fldChar w:fldCharType="end"/>
    </w:r>
  </w:p>
  <w:p w:rsidR="004D7477" w:rsidRPr="00BB27D3" w:rsidRDefault="004D7477">
    <w:pPr>
      <w:pStyle w:val="FSHRub1"/>
    </w:pPr>
    <w:r w:rsidRPr="00BB27D3">
      <w:t>Motion till riksdagen</w:t>
    </w:r>
    <w:r w:rsidRPr="00BB27D3">
      <w:br/>
    </w:r>
    <w:r w:rsidRPr="00BB27D3">
      <w:fldChar w:fldCharType="begin" w:fldLock="1"/>
    </w:r>
    <w:r w:rsidRPr="00BB27D3">
      <w:instrText xml:space="preserve"> DOCPROPERTY "YearUser" *\charformat </w:instrText>
    </w:r>
    <w:r w:rsidRPr="00BB27D3">
      <w:fldChar w:fldCharType="separate"/>
    </w:r>
    <w:r w:rsidRPr="00BB27D3">
      <w:t>2007/08</w:t>
    </w:r>
    <w:r w:rsidRPr="00BB27D3">
      <w:fldChar w:fldCharType="end"/>
    </w:r>
    <w:r w:rsidRPr="00BB27D3">
      <w:t>:</w:t>
    </w:r>
    <w:r w:rsidRPr="00BB27D3">
      <w:fldChar w:fldCharType="begin" w:fldLock="1"/>
    </w:r>
    <w:r w:rsidRPr="00BB27D3">
      <w:instrText xml:space="preserve"> DOCPROPERTY "Motionsnummer" *\charformat </w:instrText>
    </w:r>
    <w:r w:rsidRPr="00BB27D3">
      <w:fldChar w:fldCharType="separate"/>
    </w:r>
    <w:r w:rsidRPr="00BB27D3">
      <w:t>Fö217</w:t>
    </w:r>
    <w:r w:rsidRPr="00BB27D3">
      <w:fldChar w:fldCharType="end"/>
    </w:r>
  </w:p>
  <w:p w:rsidR="004D7477" w:rsidRPr="00BB27D3" w:rsidRDefault="004D7477">
    <w:pPr>
      <w:pStyle w:val="FSHNormalS5"/>
    </w:pPr>
    <w:r w:rsidRPr="00BB27D3">
      <w:fldChar w:fldCharType="begin" w:fldLock="1"/>
    </w:r>
    <w:r w:rsidRPr="00BB27D3">
      <w:instrText xml:space="preserve"> DOCPROPERTY "MotionarText" *\charformat </w:instrText>
    </w:r>
    <w:r w:rsidRPr="00BB27D3">
      <w:fldChar w:fldCharType="separate"/>
    </w:r>
    <w:r w:rsidRPr="00BB27D3">
      <w:t>av Gunilla Wahlén m.fl. (v)</w:t>
    </w:r>
    <w:r w:rsidRPr="00BB27D3">
      <w:fldChar w:fldCharType="end"/>
    </w:r>
    <w:r w:rsidRPr="00BB27D3">
      <w:br/>
    </w:r>
    <w:r w:rsidRPr="00BB27D3">
      <w:fldChar w:fldCharType="begin" w:fldLock="1"/>
    </w:r>
    <w:r w:rsidRPr="00BB27D3">
      <w:instrText xml:space="preserve"> DOCPROPERTY "SvarFrasKort" *\charformat </w:instrText>
    </w:r>
    <w:r w:rsidRPr="00BB27D3">
      <w:fldChar w:fldCharType="end"/>
    </w:r>
  </w:p>
  <w:p w:rsidR="004D7477" w:rsidRPr="00BB27D3" w:rsidRDefault="004D7477">
    <w:pPr>
      <w:pStyle w:val="FSHTitel"/>
    </w:pPr>
    <w:r w:rsidRPr="00BB27D3">
      <w:fldChar w:fldCharType="begin" w:fldLock="1"/>
    </w:r>
    <w:r w:rsidRPr="00BB27D3">
      <w:instrText xml:space="preserve"> DOCPROPERTY</w:instrText>
    </w:r>
    <w:r w:rsidRPr="00BB27D3">
      <w:rPr>
        <w:sz w:val="18"/>
      </w:rPr>
      <w:instrText xml:space="preserve"> "RubrikSvar" *\charformat </w:instrText>
    </w:r>
    <w:r w:rsidRPr="00BB27D3">
      <w:fldChar w:fldCharType="separate"/>
    </w:r>
    <w:r w:rsidRPr="00BB27D3">
      <w:t>Civilplikten</w:t>
    </w:r>
    <w:r w:rsidRPr="00BB27D3">
      <w:fldChar w:fldCharType="end"/>
    </w:r>
  </w:p>
  <w:p w:rsidR="004D7477" w:rsidRPr="00BB27D3" w:rsidRDefault="004D7477">
    <w:pPr>
      <w:pStyle w:val="Normal00"/>
    </w:pPr>
  </w:p>
  <w:p w:rsidR="002F6273" w:rsidRPr="00BB27D3" w:rsidRDefault="002F62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7077A"/>
    <w:multiLevelType w:val="hybridMultilevel"/>
    <w:tmpl w:val="8F16D418"/>
    <w:lvl w:ilvl="0" w:tplc="BCDA70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938759">
    <w:abstractNumId w:val="8"/>
  </w:num>
  <w:num w:numId="2" w16cid:durableId="1960136423">
    <w:abstractNumId w:val="9"/>
  </w:num>
  <w:num w:numId="3" w16cid:durableId="1256357533">
    <w:abstractNumId w:val="8"/>
  </w:num>
  <w:num w:numId="4" w16cid:durableId="371812185">
    <w:abstractNumId w:val="9"/>
  </w:num>
  <w:num w:numId="5" w16cid:durableId="2119828606">
    <w:abstractNumId w:val="14"/>
  </w:num>
  <w:num w:numId="6" w16cid:durableId="382095074">
    <w:abstractNumId w:val="11"/>
  </w:num>
  <w:num w:numId="7" w16cid:durableId="2050454526">
    <w:abstractNumId w:val="12"/>
  </w:num>
  <w:num w:numId="8" w16cid:durableId="869609460">
    <w:abstractNumId w:val="13"/>
  </w:num>
  <w:num w:numId="9" w16cid:durableId="1449739056">
    <w:abstractNumId w:val="8"/>
  </w:num>
  <w:num w:numId="10" w16cid:durableId="1190679955">
    <w:abstractNumId w:val="3"/>
  </w:num>
  <w:num w:numId="11" w16cid:durableId="845173072">
    <w:abstractNumId w:val="2"/>
  </w:num>
  <w:num w:numId="12" w16cid:durableId="870919373">
    <w:abstractNumId w:val="1"/>
  </w:num>
  <w:num w:numId="13" w16cid:durableId="1732775202">
    <w:abstractNumId w:val="0"/>
  </w:num>
  <w:num w:numId="14" w16cid:durableId="310402829">
    <w:abstractNumId w:val="9"/>
  </w:num>
  <w:num w:numId="15" w16cid:durableId="820737454">
    <w:abstractNumId w:val="7"/>
  </w:num>
  <w:num w:numId="16" w16cid:durableId="1575583430">
    <w:abstractNumId w:val="6"/>
  </w:num>
  <w:num w:numId="17" w16cid:durableId="1175732635">
    <w:abstractNumId w:val="5"/>
  </w:num>
  <w:num w:numId="18" w16cid:durableId="277875488">
    <w:abstractNumId w:val="4"/>
  </w:num>
  <w:num w:numId="19" w16cid:durableId="814907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233588E7-F7BD-4F60-BEE5-22A19EE80FB2},{25384487-954A-4B3D-A759-FB67661DCC6F},{88576935-7337-4AFA-923F-6E59D33EEBED},{5E1F5B3E-DDB9-4605-85F6-1CAF1124E96C},{7E0BF71E-CD03-4DBF-9F51-3B5B798F2741}"/>
  </w:docVars>
  <w:rsids>
    <w:rsidRoot w:val="00BB27D3"/>
    <w:rsid w:val="00002742"/>
    <w:rsid w:val="000220F8"/>
    <w:rsid w:val="0002527D"/>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1024"/>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0778D"/>
    <w:rsid w:val="00212FF1"/>
    <w:rsid w:val="002166B7"/>
    <w:rsid w:val="00230193"/>
    <w:rsid w:val="00244D0B"/>
    <w:rsid w:val="0025068A"/>
    <w:rsid w:val="002818D3"/>
    <w:rsid w:val="002868E6"/>
    <w:rsid w:val="002911A7"/>
    <w:rsid w:val="002943C8"/>
    <w:rsid w:val="00295E6D"/>
    <w:rsid w:val="002A2A6B"/>
    <w:rsid w:val="002C2373"/>
    <w:rsid w:val="002D11A8"/>
    <w:rsid w:val="002F6273"/>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477"/>
    <w:rsid w:val="004D7823"/>
    <w:rsid w:val="004E38D9"/>
    <w:rsid w:val="004F094C"/>
    <w:rsid w:val="004F22DC"/>
    <w:rsid w:val="005000F2"/>
    <w:rsid w:val="005057A1"/>
    <w:rsid w:val="005057B1"/>
    <w:rsid w:val="00531020"/>
    <w:rsid w:val="00545150"/>
    <w:rsid w:val="00545421"/>
    <w:rsid w:val="0055072A"/>
    <w:rsid w:val="005525A5"/>
    <w:rsid w:val="005544CE"/>
    <w:rsid w:val="00567774"/>
    <w:rsid w:val="005956EA"/>
    <w:rsid w:val="005B145B"/>
    <w:rsid w:val="005C441C"/>
    <w:rsid w:val="005D12CC"/>
    <w:rsid w:val="005D3F50"/>
    <w:rsid w:val="005D72CF"/>
    <w:rsid w:val="00601C6D"/>
    <w:rsid w:val="00603CD4"/>
    <w:rsid w:val="006346C1"/>
    <w:rsid w:val="006443A4"/>
    <w:rsid w:val="0064771D"/>
    <w:rsid w:val="00653DD0"/>
    <w:rsid w:val="00677B63"/>
    <w:rsid w:val="00692511"/>
    <w:rsid w:val="00693FFF"/>
    <w:rsid w:val="006966D5"/>
    <w:rsid w:val="006A0EE2"/>
    <w:rsid w:val="006A1005"/>
    <w:rsid w:val="006A3C9E"/>
    <w:rsid w:val="006B6262"/>
    <w:rsid w:val="006B6920"/>
    <w:rsid w:val="00714F76"/>
    <w:rsid w:val="00727C6F"/>
    <w:rsid w:val="0074086B"/>
    <w:rsid w:val="00740D6D"/>
    <w:rsid w:val="00743F76"/>
    <w:rsid w:val="00770030"/>
    <w:rsid w:val="00774959"/>
    <w:rsid w:val="007852B2"/>
    <w:rsid w:val="00794149"/>
    <w:rsid w:val="007B67A7"/>
    <w:rsid w:val="007C6092"/>
    <w:rsid w:val="007D01EB"/>
    <w:rsid w:val="007E119E"/>
    <w:rsid w:val="00805A87"/>
    <w:rsid w:val="00846903"/>
    <w:rsid w:val="00857EC2"/>
    <w:rsid w:val="00883EBF"/>
    <w:rsid w:val="00892562"/>
    <w:rsid w:val="008B748A"/>
    <w:rsid w:val="008F0A96"/>
    <w:rsid w:val="008F127E"/>
    <w:rsid w:val="009062A0"/>
    <w:rsid w:val="00934852"/>
    <w:rsid w:val="009451E7"/>
    <w:rsid w:val="00956E7F"/>
    <w:rsid w:val="00963118"/>
    <w:rsid w:val="00970D4F"/>
    <w:rsid w:val="00971D70"/>
    <w:rsid w:val="009A4377"/>
    <w:rsid w:val="009A6043"/>
    <w:rsid w:val="009A6EEB"/>
    <w:rsid w:val="009D0673"/>
    <w:rsid w:val="009E6B87"/>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27D3"/>
    <w:rsid w:val="00BB6D75"/>
    <w:rsid w:val="00BD43A8"/>
    <w:rsid w:val="00BF7E00"/>
    <w:rsid w:val="00C1285C"/>
    <w:rsid w:val="00C27B7D"/>
    <w:rsid w:val="00C32A06"/>
    <w:rsid w:val="00C44394"/>
    <w:rsid w:val="00C533BA"/>
    <w:rsid w:val="00C822A8"/>
    <w:rsid w:val="00C8545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38D0"/>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 w:val="00FF76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9FC147-9777-418D-AAF7-3358C365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057A1"/>
    <w:rPr>
      <w:sz w:val="32"/>
      <w:lang w:val="sv-SE" w:eastAsia="sv-SE" w:bidi="ar-SA"/>
    </w:rPr>
  </w:style>
  <w:style w:type="character" w:customStyle="1" w:styleId="Rubrik2Char">
    <w:name w:val="Rubrik 2 Char"/>
    <w:aliases w:val="Beslutrubrik Char"/>
    <w:basedOn w:val="Standardstycketeckensnitt"/>
    <w:link w:val="Rubrik2"/>
    <w:semiHidden/>
    <w:locked/>
    <w:rsid w:val="005057A1"/>
    <w:rPr>
      <w:sz w:val="27"/>
      <w:lang w:val="sv-SE" w:eastAsia="sv-SE" w:bidi="ar-SA"/>
    </w:rPr>
  </w:style>
  <w:style w:type="character" w:customStyle="1" w:styleId="Rubrik3Char">
    <w:name w:val="Rubrik 3 Char"/>
    <w:aliases w:val="Mellanrubrik Char"/>
    <w:basedOn w:val="Standardstycketeckensnitt"/>
    <w:link w:val="Rubrik3"/>
    <w:semiHidden/>
    <w:locked/>
    <w:rsid w:val="005057A1"/>
    <w:rPr>
      <w:b/>
      <w:sz w:val="21"/>
      <w:lang w:val="sv-SE" w:eastAsia="sv-SE" w:bidi="ar-SA"/>
    </w:rPr>
  </w:style>
  <w:style w:type="character" w:customStyle="1" w:styleId="Rubrik4Char">
    <w:name w:val="Rubrik 4 Char"/>
    <w:aliases w:val="KursivRubrik Char"/>
    <w:basedOn w:val="Standardstycketeckensnitt"/>
    <w:link w:val="Rubrik4"/>
    <w:semiHidden/>
    <w:locked/>
    <w:rsid w:val="005057A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057A1"/>
    <w:rPr>
      <w:sz w:val="19"/>
      <w:lang w:val="sv-SE" w:eastAsia="sv-SE" w:bidi="ar-SA"/>
    </w:rPr>
  </w:style>
  <w:style w:type="character" w:customStyle="1" w:styleId="Rubrik6Char">
    <w:name w:val="Rubrik 6 Char"/>
    <w:basedOn w:val="Standardstycketeckensnitt"/>
    <w:link w:val="Rubrik6"/>
    <w:semiHidden/>
    <w:locked/>
    <w:rsid w:val="005057A1"/>
    <w:rPr>
      <w:caps/>
      <w:sz w:val="14"/>
      <w:lang w:val="sv-SE" w:eastAsia="sv-SE" w:bidi="ar-SA"/>
    </w:rPr>
  </w:style>
  <w:style w:type="character" w:customStyle="1" w:styleId="Rubrik7Char">
    <w:name w:val="Rubrik 7 Char"/>
    <w:basedOn w:val="Standardstycketeckensnitt"/>
    <w:link w:val="Rubrik7"/>
    <w:semiHidden/>
    <w:locked/>
    <w:rsid w:val="005057A1"/>
    <w:rPr>
      <w:caps/>
      <w:sz w:val="14"/>
      <w:lang w:val="sv-SE" w:eastAsia="sv-SE" w:bidi="ar-SA"/>
    </w:rPr>
  </w:style>
  <w:style w:type="character" w:customStyle="1" w:styleId="Rubrik8Char">
    <w:name w:val="Rubrik 8 Char"/>
    <w:basedOn w:val="Standardstycketeckensnitt"/>
    <w:link w:val="Rubrik8"/>
    <w:semiHidden/>
    <w:locked/>
    <w:rsid w:val="005057A1"/>
    <w:rPr>
      <w:caps/>
      <w:sz w:val="14"/>
      <w:lang w:val="sv-SE" w:eastAsia="sv-SE" w:bidi="ar-SA"/>
    </w:rPr>
  </w:style>
  <w:style w:type="character" w:customStyle="1" w:styleId="Rubrik9Char">
    <w:name w:val="Rubrik 9 Char"/>
    <w:basedOn w:val="Standardstycketeckensnitt"/>
    <w:link w:val="Rubrik9"/>
    <w:semiHidden/>
    <w:locked/>
    <w:rsid w:val="005057A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057A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057A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F6273"/>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057A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057A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057A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4072</Characters>
  <Application>Microsoft Office Word</Application>
  <DocSecurity>4</DocSecurity>
  <Lines>74</Lines>
  <Paragraphs>19</Paragraphs>
  <ScaleCrop>false</ScaleCrop>
  <HeadingPairs>
    <vt:vector size="2" baseType="variant">
      <vt:variant>
        <vt:lpstr>Rubrik</vt:lpstr>
      </vt:variant>
      <vt:variant>
        <vt:i4>1</vt:i4>
      </vt:variant>
    </vt:vector>
  </HeadingPairs>
  <TitlesOfParts>
    <vt:vector size="1" baseType="lpstr">
      <vt:lpstr>v356</vt:lpstr>
    </vt:vector>
  </TitlesOfParts>
  <Company>Riksdagen</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v356</dc:title>
  <dc:subject>v356</dc:subject>
  <dc:creator>Riksdagen</dc:creator>
  <cp:keywords>Riksdagen</cp:keywords>
  <dc:description>TKG-ktrl, MSMQ4mb, PersReg-Distribution mm</dc:description>
  <cp:lastModifiedBy>Lars Brink</cp:lastModifiedBy>
  <cp:revision>2</cp:revision>
  <cp:lastPrinted>2007-10-13T10:41:00Z</cp:lastPrinted>
  <dcterms:created xsi:type="dcterms:W3CDTF">2025-12-17T05:23:00Z</dcterms:created>
  <dcterms:modified xsi:type="dcterms:W3CDTF">2025-12-17T05:23:00Z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Civilplikten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Civilplikten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Wahlén m.fl. (v)</vt:lpwstr>
  </property>
  <property fmtid="{D5CDD505-2E9C-101B-9397-08002B2CF9AE}" pid="26" name="MotionarLista">
    <vt:lpwstr>Wahlén, Gunilla (v)\Berg, Marianne (v)\Linde, Hans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Marianne Berg (v), Hans Linde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Fö217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20072008000000000118000003560075</vt:lpwstr>
  </property>
  <property fmtid="{D5CDD505-2E9C-101B-9397-08002B2CF9AE}" pid="47" name="datum">
    <vt:lpwstr>070927</vt:lpwstr>
  </property>
  <property fmtid="{D5CDD505-2E9C-101B-9397-08002B2CF9AE}" pid="48" name="avsändar-e-post">
    <vt:lpwstr>dina.fraggidou@riksdagen.se</vt:lpwstr>
  </property>
  <property fmtid="{D5CDD505-2E9C-101B-9397-08002B2CF9AE}" pid="49" name="id">
    <vt:lpwstr>20072008000000000118000003560075</vt:lpwstr>
  </property>
  <property fmtid="{D5CDD505-2E9C-101B-9397-08002B2CF9AE}" pid="50" name="nummer">
    <vt:lpwstr>217</vt:lpwstr>
  </property>
  <property fmtid="{D5CDD505-2E9C-101B-9397-08002B2CF9AE}" pid="51" name="utskottsbeteckning">
    <vt:lpwstr>Fö</vt:lpwstr>
  </property>
  <property fmtid="{D5CDD505-2E9C-101B-9397-08002B2CF9AE}" pid="52" name="GlobalUID">
    <vt:lpwstr>{3F62D6D0-7AAB-43F5-9418-A4B14EAA791A}</vt:lpwstr>
  </property>
  <property fmtid="{D5CDD505-2E9C-101B-9397-08002B2CF9AE}" pid="53" name="Överföringar">
    <vt:i4>0</vt:i4>
  </property>
  <property fmtid="{D5CDD505-2E9C-101B-9397-08002B2CF9AE}" pid="54" name="Checksum">
    <vt:lpwstr>*1021227169997*</vt:lpwstr>
  </property>
  <property fmtid="{D5CDD505-2E9C-101B-9397-08002B2CF9AE}" pid="55" name="skuggnummer">
    <vt:lpwstr>699</vt:lpwstr>
  </property>
  <property fmtid="{D5CDD505-2E9C-101B-9397-08002B2CF9AE}" pid="56" name="urixVersion">
    <vt:lpwstr>3.2.0.9</vt:lpwstr>
  </property>
  <property fmtid="{D5CDD505-2E9C-101B-9397-08002B2CF9AE}" pid="57" name="urixOrigin">
    <vt:lpwstr>071016 20:00:11.505</vt:lpwstr>
  </property>
  <property fmtid="{D5CDD505-2E9C-101B-9397-08002B2CF9AE}" pid="58" name="urixGuid">
    <vt:lpwstr>{F64782EF-E10D-456A-A7D1-C54DB5FBE61D}</vt:lpwstr>
  </property>
</Properties>
</file>