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15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Henrik Ripa (M) som ledamot i riksdagen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Torsdagen den 16 januari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Göran Hägglund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idrottsminister Lena Adelsohn Liljeroth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Stefan Attefall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Catharina Elmsäter-Svärd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KOM(2013) 937 Förslag till Europaparlamentets och rådets förordning om ändring av förordning (EU) nr 260/2012 när det gäller övergången till EU-omfattande betalningar och autogireringar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mars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2013/14:SoU5 Ändrat huvudmannaskap för tillhandahållande av vissa kurser i läkares vidareutbildning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15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48931e5b-2662-47d5-80bc-5afde608676d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2AD23-CDB8-4545-81F6-C07630B8F49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