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557AB" w:rsidP="007242A3">
            <w:pPr>
              <w:framePr w:w="5035" w:h="1644" w:wrap="notBeside" w:vAnchor="page" w:hAnchor="page" w:x="6573" w:y="721"/>
              <w:rPr>
                <w:sz w:val="20"/>
              </w:rPr>
            </w:pPr>
            <w:r>
              <w:rPr>
                <w:sz w:val="20"/>
              </w:rPr>
              <w:t>Dnr Ku2015/</w:t>
            </w:r>
            <w:r w:rsidR="00334ADE">
              <w:rPr>
                <w:sz w:val="20"/>
              </w:rPr>
              <w:t>02800/D</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557AB">
            <w:pPr>
              <w:pStyle w:val="Avsndare"/>
              <w:framePr w:h="2483" w:wrap="notBeside" w:x="1504"/>
              <w:rPr>
                <w:b/>
                <w:i w:val="0"/>
                <w:sz w:val="22"/>
              </w:rPr>
            </w:pPr>
            <w:r>
              <w:rPr>
                <w:b/>
                <w:i w:val="0"/>
                <w:sz w:val="22"/>
              </w:rPr>
              <w:t>Kulturdepartementet</w:t>
            </w:r>
          </w:p>
        </w:tc>
      </w:tr>
      <w:tr w:rsidR="006E4E11">
        <w:trPr>
          <w:trHeight w:val="284"/>
        </w:trPr>
        <w:tc>
          <w:tcPr>
            <w:tcW w:w="4911" w:type="dxa"/>
          </w:tcPr>
          <w:p w:rsidR="006E4E11" w:rsidRDefault="001557AB">
            <w:pPr>
              <w:pStyle w:val="Avsndare"/>
              <w:framePr w:h="2483" w:wrap="notBeside" w:x="1504"/>
              <w:rPr>
                <w:bCs/>
                <w:iCs/>
              </w:rPr>
            </w:pPr>
            <w:r>
              <w:rPr>
                <w:bCs/>
                <w:iCs/>
              </w:rPr>
              <w:t>Kultur- och demokratiministern</w:t>
            </w:r>
          </w:p>
          <w:p w:rsidR="00334ADE" w:rsidRDefault="00334ADE">
            <w:pPr>
              <w:pStyle w:val="Avsndare"/>
              <w:framePr w:h="2483" w:wrap="notBeside" w:x="1504"/>
              <w:rPr>
                <w:bCs/>
                <w:iCs/>
              </w:rPr>
            </w:pPr>
            <w:bookmarkStart w:id="0" w:name="_GoBack"/>
            <w:bookmarkEnd w:id="0"/>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1557AB">
      <w:pPr>
        <w:framePr w:w="4400" w:h="2523" w:wrap="notBeside" w:vAnchor="page" w:hAnchor="page" w:x="6453" w:y="2445"/>
        <w:ind w:left="142"/>
      </w:pPr>
      <w:r>
        <w:t>Till riksdagen</w:t>
      </w:r>
    </w:p>
    <w:p w:rsidR="006E4E11" w:rsidRDefault="001557AB" w:rsidP="001557AB">
      <w:pPr>
        <w:pStyle w:val="RKrubrik"/>
        <w:pBdr>
          <w:bottom w:val="single" w:sz="4" w:space="1" w:color="auto"/>
        </w:pBdr>
        <w:spacing w:before="0" w:after="0"/>
      </w:pPr>
      <w:r>
        <w:t>Svar på fråga</w:t>
      </w:r>
      <w:r w:rsidR="00334ADE">
        <w:t xml:space="preserve"> 2015/16:355</w:t>
      </w:r>
      <w:r>
        <w:t xml:space="preserve"> av Mikael </w:t>
      </w:r>
      <w:proofErr w:type="spellStart"/>
      <w:r>
        <w:t>Cederbratt</w:t>
      </w:r>
      <w:proofErr w:type="spellEnd"/>
      <w:r>
        <w:t xml:space="preserve"> (M) Kommunernas handlingsplaner mot våldsbejakande extremism</w:t>
      </w:r>
    </w:p>
    <w:p w:rsidR="006E4E11" w:rsidRDefault="006E4E11">
      <w:pPr>
        <w:pStyle w:val="RKnormal"/>
      </w:pPr>
    </w:p>
    <w:p w:rsidR="001557AB" w:rsidRDefault="001557AB">
      <w:pPr>
        <w:pStyle w:val="RKnormal"/>
      </w:pPr>
      <w:r>
        <w:t xml:space="preserve">Mikael </w:t>
      </w:r>
      <w:proofErr w:type="spellStart"/>
      <w:r>
        <w:t>Cederbratt</w:t>
      </w:r>
      <w:proofErr w:type="spellEnd"/>
      <w:r>
        <w:t xml:space="preserve"> har frågat mig vad </w:t>
      </w:r>
      <w:r w:rsidR="00064A8B">
        <w:t>jag</w:t>
      </w:r>
      <w:r>
        <w:t xml:space="preserve"> och regeringen gör för att underlätta arbetet för kommunerna i arbetet med att ta fram handlingsplaner mot våldsbejakande extremism. </w:t>
      </w:r>
    </w:p>
    <w:p w:rsidR="001557AB" w:rsidRDefault="001557AB">
      <w:pPr>
        <w:pStyle w:val="RKnormal"/>
      </w:pPr>
    </w:p>
    <w:p w:rsidR="00B71541" w:rsidRDefault="001557AB" w:rsidP="00AA64EA">
      <w:pPr>
        <w:pStyle w:val="RKnormal"/>
      </w:pPr>
      <w:r>
        <w:t xml:space="preserve">Jag ser allvarligt på den senaste tidens utveckling av våldsbejakande extremism. </w:t>
      </w:r>
      <w:r w:rsidRPr="00AF606E">
        <w:t>Samhället måste</w:t>
      </w:r>
      <w:r w:rsidR="006E287D">
        <w:t xml:space="preserve"> både ha beredskap och tillgång till</w:t>
      </w:r>
      <w:r w:rsidRPr="00AF606E">
        <w:t xml:space="preserve"> </w:t>
      </w:r>
      <w:r>
        <w:t>åtgärder som kan förebygga</w:t>
      </w:r>
      <w:r w:rsidRPr="00AF606E">
        <w:t xml:space="preserve"> radikalisering och att människor går från extrema åsikter till vå</w:t>
      </w:r>
      <w:r>
        <w:t xml:space="preserve">ldsamma och extrema handlingar. </w:t>
      </w:r>
      <w:r w:rsidR="00B71541">
        <w:t>Regeringen har under året</w:t>
      </w:r>
      <w:r>
        <w:t xml:space="preserve"> kraftfullt förstärkt det förebyggande arbetet bl.a. för att utveckla </w:t>
      </w:r>
      <w:r w:rsidR="00064A8B">
        <w:t xml:space="preserve">myndigheternas </w:t>
      </w:r>
      <w:r>
        <w:t xml:space="preserve">förebyggande insatser och metoder, vilket </w:t>
      </w:r>
      <w:r w:rsidR="00603C97">
        <w:t>regeringen</w:t>
      </w:r>
      <w:r>
        <w:t xml:space="preserve"> har redovisat i skrivelsen Åtgärder för att göra samhället mer motståndskraftigt mot våldsbejakande extremism (</w:t>
      </w:r>
      <w:proofErr w:type="spellStart"/>
      <w:r>
        <w:t>skr</w:t>
      </w:r>
      <w:proofErr w:type="spellEnd"/>
      <w:r>
        <w:t>.</w:t>
      </w:r>
      <w:r w:rsidR="00235816">
        <w:t xml:space="preserve"> </w:t>
      </w:r>
      <w:r>
        <w:t>2014/15:144).</w:t>
      </w:r>
      <w:r w:rsidR="006E287D" w:rsidRPr="006E287D">
        <w:t xml:space="preserve"> </w:t>
      </w:r>
      <w:r w:rsidR="00DC44FB">
        <w:t xml:space="preserve">De 21 </w:t>
      </w:r>
      <w:r w:rsidR="00064A8B">
        <w:t xml:space="preserve">åtgärder </w:t>
      </w:r>
      <w:r w:rsidR="00DC44FB">
        <w:t>som pågår är grupperade</w:t>
      </w:r>
      <w:r w:rsidR="00AA64EA">
        <w:t xml:space="preserve"> inom fem områden: nationell</w:t>
      </w:r>
      <w:r w:rsidR="00603C97">
        <w:t xml:space="preserve"> </w:t>
      </w:r>
      <w:r w:rsidR="00AA64EA">
        <w:t>samordning för att värna demokratin mot våldsbejakande extremism, åtgärder för att värna demokratin och alla människors lika värde och rättigheter, åtgärder mot identifierade risker, åtgärder för att individer ska lämna våldsbejakande extremistiska rörelser samt stärkt nordiskt och internationellt kunskaps- och erfarenhetsutbyte.</w:t>
      </w:r>
    </w:p>
    <w:p w:rsidR="00B71541" w:rsidRDefault="00B71541">
      <w:pPr>
        <w:pStyle w:val="RKnormal"/>
      </w:pPr>
    </w:p>
    <w:p w:rsidR="00B71541" w:rsidRDefault="006E287D" w:rsidP="00B71541">
      <w:pPr>
        <w:pStyle w:val="RKnormal"/>
        <w:tabs>
          <w:tab w:val="right" w:pos="7370"/>
        </w:tabs>
      </w:pPr>
      <w:r w:rsidRPr="00AF606E">
        <w:t xml:space="preserve">Det är </w:t>
      </w:r>
      <w:r>
        <w:t xml:space="preserve">mycket </w:t>
      </w:r>
      <w:r w:rsidRPr="00AF606E">
        <w:t xml:space="preserve">viktigt att kommunerna </w:t>
      </w:r>
      <w:r w:rsidR="00AA64EA">
        <w:t>arbetar med</w:t>
      </w:r>
      <w:r w:rsidR="00603C97">
        <w:t xml:space="preserve"> att förebygga våldsbejakande extremism</w:t>
      </w:r>
      <w:r w:rsidR="00AA64EA">
        <w:t>. D</w:t>
      </w:r>
      <w:r w:rsidR="00B71541">
        <w:t xml:space="preserve">et är på lokal nivå som </w:t>
      </w:r>
      <w:r w:rsidR="00AA64EA">
        <w:t xml:space="preserve">våldsbejakande extremistiska </w:t>
      </w:r>
      <w:r w:rsidR="00B71541">
        <w:t>grupper och även ensamagerande extremister verkar</w:t>
      </w:r>
      <w:r w:rsidRPr="00AF606E">
        <w:t>.</w:t>
      </w:r>
      <w:r w:rsidR="00B71541">
        <w:t xml:space="preserve"> </w:t>
      </w:r>
      <w:r w:rsidR="00064A8B">
        <w:t>Olika grupper, nätverk och individer sprider aktivt v</w:t>
      </w:r>
      <w:r w:rsidR="00B71541">
        <w:t xml:space="preserve">åldsbejakande och extremistisk propaganda via internet och sociala medier. Det är </w:t>
      </w:r>
      <w:r w:rsidR="00AA64EA">
        <w:t xml:space="preserve">därför av stor vikt </w:t>
      </w:r>
      <w:r w:rsidR="00B71541">
        <w:t xml:space="preserve">att fritidsledare, lärare, personal inom socialtjänsten och polisen har kunskap om extremism och kan upptäcka radikalisering och bemöta </w:t>
      </w:r>
      <w:proofErr w:type="gramStart"/>
      <w:r w:rsidR="00B71541">
        <w:t>ext</w:t>
      </w:r>
      <w:r w:rsidR="00102A5C">
        <w:t>rem och våldsbejakande retorik.</w:t>
      </w:r>
      <w:proofErr w:type="gramEnd"/>
    </w:p>
    <w:p w:rsidR="00B71541" w:rsidRDefault="00B71541" w:rsidP="00B71541">
      <w:pPr>
        <w:pStyle w:val="RKnormal"/>
        <w:tabs>
          <w:tab w:val="right" w:pos="7370"/>
        </w:tabs>
      </w:pPr>
    </w:p>
    <w:p w:rsidR="008531D5" w:rsidRDefault="00E4075D" w:rsidP="00B71541">
      <w:pPr>
        <w:pStyle w:val="RKnormal"/>
        <w:tabs>
          <w:tab w:val="right" w:pos="7370"/>
        </w:tabs>
      </w:pPr>
      <w:r>
        <w:t xml:space="preserve">Kommunerna är självständiga och gör egna prioriteringar utifrån lokala problembilder. </w:t>
      </w:r>
      <w:r w:rsidR="00D85462">
        <w:t>G</w:t>
      </w:r>
      <w:r w:rsidR="00B71541">
        <w:t>enom att tillsätta den nationella samordnaren</w:t>
      </w:r>
      <w:r w:rsidR="00AA64EA">
        <w:t xml:space="preserve"> för att </w:t>
      </w:r>
      <w:r w:rsidR="00064A8B">
        <w:t xml:space="preserve">värna demokratin mot </w:t>
      </w:r>
      <w:r w:rsidR="00AA64EA">
        <w:t>våldsbejakande extremism</w:t>
      </w:r>
      <w:r w:rsidR="008050AB">
        <w:t>,</w:t>
      </w:r>
      <w:r w:rsidR="00B71541">
        <w:t xml:space="preserve"> Mona Sahlin</w:t>
      </w:r>
      <w:r w:rsidR="00D85462">
        <w:t>, har regeringen underlättat för kommunera att utveckla sitt arbete.</w:t>
      </w:r>
      <w:r w:rsidR="00BE3430">
        <w:t xml:space="preserve"> </w:t>
      </w:r>
      <w:r w:rsidR="00DC44FB">
        <w:lastRenderedPageBreak/>
        <w:t xml:space="preserve">Samordnaren genomför kommunbesök och utbildningar som anpassas till kommunernas behov. </w:t>
      </w:r>
      <w:r w:rsidR="00BE3430">
        <w:t>På samordnarens webbplats finns</w:t>
      </w:r>
      <w:r w:rsidR="008531D5">
        <w:t xml:space="preserve"> </w:t>
      </w:r>
      <w:r w:rsidR="00DC44FB">
        <w:t xml:space="preserve">även </w:t>
      </w:r>
      <w:r w:rsidR="00BE3430">
        <w:t>information om h</w:t>
      </w:r>
      <w:r w:rsidR="008531D5">
        <w:t>ur det lokala förebyggande arbetet kan byggas upp</w:t>
      </w:r>
      <w:r w:rsidR="00BE3430">
        <w:t>.</w:t>
      </w:r>
      <w:r w:rsidR="00B71541">
        <w:t xml:space="preserve"> Kommuner som samverkar med minst en organisation kan </w:t>
      </w:r>
      <w:r w:rsidR="00603C97">
        <w:t>också</w:t>
      </w:r>
      <w:r w:rsidR="00B71541">
        <w:t xml:space="preserve"> söka </w:t>
      </w:r>
      <w:r w:rsidR="00064A8B">
        <w:t xml:space="preserve">statsbidrag </w:t>
      </w:r>
      <w:r w:rsidR="00DC44FB">
        <w:t xml:space="preserve">från Myndigheten för ungdoms- och civilsamhällesfrågor </w:t>
      </w:r>
      <w:r w:rsidR="00B71541">
        <w:t>för verksamhet som förebygger antidemokratiskt beteende och radikalisering</w:t>
      </w:r>
      <w:r w:rsidR="00BE3430">
        <w:t xml:space="preserve"> samt för verksamhet till individer som vill lämna våldsbejakande extremistiska rörelser</w:t>
      </w:r>
      <w:r w:rsidR="00B71541">
        <w:t xml:space="preserve"> enligt förordning</w:t>
      </w:r>
      <w:r w:rsidR="00235816">
        <w:t>en</w:t>
      </w:r>
      <w:r w:rsidR="00B71541">
        <w:t xml:space="preserve"> (</w:t>
      </w:r>
      <w:proofErr w:type="gramStart"/>
      <w:r w:rsidR="00B71541">
        <w:t>2011:1508</w:t>
      </w:r>
      <w:proofErr w:type="gramEnd"/>
      <w:r w:rsidR="00B71541">
        <w:t xml:space="preserve">) </w:t>
      </w:r>
      <w:r w:rsidR="00DC44FB">
        <w:t xml:space="preserve">om statsbidrag </w:t>
      </w:r>
      <w:r w:rsidR="00B71541">
        <w:t>för verksamhet som värnar demokratin</w:t>
      </w:r>
      <w:r w:rsidR="00DC44FB">
        <w:t>.</w:t>
      </w:r>
    </w:p>
    <w:p w:rsidR="008531D5" w:rsidRDefault="008531D5" w:rsidP="00B71541">
      <w:pPr>
        <w:pStyle w:val="RKnormal"/>
        <w:tabs>
          <w:tab w:val="right" w:pos="7370"/>
        </w:tabs>
      </w:pPr>
    </w:p>
    <w:p w:rsidR="00E4075D" w:rsidRDefault="008531D5" w:rsidP="00B71541">
      <w:pPr>
        <w:pStyle w:val="RKnormal"/>
        <w:tabs>
          <w:tab w:val="right" w:pos="7370"/>
        </w:tabs>
      </w:pPr>
      <w:r>
        <w:t>Samordnaren har i dag kontaktpersoner i 290 kommuner. Ett mindre antal kommuner har</w:t>
      </w:r>
      <w:r w:rsidR="00476350">
        <w:t xml:space="preserve"> utsett lokala samordnare och</w:t>
      </w:r>
      <w:r>
        <w:t xml:space="preserve"> utvecklat lokala handlingsplaner</w:t>
      </w:r>
      <w:r w:rsidR="00AA64EA">
        <w:t xml:space="preserve">. </w:t>
      </w:r>
      <w:r>
        <w:t xml:space="preserve">Samordnaren </w:t>
      </w:r>
      <w:r w:rsidR="00064A8B">
        <w:t>lanserade den 26 november en särskild satsning på kommuner genom s</w:t>
      </w:r>
      <w:r w:rsidR="00102A5C">
        <w:t>.</w:t>
      </w:r>
      <w:r w:rsidR="00064A8B">
        <w:t>k. Kunskapshus för att värna demokratin mot våldsbejakande miljöer</w:t>
      </w:r>
      <w:r w:rsidR="00102A5C">
        <w:t>. Satsningen genomförs</w:t>
      </w:r>
      <w:r w:rsidR="00064A8B">
        <w:t xml:space="preserve"> i fyra städer: Stockholm, Göteborg, Örebro och Borlänge.</w:t>
      </w:r>
      <w:r>
        <w:t xml:space="preserve"> </w:t>
      </w:r>
      <w:r w:rsidR="00102A5C">
        <w:t>Jag är övertygad</w:t>
      </w:r>
      <w:r w:rsidR="00064A8B">
        <w:t xml:space="preserve"> om att fler</w:t>
      </w:r>
      <w:r w:rsidR="00102A5C">
        <w:t>a</w:t>
      </w:r>
      <w:r w:rsidR="00064A8B">
        <w:t xml:space="preserve"> kommuner kommer att kunna använda sig av den kunskap som samordnaren och dessa kommuner tar fram </w:t>
      </w:r>
      <w:r>
        <w:t>när de bygger upp sitt</w:t>
      </w:r>
      <w:r w:rsidR="00064A8B">
        <w:t xml:space="preserve"> eget förebyggande</w:t>
      </w:r>
      <w:r>
        <w:t xml:space="preserve"> arbete.</w:t>
      </w:r>
    </w:p>
    <w:p w:rsidR="00E4075D" w:rsidRDefault="00E4075D" w:rsidP="00B71541">
      <w:pPr>
        <w:pStyle w:val="RKnormal"/>
        <w:tabs>
          <w:tab w:val="right" w:pos="7370"/>
        </w:tabs>
      </w:pPr>
    </w:p>
    <w:p w:rsidR="00102A5C" w:rsidRDefault="00102A5C" w:rsidP="00B71541">
      <w:pPr>
        <w:pStyle w:val="RKnormal"/>
        <w:tabs>
          <w:tab w:val="right" w:pos="7370"/>
        </w:tabs>
      </w:pPr>
      <w:r>
        <w:t>För att</w:t>
      </w:r>
      <w:r w:rsidR="00476350">
        <w:t xml:space="preserve"> förebygga våldsbejakande extremism krävs ett långsiktigt och kunskapsbaserat arbete. </w:t>
      </w:r>
      <w:r w:rsidR="00714524">
        <w:t>Olika yrkesgrupper</w:t>
      </w:r>
      <w:r w:rsidR="00476350">
        <w:t xml:space="preserve"> som arbetar med ungdomar inom kommunala verksamheter </w:t>
      </w:r>
      <w:r w:rsidR="00714524">
        <w:t xml:space="preserve">och </w:t>
      </w:r>
      <w:r w:rsidR="00476350">
        <w:t>inom nationella myndigheter har ett ansvar för att aktivt verka för demokratiska värderingar och alla människors lika värde och rättigheter och samtidigt föreb</w:t>
      </w:r>
      <w:r w:rsidR="00FA648B">
        <w:t xml:space="preserve">ygga våldsbejakande ideologier och </w:t>
      </w:r>
      <w:r w:rsidR="00476350">
        <w:t xml:space="preserve">rasism. </w:t>
      </w:r>
      <w:r w:rsidR="00E4075D">
        <w:t>Jag</w:t>
      </w:r>
      <w:r w:rsidR="00714524">
        <w:t xml:space="preserve"> följer noga utvecklingen av </w:t>
      </w:r>
      <w:r>
        <w:t xml:space="preserve">arbetet med att värna demokratin </w:t>
      </w:r>
      <w:r w:rsidR="00714524">
        <w:t>genom</w:t>
      </w:r>
      <w:r w:rsidR="00E4075D">
        <w:t xml:space="preserve"> kontinuerliga avstämningar med den nationella samordnaren</w:t>
      </w:r>
      <w:r>
        <w:t xml:space="preserve">, med olika myndigheter, </w:t>
      </w:r>
      <w:r w:rsidR="00714524">
        <w:t>organisationer och trossamfund.</w:t>
      </w:r>
    </w:p>
    <w:p w:rsidR="00FA648B" w:rsidRDefault="00FA648B" w:rsidP="00B71541">
      <w:pPr>
        <w:pStyle w:val="RKnormal"/>
        <w:tabs>
          <w:tab w:val="right" w:pos="7370"/>
        </w:tabs>
      </w:pPr>
    </w:p>
    <w:p w:rsidR="00102A5C" w:rsidRDefault="00102A5C" w:rsidP="00102A5C">
      <w:r>
        <w:t>Jag anser att regeringen, genom de förebyggande åtgärder som har vidtagits tillsammans</w:t>
      </w:r>
      <w:r w:rsidR="00514F76">
        <w:t xml:space="preserve"> med samordnarens strategiska arbete och</w:t>
      </w:r>
      <w:r>
        <w:t xml:space="preserve"> den nationella strategin mot terrorism som antogs i augusti, har skapat </w:t>
      </w:r>
      <w:r w:rsidR="00514F76">
        <w:t xml:space="preserve">goda </w:t>
      </w:r>
      <w:r>
        <w:t>f</w:t>
      </w:r>
      <w:r w:rsidRPr="00AF606E">
        <w:t>örutsättningar för att utveckla arbetet</w:t>
      </w:r>
      <w:r>
        <w:t xml:space="preserve"> mot våldsbejakande extremism och terrorism</w:t>
      </w:r>
      <w:r w:rsidRPr="00AF606E">
        <w:t xml:space="preserve"> vidare</w:t>
      </w:r>
      <w:r>
        <w:t xml:space="preserve"> på alla nivåer i samhället.</w:t>
      </w:r>
    </w:p>
    <w:p w:rsidR="001557AB" w:rsidRDefault="00B71541" w:rsidP="00B71541">
      <w:pPr>
        <w:pStyle w:val="RKnormal"/>
        <w:tabs>
          <w:tab w:val="right" w:pos="7370"/>
        </w:tabs>
      </w:pPr>
      <w:r>
        <w:tab/>
      </w:r>
    </w:p>
    <w:p w:rsidR="006E287D" w:rsidRDefault="006E287D">
      <w:pPr>
        <w:pStyle w:val="RKnormal"/>
      </w:pPr>
    </w:p>
    <w:p w:rsidR="006E287D" w:rsidRDefault="006E287D">
      <w:pPr>
        <w:pStyle w:val="RKnormal"/>
      </w:pPr>
    </w:p>
    <w:p w:rsidR="001557AB" w:rsidRDefault="001557AB">
      <w:pPr>
        <w:pStyle w:val="RKnormal"/>
      </w:pPr>
    </w:p>
    <w:p w:rsidR="001557AB" w:rsidRPr="00D85462" w:rsidRDefault="001557AB">
      <w:pPr>
        <w:pStyle w:val="RKnormal"/>
        <w:rPr>
          <w:lang w:val="de-DE"/>
        </w:rPr>
      </w:pPr>
      <w:r w:rsidRPr="00D85462">
        <w:rPr>
          <w:lang w:val="de-DE"/>
        </w:rPr>
        <w:t xml:space="preserve">Stockholm den </w:t>
      </w:r>
      <w:r w:rsidR="00334ADE">
        <w:rPr>
          <w:lang w:val="de-DE"/>
        </w:rPr>
        <w:t>2 december 2015</w:t>
      </w:r>
    </w:p>
    <w:p w:rsidR="001557AB" w:rsidRPr="00D85462" w:rsidRDefault="001557AB">
      <w:pPr>
        <w:pStyle w:val="RKnormal"/>
        <w:rPr>
          <w:lang w:val="de-DE"/>
        </w:rPr>
      </w:pPr>
    </w:p>
    <w:p w:rsidR="001557AB" w:rsidRPr="00D85462" w:rsidRDefault="001557AB">
      <w:pPr>
        <w:pStyle w:val="RKnormal"/>
        <w:rPr>
          <w:lang w:val="de-DE"/>
        </w:rPr>
      </w:pPr>
    </w:p>
    <w:p w:rsidR="001557AB" w:rsidRPr="00D85462" w:rsidRDefault="001557AB">
      <w:pPr>
        <w:pStyle w:val="RKnormal"/>
        <w:rPr>
          <w:lang w:val="de-DE"/>
        </w:rPr>
      </w:pPr>
      <w:r w:rsidRPr="00D85462">
        <w:rPr>
          <w:lang w:val="de-DE"/>
        </w:rPr>
        <w:t>Alice Bah Kuhnke</w:t>
      </w:r>
    </w:p>
    <w:sectPr w:rsidR="001557AB" w:rsidRPr="00D8546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C73" w:rsidRDefault="00CA1C73">
      <w:r>
        <w:separator/>
      </w:r>
    </w:p>
  </w:endnote>
  <w:endnote w:type="continuationSeparator" w:id="0">
    <w:p w:rsidR="00CA1C73" w:rsidRDefault="00CA1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C73" w:rsidRDefault="00CA1C73">
      <w:r>
        <w:separator/>
      </w:r>
    </w:p>
  </w:footnote>
  <w:footnote w:type="continuationSeparator" w:id="0">
    <w:p w:rsidR="00CA1C73" w:rsidRDefault="00CA1C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1388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3581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7AB" w:rsidRDefault="00334ADE">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7AB"/>
    <w:rsid w:val="0001388C"/>
    <w:rsid w:val="00064A8B"/>
    <w:rsid w:val="00102A5C"/>
    <w:rsid w:val="00150384"/>
    <w:rsid w:val="001557AB"/>
    <w:rsid w:val="00160901"/>
    <w:rsid w:val="001805B7"/>
    <w:rsid w:val="001C6506"/>
    <w:rsid w:val="00235816"/>
    <w:rsid w:val="00240C8C"/>
    <w:rsid w:val="00311FFD"/>
    <w:rsid w:val="00334ADE"/>
    <w:rsid w:val="00367B1C"/>
    <w:rsid w:val="003D537D"/>
    <w:rsid w:val="00476350"/>
    <w:rsid w:val="004A328D"/>
    <w:rsid w:val="004B0758"/>
    <w:rsid w:val="00514F76"/>
    <w:rsid w:val="0058762B"/>
    <w:rsid w:val="00603C97"/>
    <w:rsid w:val="006E287D"/>
    <w:rsid w:val="006E4E11"/>
    <w:rsid w:val="00714524"/>
    <w:rsid w:val="007242A3"/>
    <w:rsid w:val="007A6855"/>
    <w:rsid w:val="008050AB"/>
    <w:rsid w:val="00807215"/>
    <w:rsid w:val="008531D5"/>
    <w:rsid w:val="008545C5"/>
    <w:rsid w:val="0092027A"/>
    <w:rsid w:val="00955E31"/>
    <w:rsid w:val="00992E72"/>
    <w:rsid w:val="009A6471"/>
    <w:rsid w:val="00AA64EA"/>
    <w:rsid w:val="00AF26D1"/>
    <w:rsid w:val="00B71541"/>
    <w:rsid w:val="00BE3430"/>
    <w:rsid w:val="00C1682E"/>
    <w:rsid w:val="00CA1C73"/>
    <w:rsid w:val="00D133D7"/>
    <w:rsid w:val="00D85462"/>
    <w:rsid w:val="00DC44FB"/>
    <w:rsid w:val="00E03720"/>
    <w:rsid w:val="00E4075D"/>
    <w:rsid w:val="00E80146"/>
    <w:rsid w:val="00E904D0"/>
    <w:rsid w:val="00EC25F9"/>
    <w:rsid w:val="00ED583F"/>
    <w:rsid w:val="00FA64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A64E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A64E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A64E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A64E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184c7421-7f11-417a-9b68-b275da0bf1e5</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78C50F-F1A7-4B1E-A559-F525B8977C3C}"/>
</file>

<file path=customXml/itemProps2.xml><?xml version="1.0" encoding="utf-8"?>
<ds:datastoreItem xmlns:ds="http://schemas.openxmlformats.org/officeDocument/2006/customXml" ds:itemID="{B52799E4-53AB-4F42-BA6B-007FCE9A9613}"/>
</file>

<file path=customXml/itemProps3.xml><?xml version="1.0" encoding="utf-8"?>
<ds:datastoreItem xmlns:ds="http://schemas.openxmlformats.org/officeDocument/2006/customXml" ds:itemID="{B6B9637F-2EEC-4B92-A43A-D9778D09DB76}"/>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3644</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 Modée</dc:creator>
  <cp:lastModifiedBy>Carina Guldeman</cp:lastModifiedBy>
  <cp:revision>3</cp:revision>
  <cp:lastPrinted>2015-11-25T09:08:00Z</cp:lastPrinted>
  <dcterms:created xsi:type="dcterms:W3CDTF">2015-12-02T07:35:00Z</dcterms:created>
  <dcterms:modified xsi:type="dcterms:W3CDTF">2015-12-02T07:36:00Z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9;0;0;601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