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91D" w:rsidRPr="00715E5C" w:rsidRDefault="0031091D">
      <w:pPr>
        <w:pStyle w:val="Frslagsrubrik"/>
      </w:pPr>
      <w:r w:rsidRPr="00715E5C">
        <w:t>Förslag till riksdagsbeslut</w:t>
      </w:r>
    </w:p>
    <w:p w:rsidR="0031091D" w:rsidRPr="00715E5C" w:rsidRDefault="0031091D">
      <w:pPr>
        <w:pStyle w:val="Hemstlatt"/>
        <w:ind w:left="0"/>
      </w:pPr>
      <w:r w:rsidRPr="00715E5C">
        <w:t>Riksdagen tillkännager för regeringen som sin mening vad som anförs i m</w:t>
      </w:r>
      <w:r w:rsidRPr="00715E5C">
        <w:t>o</w:t>
      </w:r>
      <w:r w:rsidRPr="00715E5C">
        <w:t>tionen om olaga vapeninnehav.</w:t>
      </w:r>
    </w:p>
    <w:p w:rsidR="0031091D" w:rsidRPr="00715E5C" w:rsidRDefault="0031091D">
      <w:pPr>
        <w:pStyle w:val="Rubrik1"/>
      </w:pPr>
      <w:r w:rsidRPr="00715E5C">
        <w:t>Motivering</w:t>
      </w:r>
    </w:p>
    <w:p w:rsidR="0031091D" w:rsidRPr="00715E5C" w:rsidRDefault="0031091D">
      <w:r w:rsidRPr="00715E5C">
        <w:t>Antalet brott där illegala skjutvapen används har ökat under de senaste åren. I exempelvis Malmö var skjutvapen inblandade i närmare femtio mord- eller dråpförsök och över hundra rån under 2010. Utvecklingen är oroande.</w:t>
      </w:r>
    </w:p>
    <w:p w:rsidR="0031091D" w:rsidRPr="00715E5C" w:rsidRDefault="0031091D">
      <w:pPr>
        <w:pStyle w:val="Normaltindrag"/>
      </w:pPr>
      <w:r w:rsidRPr="00715E5C">
        <w:t>Det finns stora mängder illegala vapen i omlopp men från polisens sida upplever man många gånger att väldigt lite händer efter att någon anhållits misstänkt för olaga vapeninnehav. Den misstänkte släpps vanligtvis efter förhör på fri fot inom några få dagar.</w:t>
      </w:r>
    </w:p>
    <w:p w:rsidR="0031091D" w:rsidRPr="00715E5C" w:rsidRDefault="0031091D">
      <w:pPr>
        <w:pStyle w:val="Normaltindrag"/>
      </w:pPr>
      <w:r w:rsidRPr="00715E5C">
        <w:t>För att få till stånd en förändring och göra en mer kraftfull markering mot vad som i allra högsta grad är att betrakta som ett allvarligt brott behövs skärpta straff. Det finns redan idag utrymme i lagen för en markering mot vapeninnehav. Maxstraffet för olaga vapeninnehav (vapenbrott) är i dagsläget fängelse i upp till ett år och för grovt vapenbrott sträcker sig straffskalan från sex månader till fyra års fängelse. Tyvärr ser man sällan att domstolarna u</w:t>
      </w:r>
      <w:r w:rsidRPr="00715E5C">
        <w:t>t</w:t>
      </w:r>
      <w:r w:rsidRPr="00715E5C">
        <w:t>nyttjar den möjlighet som finns att döma till ett längre straff. Dessutom är den nedre gränsen för brottet dagsböter, vilket vi anser är ett alldeles för milt straff.</w:t>
      </w:r>
    </w:p>
    <w:p w:rsidR="0031091D" w:rsidRPr="00715E5C" w:rsidRDefault="0031091D">
      <w:pPr>
        <w:pStyle w:val="Normaltindrag"/>
      </w:pPr>
      <w:r w:rsidRPr="00715E5C">
        <w:t>För att stoppa den negativa utvecklingen måste någonting göras. Hela straffskalan måste utnyttjas och särskilt när det gäller skjutvapen måste brottet tas på stort allvar och leda till att man döms till ett straff som motsvarar den övre delen av straffskalan. Dessutom bör den lägsta nivån – dagsböter – ses över till förmån för ett frihetsberö</w:t>
      </w:r>
      <w:r w:rsidRPr="00715E5C">
        <w:t>vande straff.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E5C">
        <w:trPr>
          <w:cantSplit/>
        </w:trPr>
        <w:tc>
          <w:tcPr>
            <w:tcW w:w="3046" w:type="dxa"/>
          </w:tcPr>
          <w:p w:rsidR="0031091D" w:rsidRPr="00715E5C" w:rsidRDefault="0031091D">
            <w:pPr>
              <w:pStyle w:val="UnderskriftDatum"/>
              <w:spacing w:before="240"/>
            </w:pPr>
            <w:r w:rsidRPr="00715E5C">
              <w:lastRenderedPageBreak/>
              <w:t>Stockholm den 2 oktober 2013</w:t>
            </w:r>
          </w:p>
        </w:tc>
        <w:tc>
          <w:tcPr>
            <w:tcW w:w="3047" w:type="dxa"/>
          </w:tcPr>
          <w:p w:rsidR="0031091D" w:rsidRPr="00715E5C" w:rsidRDefault="0031091D">
            <w:pPr>
              <w:pStyle w:val="Underskrifter"/>
              <w:spacing w:before="240"/>
            </w:pPr>
          </w:p>
        </w:tc>
      </w:tr>
      <w:tr w:rsidR="00000000" w:rsidRPr="00715E5C">
        <w:trPr>
          <w:cantSplit/>
        </w:trPr>
        <w:tc>
          <w:tcPr>
            <w:tcW w:w="3046" w:type="dxa"/>
          </w:tcPr>
          <w:p w:rsidR="0031091D" w:rsidRPr="00715E5C" w:rsidRDefault="0031091D">
            <w:pPr>
              <w:pStyle w:val="Underskrifter"/>
            </w:pPr>
            <w:r w:rsidRPr="00715E5C">
              <w:t>Thomas Finnborg (M)</w:t>
            </w:r>
          </w:p>
        </w:tc>
        <w:tc>
          <w:tcPr>
            <w:tcW w:w="3046" w:type="dxa"/>
          </w:tcPr>
          <w:p w:rsidR="0031091D" w:rsidRPr="00715E5C" w:rsidRDefault="0031091D">
            <w:pPr>
              <w:pStyle w:val="Underskrifter"/>
            </w:pPr>
            <w:r w:rsidRPr="00715E5C">
              <w:t>Ann-Charlotte Hammar Johnsson (M)</w:t>
            </w:r>
          </w:p>
        </w:tc>
      </w:tr>
    </w:tbl>
    <w:p w:rsidR="0031091D" w:rsidRPr="00715E5C" w:rsidRDefault="0031091D">
      <w:pPr>
        <w:pStyle w:val="Normaltindrag"/>
      </w:pPr>
    </w:p>
    <w:sectPr w:rsidR="0031091D" w:rsidRPr="00715E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91D" w:rsidRPr="00715E5C" w:rsidRDefault="0031091D">
      <w:r w:rsidRPr="00715E5C">
        <w:separator/>
      </w:r>
    </w:p>
  </w:endnote>
  <w:endnote w:type="continuationSeparator" w:id="0">
    <w:p w:rsidR="0031091D" w:rsidRPr="00715E5C" w:rsidRDefault="0031091D">
      <w:r w:rsidRPr="00715E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1D" w:rsidRPr="00715E5C" w:rsidRDefault="00715E5C">
    <w:pPr>
      <w:pStyle w:val="Sidfot"/>
    </w:pPr>
    <w:r w:rsidRPr="00715E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189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1D" w:rsidRDefault="003109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91D" w:rsidRDefault="003109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1D" w:rsidRPr="00715E5C" w:rsidRDefault="00715E5C">
    <w:pPr>
      <w:pStyle w:val="Sidfot"/>
    </w:pPr>
    <w:r w:rsidRPr="00715E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88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1D" w:rsidRDefault="003109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91D" w:rsidRDefault="003109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1D" w:rsidRPr="00715E5C" w:rsidRDefault="00715E5C">
    <w:pPr>
      <w:pStyle w:val="Sidfot"/>
    </w:pPr>
    <w:r w:rsidRPr="00715E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041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1D" w:rsidRDefault="003109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91D" w:rsidRDefault="003109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91D" w:rsidRPr="00715E5C" w:rsidRDefault="0031091D">
      <w:r w:rsidRPr="00715E5C">
        <w:separator/>
      </w:r>
    </w:p>
  </w:footnote>
  <w:footnote w:type="continuationSeparator" w:id="0">
    <w:p w:rsidR="0031091D" w:rsidRPr="00715E5C" w:rsidRDefault="0031091D">
      <w:r w:rsidRPr="00715E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1D" w:rsidRPr="00715E5C" w:rsidRDefault="00715E5C">
    <w:pPr>
      <w:pStyle w:val="Sidhuvud"/>
    </w:pPr>
    <w:r w:rsidRPr="00715E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06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1D" w:rsidRDefault="0031091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91D" w:rsidRDefault="0031091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1D" w:rsidRPr="00715E5C" w:rsidRDefault="00715E5C">
    <w:pPr>
      <w:pStyle w:val="Sidhuvud"/>
    </w:pPr>
    <w:r w:rsidRPr="00715E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326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1D" w:rsidRDefault="0031091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91D" w:rsidRDefault="0031091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1D" w:rsidRPr="00715E5C" w:rsidRDefault="0031091D">
    <w:pPr>
      <w:pStyle w:val="FSHNormal"/>
      <w:tabs>
        <w:tab w:val="right" w:pos="5840"/>
      </w:tabs>
    </w:pPr>
    <w:r w:rsidRPr="00715E5C">
      <w:br/>
    </w:r>
    <w:r w:rsidRPr="00715E5C">
      <w:fldChar w:fldCharType="begin" w:fldLock="1"/>
    </w:r>
    <w:r w:rsidRPr="00715E5C">
      <w:instrText xml:space="preserve"> DOCPROPERTY</w:instrText>
    </w:r>
    <w:r w:rsidRPr="00715E5C">
      <w:rPr>
        <w:sz w:val="18"/>
      </w:rPr>
      <w:instrText xml:space="preserve"> "YearUser" *\charformat </w:instrText>
    </w:r>
    <w:r w:rsidRPr="00715E5C">
      <w:fldChar w:fldCharType="separate"/>
    </w:r>
    <w:r w:rsidRPr="00715E5C">
      <w:t>2013/14</w:t>
    </w:r>
    <w:r w:rsidRPr="00715E5C">
      <w:fldChar w:fldCharType="end"/>
    </w:r>
    <w:r w:rsidRPr="00715E5C">
      <w:t xml:space="preserve"> </w:t>
    </w:r>
    <w:r w:rsidRPr="00715E5C">
      <w:tab/>
      <w:t xml:space="preserve">mnr: </w:t>
    </w:r>
    <w:r w:rsidRPr="00715E5C">
      <w:fldChar w:fldCharType="begin" w:fldLock="1"/>
    </w:r>
    <w:r w:rsidRPr="00715E5C">
      <w:instrText xml:space="preserve"> DOCPROPERTY</w:instrText>
    </w:r>
    <w:r w:rsidRPr="00715E5C">
      <w:rPr>
        <w:sz w:val="18"/>
      </w:rPr>
      <w:instrText xml:space="preserve"> "Motionsnummer" *\charformat </w:instrText>
    </w:r>
    <w:r w:rsidRPr="00715E5C">
      <w:fldChar w:fldCharType="separate"/>
    </w:r>
    <w:r w:rsidRPr="00715E5C">
      <w:t>Ju280</w:t>
    </w:r>
    <w:r w:rsidRPr="00715E5C">
      <w:fldChar w:fldCharType="end"/>
    </w:r>
    <w:r w:rsidRPr="00715E5C">
      <w:br/>
    </w:r>
    <w:r w:rsidRPr="00715E5C">
      <w:fldChar w:fldCharType="begin" w:fldLock="1"/>
    </w:r>
    <w:r w:rsidRPr="00715E5C">
      <w:instrText xml:space="preserve"> DOCPROPERTY</w:instrText>
    </w:r>
    <w:r w:rsidRPr="00715E5C">
      <w:rPr>
        <w:sz w:val="18"/>
      </w:rPr>
      <w:instrText xml:space="preserve"> "Samling" *\charformat </w:instrText>
    </w:r>
    <w:r w:rsidRPr="00715E5C">
      <w:fldChar w:fldCharType="end"/>
    </w:r>
    <w:r w:rsidRPr="00715E5C">
      <w:tab/>
      <w:t xml:space="preserve">pnr: </w:t>
    </w:r>
    <w:r w:rsidRPr="00715E5C">
      <w:fldChar w:fldCharType="begin" w:fldLock="1"/>
    </w:r>
    <w:r w:rsidRPr="00715E5C">
      <w:instrText xml:space="preserve"> DOCPROPERTY</w:instrText>
    </w:r>
    <w:r w:rsidRPr="00715E5C">
      <w:rPr>
        <w:sz w:val="18"/>
      </w:rPr>
      <w:instrText xml:space="preserve"> "Partinummer" *\charformat </w:instrText>
    </w:r>
    <w:r w:rsidRPr="00715E5C">
      <w:fldChar w:fldCharType="separate"/>
    </w:r>
    <w:r w:rsidRPr="00715E5C">
      <w:t>M1013</w:t>
    </w:r>
    <w:r w:rsidRPr="00715E5C">
      <w:fldChar w:fldCharType="end"/>
    </w:r>
  </w:p>
  <w:p w:rsidR="0031091D" w:rsidRPr="00715E5C" w:rsidRDefault="0031091D">
    <w:pPr>
      <w:pStyle w:val="FSHRub1"/>
    </w:pPr>
    <w:r w:rsidRPr="00715E5C">
      <w:t>Motion till riksdagen</w:t>
    </w:r>
    <w:r w:rsidRPr="00715E5C">
      <w:br/>
    </w:r>
    <w:r w:rsidRPr="00715E5C">
      <w:fldChar w:fldCharType="begin" w:fldLock="1"/>
    </w:r>
    <w:r w:rsidRPr="00715E5C">
      <w:instrText xml:space="preserve"> DOCPROPERTY "YearUser" *\charformat </w:instrText>
    </w:r>
    <w:r w:rsidRPr="00715E5C">
      <w:fldChar w:fldCharType="separate"/>
    </w:r>
    <w:r w:rsidRPr="00715E5C">
      <w:t>2013/14</w:t>
    </w:r>
    <w:r w:rsidRPr="00715E5C">
      <w:fldChar w:fldCharType="end"/>
    </w:r>
    <w:r w:rsidRPr="00715E5C">
      <w:t>:</w:t>
    </w:r>
    <w:r w:rsidRPr="00715E5C">
      <w:fldChar w:fldCharType="begin" w:fldLock="1"/>
    </w:r>
    <w:r w:rsidRPr="00715E5C">
      <w:instrText xml:space="preserve"> DOCPROPERTY "Motionsnummer" *\charformat </w:instrText>
    </w:r>
    <w:r w:rsidRPr="00715E5C">
      <w:fldChar w:fldCharType="separate"/>
    </w:r>
    <w:r w:rsidRPr="00715E5C">
      <w:t>Ju280</w:t>
    </w:r>
    <w:r w:rsidRPr="00715E5C">
      <w:fldChar w:fldCharType="end"/>
    </w:r>
  </w:p>
  <w:p w:rsidR="0031091D" w:rsidRPr="00715E5C" w:rsidRDefault="0031091D">
    <w:pPr>
      <w:pStyle w:val="FSHNormalS5"/>
    </w:pPr>
    <w:r w:rsidRPr="00715E5C">
      <w:fldChar w:fldCharType="begin" w:fldLock="1"/>
    </w:r>
    <w:r w:rsidRPr="00715E5C">
      <w:instrText xml:space="preserve"> DOCPROPERTY "MotionarText" *\charformat </w:instrText>
    </w:r>
    <w:r w:rsidRPr="00715E5C">
      <w:fldChar w:fldCharType="separate"/>
    </w:r>
    <w:r w:rsidRPr="00715E5C">
      <w:t>av Thomas Finnborg och Ann-Charlotte Hammar Johnsson (M)</w:t>
    </w:r>
    <w:r w:rsidRPr="00715E5C">
      <w:fldChar w:fldCharType="end"/>
    </w:r>
    <w:r w:rsidRPr="00715E5C">
      <w:br/>
    </w:r>
    <w:r w:rsidRPr="00715E5C">
      <w:fldChar w:fldCharType="begin" w:fldLock="1"/>
    </w:r>
    <w:r w:rsidRPr="00715E5C">
      <w:instrText xml:space="preserve"> DOCPROPERTY "SvarFrasKort" *\charformat </w:instrText>
    </w:r>
    <w:r w:rsidRPr="00715E5C">
      <w:fldChar w:fldCharType="end"/>
    </w:r>
  </w:p>
  <w:p w:rsidR="0031091D" w:rsidRPr="00715E5C" w:rsidRDefault="0031091D">
    <w:pPr>
      <w:pStyle w:val="FSHTitel"/>
    </w:pPr>
    <w:r w:rsidRPr="00715E5C">
      <w:fldChar w:fldCharType="begin" w:fldLock="1"/>
    </w:r>
    <w:r w:rsidRPr="00715E5C">
      <w:instrText xml:space="preserve"> DOCPROPERTY</w:instrText>
    </w:r>
    <w:r w:rsidRPr="00715E5C">
      <w:rPr>
        <w:sz w:val="18"/>
      </w:rPr>
      <w:instrText xml:space="preserve"> "RubrikSvar" *\charformat </w:instrText>
    </w:r>
    <w:r w:rsidRPr="00715E5C">
      <w:fldChar w:fldCharType="separate"/>
    </w:r>
    <w:r w:rsidRPr="00715E5C">
      <w:t>Straffskärpning för olaga vapeninnehav</w:t>
    </w:r>
    <w:r w:rsidRPr="00715E5C">
      <w:fldChar w:fldCharType="end"/>
    </w:r>
  </w:p>
  <w:p w:rsidR="0031091D" w:rsidRPr="00715E5C" w:rsidRDefault="0031091D">
    <w:pPr>
      <w:pStyle w:val="Normal00"/>
    </w:pPr>
  </w:p>
  <w:p w:rsidR="0031091D" w:rsidRPr="00715E5C" w:rsidRDefault="003109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6089102">
    <w:abstractNumId w:val="13"/>
  </w:num>
  <w:num w:numId="2" w16cid:durableId="1455712957">
    <w:abstractNumId w:val="11"/>
  </w:num>
  <w:num w:numId="3" w16cid:durableId="290864383">
    <w:abstractNumId w:val="14"/>
  </w:num>
  <w:num w:numId="4" w16cid:durableId="947663154">
    <w:abstractNumId w:val="8"/>
  </w:num>
  <w:num w:numId="5" w16cid:durableId="1995406159">
    <w:abstractNumId w:val="3"/>
  </w:num>
  <w:num w:numId="6" w16cid:durableId="1758478212">
    <w:abstractNumId w:val="2"/>
  </w:num>
  <w:num w:numId="7" w16cid:durableId="1657956859">
    <w:abstractNumId w:val="1"/>
  </w:num>
  <w:num w:numId="8" w16cid:durableId="2106073404">
    <w:abstractNumId w:val="0"/>
  </w:num>
  <w:num w:numId="9" w16cid:durableId="861477407">
    <w:abstractNumId w:val="9"/>
  </w:num>
  <w:num w:numId="10" w16cid:durableId="1087537144">
    <w:abstractNumId w:val="7"/>
  </w:num>
  <w:num w:numId="11" w16cid:durableId="248661544">
    <w:abstractNumId w:val="6"/>
  </w:num>
  <w:num w:numId="12" w16cid:durableId="601495316">
    <w:abstractNumId w:val="5"/>
  </w:num>
  <w:num w:numId="13" w16cid:durableId="494879029">
    <w:abstractNumId w:val="4"/>
  </w:num>
  <w:num w:numId="14" w16cid:durableId="1628851010">
    <w:abstractNumId w:val="16"/>
  </w:num>
  <w:num w:numId="15" w16cid:durableId="1529950999">
    <w:abstractNumId w:val="12"/>
  </w:num>
  <w:num w:numId="16" w16cid:durableId="980423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F9EB6202-FE7D-4DD1-9B3C-396E078BFB96},{D58384A0-6294-4520-8F60-4947DBCE3B45}"/>
  </w:docVars>
  <w:rsids>
    <w:rsidRoot w:val="00F03454"/>
    <w:rsid w:val="0031091D"/>
    <w:rsid w:val="00715E5C"/>
    <w:rsid w:val="00F034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0A1BF9-6242-47E2-94E8-327A710B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link w:val="LagtextChar"/>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agtextChar">
    <w:name w:val="Lagtext Char"/>
    <w:basedOn w:val="Standardstycketeckensnitt"/>
    <w:link w:val="Lagtext"/>
    <w:rPr>
      <w:i/>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1429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M1013</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M1013</dc:title>
  <dc:subject>M1013</dc:subject>
  <dc:creator>Riksdagen</dc:creator>
  <cp:keywords>Riksdagen</cp:keywords>
  <dc:description>AD-ändringar</dc:description>
  <cp:lastModifiedBy>Lars Brink</cp:lastModifiedBy>
  <cp:revision>2</cp:revision>
  <cp:lastPrinted>2013-12-05T13:36:00Z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Straffskärpning för olaga vapeninnehav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Straffskärpning för olaga vapeninnehav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Finnborg och Ann-Charlotte Hammar Johnsson (M)</vt:lpwstr>
  </property>
  <property fmtid="{D5CDD505-2E9C-101B-9397-08002B2CF9AE}" pid="26" name="MotionarLista">
    <vt:lpwstr>Finnborg, Thomas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20132014000000000077000010130069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20132014000000000077000010130069</vt:lpwstr>
  </property>
  <property fmtid="{D5CDD505-2E9C-101B-9397-08002B2CF9AE}" pid="50" name="nummer">
    <vt:lpwstr>280</vt:lpwstr>
  </property>
  <property fmtid="{D5CDD505-2E9C-101B-9397-08002B2CF9AE}" pid="51" name="utskottsbeteckning">
    <vt:lpwstr>Ju</vt:lpwstr>
  </property>
  <property fmtid="{D5CDD505-2E9C-101B-9397-08002B2CF9AE}" pid="52" name="GlobalUID">
    <vt:lpwstr>{2F5AF7ED-A095-4799-BAB8-E6674A7E6934}</vt:lpwstr>
  </property>
  <property fmtid="{D5CDD505-2E9C-101B-9397-08002B2CF9AE}" pid="53" name="Överföringar">
    <vt:i4>0</vt:i4>
  </property>
  <property fmtid="{D5CDD505-2E9C-101B-9397-08002B2CF9AE}" pid="54" name="Checksum">
    <vt:lpwstr>*0021316132155*</vt:lpwstr>
  </property>
  <property fmtid="{D5CDD505-2E9C-101B-9397-08002B2CF9AE}" pid="55" name="skuggnummer">
    <vt:lpwstr>1223</vt:lpwstr>
  </property>
  <property fmtid="{D5CDD505-2E9C-101B-9397-08002B2CF9AE}" pid="56" name="urixVersion">
    <vt:lpwstr>4.6.0.0</vt:lpwstr>
  </property>
  <property fmtid="{D5CDD505-2E9C-101B-9397-08002B2CF9AE}" pid="57" name="urixOrigin">
    <vt:lpwstr>131205 14:36:32.813</vt:lpwstr>
  </property>
  <property fmtid="{D5CDD505-2E9C-101B-9397-08002B2CF9AE}" pid="58" name="urixGuid">
    <vt:lpwstr>{19013CC8-6DA9-4E12-BE66-7F1CB48F6C2D}</vt:lpwstr>
  </property>
</Properties>
</file>