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2F4E55707F4CD6AB27C6A5AA53CF3D"/>
        </w:placeholder>
        <w:text/>
      </w:sdtPr>
      <w:sdtEndPr/>
      <w:sdtContent>
        <w:p w:rsidRPr="009B062B" w:rsidR="00AF30DD" w:rsidP="00DB6F39" w:rsidRDefault="00AF30DD" w14:paraId="5FB16B2B" w14:textId="77777777">
          <w:pPr>
            <w:pStyle w:val="Rubrik1"/>
            <w:spacing w:after="300"/>
          </w:pPr>
          <w:r w:rsidRPr="009B062B">
            <w:t>Förslag till riksdagsbeslut</w:t>
          </w:r>
        </w:p>
      </w:sdtContent>
    </w:sdt>
    <w:sdt>
      <w:sdtPr>
        <w:alias w:val="Yrkande 1"/>
        <w:tag w:val="9d47e7dd-e8d3-45f4-8bf3-bff6ed4b4c10"/>
        <w:id w:val="228968951"/>
        <w:lock w:val="sdtLocked"/>
      </w:sdtPr>
      <w:sdtEndPr/>
      <w:sdtContent>
        <w:p w:rsidR="00471C97" w:rsidRDefault="00AA4CBA" w14:paraId="5FB16B2C" w14:textId="77777777">
          <w:pPr>
            <w:pStyle w:val="Frslagstext"/>
            <w:numPr>
              <w:ilvl w:val="0"/>
              <w:numId w:val="0"/>
            </w:numPr>
          </w:pPr>
          <w:r>
            <w:t>Riksdagen ställer sig bakom det som anförs i motionen om att överväga att se över möjligheten att ändra lagstiftningen för att skadestånd efter våld i nära relation inte ska räknas som inkomst vid ansökan om ekonomiskt bistånd i form av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0699A0323446D59757BA6947BC6F1D"/>
        </w:placeholder>
        <w:text/>
      </w:sdtPr>
      <w:sdtEndPr/>
      <w:sdtContent>
        <w:p w:rsidRPr="009B062B" w:rsidR="006D79C9" w:rsidP="00333E95" w:rsidRDefault="006D79C9" w14:paraId="5FB16B2D" w14:textId="77777777">
          <w:pPr>
            <w:pStyle w:val="Rubrik1"/>
          </w:pPr>
          <w:r>
            <w:t>Motivering</w:t>
          </w:r>
        </w:p>
      </w:sdtContent>
    </w:sdt>
    <w:p w:rsidRPr="0053416F" w:rsidR="00AA40D4" w:rsidP="0053416F" w:rsidRDefault="00AA40D4" w14:paraId="5FB16B2E" w14:textId="77777777">
      <w:pPr>
        <w:pStyle w:val="Normalutanindragellerluft"/>
      </w:pPr>
      <w:r w:rsidRPr="0053416F">
        <w:t xml:space="preserve">Våld mot kvinnor är den yttersta konsekvensen av ett ojämställt samhälle och därför hela samhällets ansvar att bekämpa. </w:t>
      </w:r>
    </w:p>
    <w:p w:rsidR="00AA40D4" w:rsidP="00F52746" w:rsidRDefault="00AA40D4" w14:paraId="5FB16B2F" w14:textId="3D9A4998">
      <w:r>
        <w:t xml:space="preserve">När någon utsätts för mäns våld mot kvinnor slås tillvaron sönder på många plan. Förutom det akuta traumat infinner sig frågor om bostad, försörjning, skydd samt bearbetning och läkning. Om förövaren blir dömd utgår ofta ett skadestånd, som tyvärr oftast inte står i relation till den skada kvinnan åsamkats. Om kvinnan i samband med att hon erhåller ett skadestånd också uppbär ekonomiskt bistånd, försörjningsstöd, så föreskriver </w:t>
      </w:r>
      <w:r w:rsidR="004D5E08">
        <w:t>s</w:t>
      </w:r>
      <w:r>
        <w:t>ocialtjänstlagen och tolkningar av densamma att för att uppbära ekonomiskt bistånd ska alla andra möjligheter till försörjning uttömts och alla inkomster räknas in vid bedömningen. Detta innebär att den kvinna som tillerkänts ett skadestånd för både kränkning, vanprydande ärr och övriga skador, samt i förekommande fall även sönder</w:t>
      </w:r>
      <w:r w:rsidR="00F52746">
        <w:softHyphen/>
      </w:r>
      <w:bookmarkStart w:name="_GoBack" w:id="1"/>
      <w:bookmarkEnd w:id="1"/>
      <w:r>
        <w:t>slagna ägodelar, ska räkna skadeståndet som inkomst och detta ska frånräknas eventuellt ekonomiskt bistånd.</w:t>
      </w:r>
    </w:p>
    <w:p w:rsidRPr="00422B9E" w:rsidR="00422B9E" w:rsidP="00F52746" w:rsidRDefault="00AA40D4" w14:paraId="5FB16B30" w14:textId="2BE10CFF">
      <w:r>
        <w:t xml:space="preserve">I praktiken gör nuvarande lagstiftning att kvinnor som blir utsatta för våld de facto tvingas betala för att de blivit utsatta för grova våldshandlingar, i stället för att kunna använda skadeståndet till någon form av läkande process, förstörd inredning, kläder eller annat som skulle kunna bidra till en något lättare väg framåt. Därför behöver vi överväga att se över en förändring av lagstiftningen för att motverka detta. </w:t>
      </w:r>
    </w:p>
    <w:sdt>
      <w:sdtPr>
        <w:alias w:val="CC_Underskrifter"/>
        <w:tag w:val="CC_Underskrifter"/>
        <w:id w:val="583496634"/>
        <w:lock w:val="sdtContentLocked"/>
        <w:placeholder>
          <w:docPart w:val="4813AC72F9C4448299CBABCD7D080143"/>
        </w:placeholder>
      </w:sdtPr>
      <w:sdtEndPr/>
      <w:sdtContent>
        <w:p w:rsidR="0053416F" w:rsidP="0053416F" w:rsidRDefault="0053416F" w14:paraId="5FB16B31" w14:textId="77777777"/>
        <w:p w:rsidRPr="008E0FE2" w:rsidR="004801AC" w:rsidP="0053416F" w:rsidRDefault="005C7768" w14:paraId="5FB16B32" w14:textId="77777777"/>
      </w:sdtContent>
    </w:sdt>
    <w:tbl>
      <w:tblPr>
        <w:tblW w:w="5000" w:type="pct"/>
        <w:tblLook w:val="04A0" w:firstRow="1" w:lastRow="0" w:firstColumn="1" w:lastColumn="0" w:noHBand="0" w:noVBand="1"/>
        <w:tblCaption w:val="underskrifter"/>
      </w:tblPr>
      <w:tblGrid>
        <w:gridCol w:w="4252"/>
        <w:gridCol w:w="4252"/>
      </w:tblGrid>
      <w:tr w:rsidR="00FD2D5C" w14:paraId="65491A85" w14:textId="77777777">
        <w:trPr>
          <w:cantSplit/>
        </w:trPr>
        <w:tc>
          <w:tcPr>
            <w:tcW w:w="50" w:type="pct"/>
            <w:vAlign w:val="bottom"/>
          </w:tcPr>
          <w:p w:rsidR="00FD2D5C" w:rsidRDefault="004D5E08" w14:paraId="68EC1F79" w14:textId="77777777">
            <w:pPr>
              <w:pStyle w:val="Underskrifter"/>
            </w:pPr>
            <w:r>
              <w:lastRenderedPageBreak/>
              <w:t>Elin Gustafsson (S)</w:t>
            </w:r>
          </w:p>
        </w:tc>
        <w:tc>
          <w:tcPr>
            <w:tcW w:w="50" w:type="pct"/>
            <w:vAlign w:val="bottom"/>
          </w:tcPr>
          <w:p w:rsidR="00FD2D5C" w:rsidRDefault="00FD2D5C" w14:paraId="458047A3" w14:textId="77777777">
            <w:pPr>
              <w:pStyle w:val="Underskrifter"/>
            </w:pPr>
          </w:p>
        </w:tc>
      </w:tr>
      <w:tr w:rsidR="00FD2D5C" w14:paraId="64EEECC9" w14:textId="77777777">
        <w:trPr>
          <w:cantSplit/>
        </w:trPr>
        <w:tc>
          <w:tcPr>
            <w:tcW w:w="50" w:type="pct"/>
            <w:vAlign w:val="bottom"/>
          </w:tcPr>
          <w:p w:rsidR="00FD2D5C" w:rsidRDefault="004D5E08" w14:paraId="408B4625" w14:textId="77777777">
            <w:pPr>
              <w:pStyle w:val="Underskrifter"/>
              <w:spacing w:after="0"/>
            </w:pPr>
            <w:r>
              <w:t>Annika Strandhäll (S)</w:t>
            </w:r>
          </w:p>
        </w:tc>
        <w:tc>
          <w:tcPr>
            <w:tcW w:w="50" w:type="pct"/>
            <w:vAlign w:val="bottom"/>
          </w:tcPr>
          <w:p w:rsidR="00FD2D5C" w:rsidRDefault="004D5E08" w14:paraId="3A0ECD83" w14:textId="77777777">
            <w:pPr>
              <w:pStyle w:val="Underskrifter"/>
              <w:spacing w:after="0"/>
            </w:pPr>
            <w:r>
              <w:t>Carina Ohlsson (S)</w:t>
            </w:r>
          </w:p>
        </w:tc>
      </w:tr>
      <w:tr w:rsidR="00FD2D5C" w14:paraId="4C0FFD11" w14:textId="77777777">
        <w:trPr>
          <w:cantSplit/>
        </w:trPr>
        <w:tc>
          <w:tcPr>
            <w:tcW w:w="50" w:type="pct"/>
            <w:vAlign w:val="bottom"/>
          </w:tcPr>
          <w:p w:rsidR="00FD2D5C" w:rsidRDefault="004D5E08" w14:paraId="3CFEBED3" w14:textId="77777777">
            <w:pPr>
              <w:pStyle w:val="Underskrifter"/>
              <w:spacing w:after="0"/>
            </w:pPr>
            <w:r>
              <w:t>Sanne Lennström (S)</w:t>
            </w:r>
          </w:p>
        </w:tc>
        <w:tc>
          <w:tcPr>
            <w:tcW w:w="50" w:type="pct"/>
            <w:vAlign w:val="bottom"/>
          </w:tcPr>
          <w:p w:rsidR="00FD2D5C" w:rsidRDefault="004D5E08" w14:paraId="13EB7C65" w14:textId="77777777">
            <w:pPr>
              <w:pStyle w:val="Underskrifter"/>
              <w:spacing w:after="0"/>
            </w:pPr>
            <w:r>
              <w:t>Sofia Amloh (S)</w:t>
            </w:r>
          </w:p>
        </w:tc>
      </w:tr>
    </w:tbl>
    <w:p w:rsidR="00875575" w:rsidRDefault="00875575" w14:paraId="5FB16B3C" w14:textId="77777777"/>
    <w:sectPr w:rsidR="008755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16B3E" w14:textId="77777777" w:rsidR="00AA40D4" w:rsidRDefault="00AA40D4" w:rsidP="000C1CAD">
      <w:pPr>
        <w:spacing w:line="240" w:lineRule="auto"/>
      </w:pPr>
      <w:r>
        <w:separator/>
      </w:r>
    </w:p>
  </w:endnote>
  <w:endnote w:type="continuationSeparator" w:id="0">
    <w:p w14:paraId="5FB16B3F" w14:textId="77777777" w:rsidR="00AA40D4" w:rsidRDefault="00AA4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6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6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6B4D" w14:textId="77777777" w:rsidR="00262EA3" w:rsidRPr="0053416F" w:rsidRDefault="00262EA3" w:rsidP="00534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16B3C" w14:textId="77777777" w:rsidR="00AA40D4" w:rsidRDefault="00AA40D4" w:rsidP="000C1CAD">
      <w:pPr>
        <w:spacing w:line="240" w:lineRule="auto"/>
      </w:pPr>
      <w:r>
        <w:separator/>
      </w:r>
    </w:p>
  </w:footnote>
  <w:footnote w:type="continuationSeparator" w:id="0">
    <w:p w14:paraId="5FB16B3D" w14:textId="77777777" w:rsidR="00AA40D4" w:rsidRDefault="00AA4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6B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B16B4E" wp14:editId="5FB16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16B52" w14:textId="77777777" w:rsidR="00262EA3" w:rsidRDefault="005C7768" w:rsidP="008103B5">
                          <w:pPr>
                            <w:jc w:val="right"/>
                          </w:pPr>
                          <w:sdt>
                            <w:sdtPr>
                              <w:alias w:val="CC_Noformat_Partikod"/>
                              <w:tag w:val="CC_Noformat_Partikod"/>
                              <w:id w:val="-53464382"/>
                              <w:placeholder>
                                <w:docPart w:val="B5DC674FC6CC4D5E91663E308E8E01C8"/>
                              </w:placeholder>
                              <w:text/>
                            </w:sdtPr>
                            <w:sdtEndPr/>
                            <w:sdtContent>
                              <w:r w:rsidR="00AA40D4">
                                <w:t>S</w:t>
                              </w:r>
                            </w:sdtContent>
                          </w:sdt>
                          <w:sdt>
                            <w:sdtPr>
                              <w:alias w:val="CC_Noformat_Partinummer"/>
                              <w:tag w:val="CC_Noformat_Partinummer"/>
                              <w:id w:val="-1709555926"/>
                              <w:placeholder>
                                <w:docPart w:val="849DA12EF92E434BA821E2FAB714B748"/>
                              </w:placeholder>
                              <w:text/>
                            </w:sdtPr>
                            <w:sdtEndPr/>
                            <w:sdtContent>
                              <w:r w:rsidR="00AA40D4">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16B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16B52" w14:textId="77777777" w:rsidR="00262EA3" w:rsidRDefault="005C7768" w:rsidP="008103B5">
                    <w:pPr>
                      <w:jc w:val="right"/>
                    </w:pPr>
                    <w:sdt>
                      <w:sdtPr>
                        <w:alias w:val="CC_Noformat_Partikod"/>
                        <w:tag w:val="CC_Noformat_Partikod"/>
                        <w:id w:val="-53464382"/>
                        <w:placeholder>
                          <w:docPart w:val="B5DC674FC6CC4D5E91663E308E8E01C8"/>
                        </w:placeholder>
                        <w:text/>
                      </w:sdtPr>
                      <w:sdtEndPr/>
                      <w:sdtContent>
                        <w:r w:rsidR="00AA40D4">
                          <w:t>S</w:t>
                        </w:r>
                      </w:sdtContent>
                    </w:sdt>
                    <w:sdt>
                      <w:sdtPr>
                        <w:alias w:val="CC_Noformat_Partinummer"/>
                        <w:tag w:val="CC_Noformat_Partinummer"/>
                        <w:id w:val="-1709555926"/>
                        <w:placeholder>
                          <w:docPart w:val="849DA12EF92E434BA821E2FAB714B748"/>
                        </w:placeholder>
                        <w:text/>
                      </w:sdtPr>
                      <w:sdtEndPr/>
                      <w:sdtContent>
                        <w:r w:rsidR="00AA40D4">
                          <w:t>1459</w:t>
                        </w:r>
                      </w:sdtContent>
                    </w:sdt>
                  </w:p>
                </w:txbxContent>
              </v:textbox>
              <w10:wrap anchorx="page"/>
            </v:shape>
          </w:pict>
        </mc:Fallback>
      </mc:AlternateContent>
    </w:r>
  </w:p>
  <w:p w14:paraId="5FB16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6B42" w14:textId="77777777" w:rsidR="00262EA3" w:rsidRDefault="00262EA3" w:rsidP="008563AC">
    <w:pPr>
      <w:jc w:val="right"/>
    </w:pPr>
  </w:p>
  <w:p w14:paraId="5FB16B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6B46" w14:textId="77777777" w:rsidR="00262EA3" w:rsidRDefault="005C7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B16B50" wp14:editId="5FB16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16B47" w14:textId="77777777" w:rsidR="00262EA3" w:rsidRDefault="005C7768" w:rsidP="00A314CF">
    <w:pPr>
      <w:pStyle w:val="FSHNormal"/>
      <w:spacing w:before="40"/>
    </w:pPr>
    <w:sdt>
      <w:sdtPr>
        <w:alias w:val="CC_Noformat_Motionstyp"/>
        <w:tag w:val="CC_Noformat_Motionstyp"/>
        <w:id w:val="1162973129"/>
        <w:lock w:val="sdtContentLocked"/>
        <w15:appearance w15:val="hidden"/>
        <w:text/>
      </w:sdtPr>
      <w:sdtEndPr/>
      <w:sdtContent>
        <w:r w:rsidR="00995FCF">
          <w:t>Enskild motion</w:t>
        </w:r>
      </w:sdtContent>
    </w:sdt>
    <w:r w:rsidR="00821B36">
      <w:t xml:space="preserve"> </w:t>
    </w:r>
    <w:sdt>
      <w:sdtPr>
        <w:alias w:val="CC_Noformat_Partikod"/>
        <w:tag w:val="CC_Noformat_Partikod"/>
        <w:id w:val="1471015553"/>
        <w:text/>
      </w:sdtPr>
      <w:sdtEndPr/>
      <w:sdtContent>
        <w:r w:rsidR="00AA40D4">
          <w:t>S</w:t>
        </w:r>
      </w:sdtContent>
    </w:sdt>
    <w:sdt>
      <w:sdtPr>
        <w:alias w:val="CC_Noformat_Partinummer"/>
        <w:tag w:val="CC_Noformat_Partinummer"/>
        <w:id w:val="-2014525982"/>
        <w:text/>
      </w:sdtPr>
      <w:sdtEndPr/>
      <w:sdtContent>
        <w:r w:rsidR="00AA40D4">
          <w:t>1459</w:t>
        </w:r>
      </w:sdtContent>
    </w:sdt>
  </w:p>
  <w:p w14:paraId="5FB16B48" w14:textId="77777777" w:rsidR="00262EA3" w:rsidRPr="008227B3" w:rsidRDefault="005C7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B16B49" w14:textId="77777777" w:rsidR="00262EA3" w:rsidRPr="008227B3" w:rsidRDefault="005C7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F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FCF">
          <w:t>:1778</w:t>
        </w:r>
      </w:sdtContent>
    </w:sdt>
  </w:p>
  <w:p w14:paraId="5FB16B4A" w14:textId="77777777" w:rsidR="00262EA3" w:rsidRDefault="005C7768" w:rsidP="00E03A3D">
    <w:pPr>
      <w:pStyle w:val="Motionr"/>
    </w:pPr>
    <w:sdt>
      <w:sdtPr>
        <w:alias w:val="CC_Noformat_Avtext"/>
        <w:tag w:val="CC_Noformat_Avtext"/>
        <w:id w:val="-2020768203"/>
        <w:lock w:val="sdtContentLocked"/>
        <w15:appearance w15:val="hidden"/>
        <w:text/>
      </w:sdtPr>
      <w:sdtEndPr/>
      <w:sdtContent>
        <w:r w:rsidR="00995FCF">
          <w:t>av Elin Gustafsson m.fl. (S)</w:t>
        </w:r>
      </w:sdtContent>
    </w:sdt>
  </w:p>
  <w:sdt>
    <w:sdtPr>
      <w:alias w:val="CC_Noformat_Rubtext"/>
      <w:tag w:val="CC_Noformat_Rubtext"/>
      <w:id w:val="-218060500"/>
      <w:lock w:val="sdtLocked"/>
      <w:text/>
    </w:sdtPr>
    <w:sdtEndPr/>
    <w:sdtContent>
      <w:p w14:paraId="5FB16B4B" w14:textId="27CD68D9" w:rsidR="00262EA3" w:rsidRDefault="00995FCF" w:rsidP="00283E0F">
        <w:pPr>
          <w:pStyle w:val="FSHRub2"/>
        </w:pPr>
        <w:r>
          <w:t>Skadestånd efter våld i nära relationer</w:t>
        </w:r>
      </w:p>
    </w:sdtContent>
  </w:sdt>
  <w:sdt>
    <w:sdtPr>
      <w:alias w:val="CC_Boilerplate_3"/>
      <w:tag w:val="CC_Boilerplate_3"/>
      <w:id w:val="1606463544"/>
      <w:lock w:val="sdtContentLocked"/>
      <w15:appearance w15:val="hidden"/>
      <w:text w:multiLine="1"/>
    </w:sdtPr>
    <w:sdtEndPr/>
    <w:sdtContent>
      <w:p w14:paraId="5FB16B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40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9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0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6F"/>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6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C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0D4"/>
    <w:rsid w:val="00AA4431"/>
    <w:rsid w:val="00AA4635"/>
    <w:rsid w:val="00AA4CB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F39"/>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A9"/>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4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5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B16B2A"/>
  <w15:chartTrackingRefBased/>
  <w15:docId w15:val="{772A17B6-F4FE-4716-8756-3E777FCD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2F4E55707F4CD6AB27C6A5AA53CF3D"/>
        <w:category>
          <w:name w:val="Allmänt"/>
          <w:gallery w:val="placeholder"/>
        </w:category>
        <w:types>
          <w:type w:val="bbPlcHdr"/>
        </w:types>
        <w:behaviors>
          <w:behavior w:val="content"/>
        </w:behaviors>
        <w:guid w:val="{75BE1EE6-6013-401F-86B2-E06180E9F510}"/>
      </w:docPartPr>
      <w:docPartBody>
        <w:p w:rsidR="00E17AB6" w:rsidRDefault="00E17AB6">
          <w:pPr>
            <w:pStyle w:val="512F4E55707F4CD6AB27C6A5AA53CF3D"/>
          </w:pPr>
          <w:r w:rsidRPr="005A0A93">
            <w:rPr>
              <w:rStyle w:val="Platshllartext"/>
            </w:rPr>
            <w:t>Förslag till riksdagsbeslut</w:t>
          </w:r>
        </w:p>
      </w:docPartBody>
    </w:docPart>
    <w:docPart>
      <w:docPartPr>
        <w:name w:val="B70699A0323446D59757BA6947BC6F1D"/>
        <w:category>
          <w:name w:val="Allmänt"/>
          <w:gallery w:val="placeholder"/>
        </w:category>
        <w:types>
          <w:type w:val="bbPlcHdr"/>
        </w:types>
        <w:behaviors>
          <w:behavior w:val="content"/>
        </w:behaviors>
        <w:guid w:val="{0AB2E93B-5D6D-4109-90E9-5A1E8C5F4753}"/>
      </w:docPartPr>
      <w:docPartBody>
        <w:p w:rsidR="00E17AB6" w:rsidRDefault="00E17AB6">
          <w:pPr>
            <w:pStyle w:val="B70699A0323446D59757BA6947BC6F1D"/>
          </w:pPr>
          <w:r w:rsidRPr="005A0A93">
            <w:rPr>
              <w:rStyle w:val="Platshllartext"/>
            </w:rPr>
            <w:t>Motivering</w:t>
          </w:r>
        </w:p>
      </w:docPartBody>
    </w:docPart>
    <w:docPart>
      <w:docPartPr>
        <w:name w:val="B5DC674FC6CC4D5E91663E308E8E01C8"/>
        <w:category>
          <w:name w:val="Allmänt"/>
          <w:gallery w:val="placeholder"/>
        </w:category>
        <w:types>
          <w:type w:val="bbPlcHdr"/>
        </w:types>
        <w:behaviors>
          <w:behavior w:val="content"/>
        </w:behaviors>
        <w:guid w:val="{8CBDC4B5-E1F8-469E-80DA-2B6811223236}"/>
      </w:docPartPr>
      <w:docPartBody>
        <w:p w:rsidR="00E17AB6" w:rsidRDefault="00E17AB6">
          <w:pPr>
            <w:pStyle w:val="B5DC674FC6CC4D5E91663E308E8E01C8"/>
          </w:pPr>
          <w:r>
            <w:rPr>
              <w:rStyle w:val="Platshllartext"/>
            </w:rPr>
            <w:t xml:space="preserve"> </w:t>
          </w:r>
        </w:p>
      </w:docPartBody>
    </w:docPart>
    <w:docPart>
      <w:docPartPr>
        <w:name w:val="849DA12EF92E434BA821E2FAB714B748"/>
        <w:category>
          <w:name w:val="Allmänt"/>
          <w:gallery w:val="placeholder"/>
        </w:category>
        <w:types>
          <w:type w:val="bbPlcHdr"/>
        </w:types>
        <w:behaviors>
          <w:behavior w:val="content"/>
        </w:behaviors>
        <w:guid w:val="{BD921A89-E8AF-4B0F-876E-877EE5304E39}"/>
      </w:docPartPr>
      <w:docPartBody>
        <w:p w:rsidR="00E17AB6" w:rsidRDefault="00E17AB6">
          <w:pPr>
            <w:pStyle w:val="849DA12EF92E434BA821E2FAB714B748"/>
          </w:pPr>
          <w:r>
            <w:t xml:space="preserve"> </w:t>
          </w:r>
        </w:p>
      </w:docPartBody>
    </w:docPart>
    <w:docPart>
      <w:docPartPr>
        <w:name w:val="4813AC72F9C4448299CBABCD7D080143"/>
        <w:category>
          <w:name w:val="Allmänt"/>
          <w:gallery w:val="placeholder"/>
        </w:category>
        <w:types>
          <w:type w:val="bbPlcHdr"/>
        </w:types>
        <w:behaviors>
          <w:behavior w:val="content"/>
        </w:behaviors>
        <w:guid w:val="{03C5662A-E9C1-4377-AAEC-9D70F78C5332}"/>
      </w:docPartPr>
      <w:docPartBody>
        <w:p w:rsidR="0061234E" w:rsidRDefault="00612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B6"/>
    <w:rsid w:val="0061234E"/>
    <w:rsid w:val="00E17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2F4E55707F4CD6AB27C6A5AA53CF3D">
    <w:name w:val="512F4E55707F4CD6AB27C6A5AA53CF3D"/>
  </w:style>
  <w:style w:type="paragraph" w:customStyle="1" w:styleId="D453D8B9E8984314823E8A5C09A8EB78">
    <w:name w:val="D453D8B9E8984314823E8A5C09A8EB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A96D87510A43099523933F9CA29D8F">
    <w:name w:val="CDA96D87510A43099523933F9CA29D8F"/>
  </w:style>
  <w:style w:type="paragraph" w:customStyle="1" w:styleId="B70699A0323446D59757BA6947BC6F1D">
    <w:name w:val="B70699A0323446D59757BA6947BC6F1D"/>
  </w:style>
  <w:style w:type="paragraph" w:customStyle="1" w:styleId="6D0203E36D064B519B90222BBDC8AB5F">
    <w:name w:val="6D0203E36D064B519B90222BBDC8AB5F"/>
  </w:style>
  <w:style w:type="paragraph" w:customStyle="1" w:styleId="9A129E39946C4CF88A8E7F3541400C4F">
    <w:name w:val="9A129E39946C4CF88A8E7F3541400C4F"/>
  </w:style>
  <w:style w:type="paragraph" w:customStyle="1" w:styleId="B5DC674FC6CC4D5E91663E308E8E01C8">
    <w:name w:val="B5DC674FC6CC4D5E91663E308E8E01C8"/>
  </w:style>
  <w:style w:type="paragraph" w:customStyle="1" w:styleId="849DA12EF92E434BA821E2FAB714B748">
    <w:name w:val="849DA12EF92E434BA821E2FAB714B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A7A2B-4D92-4947-8FEF-1088F4A40E59}"/>
</file>

<file path=customXml/itemProps2.xml><?xml version="1.0" encoding="utf-8"?>
<ds:datastoreItem xmlns:ds="http://schemas.openxmlformats.org/officeDocument/2006/customXml" ds:itemID="{7D815D1B-17B2-4DCE-8DE8-D67675B7135F}"/>
</file>

<file path=customXml/itemProps3.xml><?xml version="1.0" encoding="utf-8"?>
<ds:datastoreItem xmlns:ds="http://schemas.openxmlformats.org/officeDocument/2006/customXml" ds:itemID="{C5B9CEB9-D565-4F72-A503-CD2BB99B033D}"/>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1587</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S1459 Skadestånd för den som utsätts för mäns våld mot kvinnor</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