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474A93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832267FC47D4520AA9D920C10B0AFCC"/>
        </w:placeholder>
        <w15:appearance w15:val="hidden"/>
        <w:text/>
      </w:sdtPr>
      <w:sdtEndPr/>
      <w:sdtContent>
        <w:p w:rsidR="00AF30DD" w:rsidP="00CC4C93" w:rsidRDefault="00AF30DD" w14:paraId="1474A93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a054775-1955-4f9b-a5aa-e705e887a88b"/>
        <w:id w:val="1056359612"/>
        <w:lock w:val="sdtLocked"/>
      </w:sdtPr>
      <w:sdtEndPr/>
      <w:sdtContent>
        <w:p w:rsidR="0052777F" w:rsidRDefault="0086663D" w14:paraId="1474A93A" w14:textId="77777777">
          <w:pPr>
            <w:pStyle w:val="Frslagstext"/>
          </w:pPr>
          <w:r>
            <w:t>Riksdagen ställer sig bakom det som anförs i motionen om att se över reglerna när det gäller avhysning av illegala bosättningar och tillkännager detta för regeringen.</w:t>
          </w:r>
        </w:p>
      </w:sdtContent>
    </w:sdt>
    <w:p w:rsidR="00AF30DD" w:rsidP="00AF30DD" w:rsidRDefault="000156D9" w14:paraId="1474A93B" w14:textId="77777777">
      <w:pPr>
        <w:pStyle w:val="Rubrik1"/>
      </w:pPr>
      <w:bookmarkStart w:name="MotionsStart" w:id="0"/>
      <w:bookmarkEnd w:id="0"/>
      <w:r>
        <w:t>Motivering</w:t>
      </w:r>
    </w:p>
    <w:p w:rsidR="00BD5BC6" w:rsidP="006926E4" w:rsidRDefault="00BD5BC6" w14:paraId="1474A93C" w14:textId="2363E7BC">
      <w:pPr>
        <w:pStyle w:val="Normalutanindragellerluft"/>
        <w:jc w:val="both"/>
      </w:pPr>
      <w:r>
        <w:t>Problemet med illegala bosättningar har blivit särskilt påtagligt den senaste tiden. I bland annat Malmö och Lund har ett fl</w:t>
      </w:r>
      <w:r w:rsidR="000E6AF3">
        <w:t>ertal EU-migranter valt att bosä</w:t>
      </w:r>
      <w:r>
        <w:t xml:space="preserve">tta sig på privat mark, vilket har orsakat sanitära olägenheter och skapat otrygghet. I den nuvarande lagstiftningen saknas reell möjlighet för fastighetsägaren att återta kontrollen över sin egendom. Det finns redan i dag regler för hur man får bo, både på kommunal och </w:t>
      </w:r>
      <w:r w:rsidR="000E6AF3">
        <w:t xml:space="preserve">på </w:t>
      </w:r>
      <w:r>
        <w:t xml:space="preserve">privat mark. Problemet ligger i tolkningar av reglerna, och brister när det gäller möjligheterna till avhysning av illegala bosättningar. För att få hjälp av Kronofogdemyndigheten med avhysning behövs det identifiering av samtliga i bosättningen. Dessutom är förfarandet förenat med betydande kostnader. Polisen anser sig inte ha laglig rätt </w:t>
      </w:r>
      <w:r w:rsidR="000E6AF3">
        <w:t>att utföra identifieringen för k</w:t>
      </w:r>
      <w:r>
        <w:t xml:space="preserve">ronofogdens räkning. Kommunernas miljöförvaltningar avstår från att vidta åtgärder som de normalt skulle </w:t>
      </w:r>
      <w:r>
        <w:lastRenderedPageBreak/>
        <w:t xml:space="preserve">göra, kanske av hänsyn till bosättarna eller markägaren. Olika regelverk fungerar inte tillsammans såsom det varit tänkt, utan istället motverkar de varandras syften. Myndigheter känner sig förhindrade att agera och hänvisar </w:t>
      </w:r>
      <w:proofErr w:type="gramStart"/>
      <w:r>
        <w:t>till varandra.</w:t>
      </w:r>
      <w:proofErr w:type="gramEnd"/>
      <w:r>
        <w:t xml:space="preserve"> Vi måste omed</w:t>
      </w:r>
      <w:r w:rsidR="000E6AF3">
        <w:t>elbart komma ur denna moment-22-</w:t>
      </w:r>
      <w:r>
        <w:t>situation. Därför behövs det en snabb översyn av de olika be</w:t>
      </w:r>
      <w:r w:rsidR="000E6AF3">
        <w:t>rörda</w:t>
      </w:r>
      <w:bookmarkStart w:name="_GoBack" w:id="1"/>
      <w:bookmarkEnd w:id="1"/>
      <w:r>
        <w:t xml:space="preserve"> regelverken.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CF33C509C14BFAA669E3578473C35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20545" w:rsidRDefault="000E6AF3" w14:paraId="1474A9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90C09" w:rsidRDefault="00D90C09" w14:paraId="1474A941" w14:textId="77777777"/>
    <w:sectPr w:rsidR="00D90C0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A943" w14:textId="77777777" w:rsidR="00A80725" w:rsidRDefault="00A80725" w:rsidP="000C1CAD">
      <w:pPr>
        <w:spacing w:line="240" w:lineRule="auto"/>
      </w:pPr>
      <w:r>
        <w:separator/>
      </w:r>
    </w:p>
  </w:endnote>
  <w:endnote w:type="continuationSeparator" w:id="0">
    <w:p w14:paraId="1474A944" w14:textId="77777777" w:rsidR="00A80725" w:rsidRDefault="00A807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4A94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E6AF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4A94F" w14:textId="77777777" w:rsidR="006E3A14" w:rsidRDefault="006E3A1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201509281455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201510051113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11:13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4A941" w14:textId="77777777" w:rsidR="00A80725" w:rsidRDefault="00A80725" w:rsidP="000C1CAD">
      <w:pPr>
        <w:spacing w:line="240" w:lineRule="auto"/>
      </w:pPr>
      <w:r>
        <w:separator/>
      </w:r>
    </w:p>
  </w:footnote>
  <w:footnote w:type="continuationSeparator" w:id="0">
    <w:p w14:paraId="1474A942" w14:textId="77777777" w:rsidR="00A80725" w:rsidRDefault="00A807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474A94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E6AF3" w14:paraId="1474A94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:1119</w:t>
        </w:r>
      </w:sdtContent>
    </w:sdt>
  </w:p>
  <w:p w:rsidR="00A42228" w:rsidP="00283E0F" w:rsidRDefault="000E6AF3" w14:paraId="1474A94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D5BC6" w14:paraId="1474A94D" w14:textId="77777777">
        <w:pPr>
          <w:pStyle w:val="FSHRub2"/>
        </w:pPr>
        <w:r>
          <w:t xml:space="preserve">Avhysning av illegala bosättningar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474A9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D5BC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226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6AF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2777F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2E8D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6E4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14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663D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203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725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38CF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5BC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C09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0545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74A938"/>
  <w15:chartTrackingRefBased/>
  <w15:docId w15:val="{27B3ED61-BB77-4071-B390-A818B4CA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32267FC47D4520AA9D920C10B0A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B59E7-A12B-497B-9790-1960FE02C52B}"/>
      </w:docPartPr>
      <w:docPartBody>
        <w:p w:rsidR="0030541A" w:rsidRDefault="006F179D">
          <w:pPr>
            <w:pStyle w:val="4832267FC47D4520AA9D920C10B0AFC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CF33C509C14BFAA669E3578473C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72F99-B20A-4811-AEDC-11C4C0791DA1}"/>
      </w:docPartPr>
      <w:docPartBody>
        <w:p w:rsidR="0030541A" w:rsidRDefault="006F179D">
          <w:pPr>
            <w:pStyle w:val="B8CF33C509C14BFAA669E3578473C35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9D"/>
    <w:rsid w:val="0030541A"/>
    <w:rsid w:val="006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32267FC47D4520AA9D920C10B0AFCC">
    <w:name w:val="4832267FC47D4520AA9D920C10B0AFCC"/>
  </w:style>
  <w:style w:type="paragraph" w:customStyle="1" w:styleId="230A7752DA5B4347B9EB1AAD21C2F850">
    <w:name w:val="230A7752DA5B4347B9EB1AAD21C2F850"/>
  </w:style>
  <w:style w:type="paragraph" w:customStyle="1" w:styleId="B8CF33C509C14BFAA669E3578473C350">
    <w:name w:val="B8CF33C509C14BFAA669E3578473C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4206</RubrikLookup>
    <MotionGuid xmlns="00d11361-0b92-4bae-a181-288d6a55b763">da19e430-f728-4dbe-94db-82481c1c78bb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5530-898B-4C76-BF2F-E784BBFA49B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87315E4A-2A09-4E4A-9827-BBD967E1AD98}"/>
</file>

<file path=customXml/itemProps4.xml><?xml version="1.0" encoding="utf-8"?>
<ds:datastoreItem xmlns:ds="http://schemas.openxmlformats.org/officeDocument/2006/customXml" ds:itemID="{A1E67393-5FD8-4E0B-854A-3CF9FB90F592}"/>
</file>

<file path=customXml/itemProps5.xml><?xml version="1.0" encoding="utf-8"?>
<ds:datastoreItem xmlns:ds="http://schemas.openxmlformats.org/officeDocument/2006/customXml" ds:itemID="{F848EAD7-4708-4BF0-9968-1C71AA785FF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218</Words>
  <Characters>1291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201516M1985 Avhysning av illegala bosättningar</vt:lpstr>
      <vt:lpstr/>
    </vt:vector>
  </TitlesOfParts>
  <Company>Sveriges riksdag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201516M1985 Avhysning av illegala bosättningar</dc:title>
  <dc:subject/>
  <dc:creator>Krister Hörding</dc:creator>
  <cp:keywords/>
  <dc:description/>
  <cp:lastModifiedBy>Kerstin Carlqvist</cp:lastModifiedBy>
  <cp:revision>8</cp:revision>
  <cp:lastPrinted>2015-10-05T09:13:00Z</cp:lastPrinted>
  <dcterms:created xsi:type="dcterms:W3CDTF">2015-09-28T12:55:00Z</dcterms:created>
  <dcterms:modified xsi:type="dcterms:W3CDTF">2016-05-19T10:38:00Z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*NE2291E1528D9*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https://filur.riksdagen.se/drop/DropOffLibrary/NE2291E1528D9.docx</vt:lpwstr>
  </property>
  <property fmtid="{D5CDD505-2E9C-101B-9397-08002B2CF9AE}" pid="11" name="RevisionsOn">
    <vt:lpwstr>1</vt:lpwstr>
  </property>
</Properties>
</file>