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C8CA0B" w14:textId="77777777">
      <w:pPr>
        <w:pStyle w:val="Normalutanindragellerluft"/>
      </w:pPr>
      <w:bookmarkStart w:name="_Toc106800475" w:id="0"/>
      <w:bookmarkStart w:name="_Toc106801300" w:id="1"/>
    </w:p>
    <w:p w:rsidRPr="009B062B" w:rsidR="00AF30DD" w:rsidP="00AF6EEC" w:rsidRDefault="00F8283D" w14:paraId="56FC06B3" w14:textId="77777777">
      <w:pPr>
        <w:pStyle w:val="RubrikFrslagTIllRiksdagsbeslut"/>
      </w:pPr>
      <w:sdt>
        <w:sdtPr>
          <w:alias w:val="CC_Boilerplate_4"/>
          <w:tag w:val="CC_Boilerplate_4"/>
          <w:id w:val="-1644581176"/>
          <w:lock w:val="sdtContentLocked"/>
          <w:placeholder>
            <w:docPart w:val="223D3D643E894713956C24F37B2C949B"/>
          </w:placeholder>
          <w:text/>
        </w:sdtPr>
        <w:sdtEndPr/>
        <w:sdtContent>
          <w:r w:rsidRPr="009B062B" w:rsidR="00AF30DD">
            <w:t>Förslag till riksdagsbeslut</w:t>
          </w:r>
        </w:sdtContent>
      </w:sdt>
      <w:bookmarkEnd w:id="0"/>
      <w:bookmarkEnd w:id="1"/>
    </w:p>
    <w:sdt>
      <w:sdtPr>
        <w:alias w:val="Yrkande 1"/>
        <w:tag w:val="bde5a2fe-e2e7-4144-9261-af5ead700f43"/>
        <w:id w:val="1239834728"/>
        <w:lock w:val="sdtLocked"/>
      </w:sdtPr>
      <w:sdtEndPr/>
      <w:sdtContent>
        <w:p w:rsidR="002749AA" w:rsidRDefault="00F8283D" w14:paraId="43295D78" w14:textId="77777777">
          <w:pPr>
            <w:pStyle w:val="Frslagstext"/>
            <w:numPr>
              <w:ilvl w:val="0"/>
              <w:numId w:val="0"/>
            </w:numPr>
          </w:pPr>
          <w:r>
            <w:t>Riksdagen ställer sig bakom det som anförs i motionen om att se över förutsättningarna för att utöka tillgängligheten till läkemedelsassisterad behandling och intensifiera distributionen av naloxon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64D488CFD4D898CE7358D0FDE48FA"/>
        </w:placeholder>
        <w:text/>
      </w:sdtPr>
      <w:sdtEndPr/>
      <w:sdtContent>
        <w:p w:rsidRPr="009B062B" w:rsidR="006D79C9" w:rsidP="00333E95" w:rsidRDefault="006D79C9" w14:paraId="33515E1B" w14:textId="77777777">
          <w:pPr>
            <w:pStyle w:val="Rubrik1"/>
          </w:pPr>
          <w:r>
            <w:t>Motivering</w:t>
          </w:r>
        </w:p>
      </w:sdtContent>
    </w:sdt>
    <w:bookmarkEnd w:displacedByCustomXml="prev" w:id="3"/>
    <w:bookmarkEnd w:displacedByCustomXml="prev" w:id="4"/>
    <w:p w:rsidR="00291A1A" w:rsidP="00E25F24" w:rsidRDefault="00291A1A" w14:paraId="45DE1841" w14:textId="756B75AC">
      <w:pPr>
        <w:ind w:firstLine="0"/>
      </w:pPr>
      <w:r w:rsidRPr="00291A1A">
        <w:t>Läkemedelsassisterad behandling och naloxon räddar liv – men tillgången är fortfarande otillräcklig i Sverige.</w:t>
      </w:r>
      <w:r>
        <w:t xml:space="preserve"> Me</w:t>
      </w:r>
      <w:r w:rsidRPr="00291A1A">
        <w:t>tadon och buprenorfin är bland de mest effektiva behandlingarna mot opioidberoende. Trots detta har Sverige länge haft en begränsad tillgång till denna vårdform, något som bidragit till höga dödstal.</w:t>
      </w:r>
    </w:p>
    <w:p w:rsidR="00040DDC" w:rsidP="006A7875" w:rsidRDefault="00291A1A" w14:paraId="333C3BB0" w14:textId="77777777">
      <w:r w:rsidRPr="00291A1A">
        <w:t>Naloxon, ett läkemedel som häver överdoser, används mer idag än tidigare, men distributionen måste intensifieras. Erfarenheter från Estland visar att bred tillgång till naloxon, även bland anhöriga och andra riskgrupper, kan minska dödligheten markant.</w:t>
      </w:r>
    </w:p>
    <w:p w:rsidR="00291A1A" w:rsidP="006A7875" w:rsidRDefault="00291A1A" w14:paraId="1595AF94" w14:textId="5F0A8FD1">
      <w:r w:rsidRPr="00291A1A">
        <w:t>Genom att skala upp dessa insatser kan Sverige minska överdoserna och rädda hundratals liv varje år.</w:t>
      </w:r>
    </w:p>
    <w:sdt>
      <w:sdtPr>
        <w:rPr>
          <w:i/>
          <w:noProof/>
        </w:rPr>
        <w:alias w:val="CC_Underskrifter"/>
        <w:tag w:val="CC_Underskrifter"/>
        <w:id w:val="583496634"/>
        <w:lock w:val="sdtContentLocked"/>
        <w:placeholder>
          <w:docPart w:val="C86EB186F2714948BF5D73AC6C0363A1"/>
        </w:placeholder>
      </w:sdtPr>
      <w:sdtEndPr/>
      <w:sdtContent>
        <w:p w:rsidR="00AF6EEC" w:rsidP="00AF6EEC" w:rsidRDefault="00AF6EEC" w14:paraId="628B5805" w14:textId="77777777"/>
        <w:p w:rsidR="00AF6EEC" w:rsidP="00AF6EEC" w:rsidRDefault="00F8283D" w14:paraId="205EE754" w14:textId="06F41B39"/>
      </w:sdtContent>
    </w:sdt>
    <w:tbl>
      <w:tblPr>
        <w:tblW w:w="5000" w:type="pct"/>
        <w:tblLook w:val="04A0" w:firstRow="1" w:lastRow="0" w:firstColumn="1" w:lastColumn="0" w:noHBand="0" w:noVBand="1"/>
        <w:tblCaption w:val="underskrifter"/>
      </w:tblPr>
      <w:tblGrid>
        <w:gridCol w:w="4252"/>
        <w:gridCol w:w="4252"/>
      </w:tblGrid>
      <w:tr w:rsidR="002749AA" w14:paraId="3EF688E8" w14:textId="77777777">
        <w:trPr>
          <w:cantSplit/>
        </w:trPr>
        <w:tc>
          <w:tcPr>
            <w:tcW w:w="50" w:type="pct"/>
            <w:vAlign w:val="bottom"/>
          </w:tcPr>
          <w:p w:rsidR="002749AA" w:rsidRDefault="00F8283D" w14:paraId="69B70B71" w14:textId="77777777">
            <w:pPr>
              <w:pStyle w:val="Underskrifter"/>
              <w:spacing w:after="0"/>
            </w:pPr>
            <w:r>
              <w:t>Marléne Lund Kopparklint (M)</w:t>
            </w:r>
          </w:p>
        </w:tc>
        <w:tc>
          <w:tcPr>
            <w:tcW w:w="50" w:type="pct"/>
            <w:vAlign w:val="bottom"/>
          </w:tcPr>
          <w:p w:rsidR="002749AA" w:rsidRDefault="002749AA" w14:paraId="2E3EEC28" w14:textId="77777777">
            <w:pPr>
              <w:pStyle w:val="Underskrifter"/>
              <w:spacing w:after="0"/>
            </w:pPr>
          </w:p>
        </w:tc>
      </w:tr>
    </w:tbl>
    <w:p w:rsidRPr="008E0FE2" w:rsidR="004801AC" w:rsidP="00DF3554" w:rsidRDefault="004801AC" w14:paraId="39F9424A" w14:textId="73DD4B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A3FE" w14:textId="77777777" w:rsidR="00F8283D" w:rsidRDefault="00F8283D" w:rsidP="000C1CAD">
      <w:pPr>
        <w:spacing w:line="240" w:lineRule="auto"/>
      </w:pPr>
      <w:r>
        <w:separator/>
      </w:r>
    </w:p>
  </w:endnote>
  <w:endnote w:type="continuationSeparator" w:id="0">
    <w:p w14:paraId="119BE3BC" w14:textId="77777777" w:rsidR="00F8283D" w:rsidRDefault="00F82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4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8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61DA" w14:textId="2E27726E" w:rsidR="00262EA3" w:rsidRPr="00AF6EEC" w:rsidRDefault="00262EA3" w:rsidP="00AF6E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B5A8" w14:textId="77777777" w:rsidR="00F8283D" w:rsidRDefault="00F8283D" w:rsidP="000C1CAD">
      <w:pPr>
        <w:spacing w:line="240" w:lineRule="auto"/>
      </w:pPr>
      <w:r>
        <w:separator/>
      </w:r>
    </w:p>
  </w:footnote>
  <w:footnote w:type="continuationSeparator" w:id="0">
    <w:p w14:paraId="1F4D84B2" w14:textId="77777777" w:rsidR="00F8283D" w:rsidRDefault="00F828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2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3B051E" wp14:editId="73400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E77C7" w14:textId="6C67C86D" w:rsidR="00262EA3" w:rsidRDefault="00F8283D" w:rsidP="008103B5">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040DDC">
                                <w:t>2006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3B0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EEC" w14:paraId="254E77C7" w14:textId="6C67C86D">
                    <w:pPr>
                      <w:jc w:val="right"/>
                    </w:pPr>
                    <w:sdt>
                      <w:sdtPr>
                        <w:alias w:val="CC_Noformat_Partikod"/>
                        <w:tag w:val="CC_Noformat_Partikod"/>
                        <w:id w:val="-53464382"/>
                        <w:placeholder>
                          <w:docPart w:val="E1CB41CD59404D60A23EE36BB9506DE8"/>
                        </w:placeholder>
                        <w:text/>
                      </w:sdtPr>
                      <w:sdtEndPr/>
                      <w:sdtContent>
                        <w:r w:rsidR="00062C0A">
                          <w:t>M</w:t>
                        </w:r>
                      </w:sdtContent>
                    </w:sdt>
                    <w:sdt>
                      <w:sdtPr>
                        <w:alias w:val="CC_Noformat_Partinummer"/>
                        <w:tag w:val="CC_Noformat_Partinummer"/>
                        <w:id w:val="-1709555926"/>
                        <w:placeholder>
                          <w:docPart w:val="66510C263233444BA1FCE013F4C13E9B"/>
                        </w:placeholder>
                        <w:text/>
                      </w:sdtPr>
                      <w:sdtEndPr/>
                      <w:sdtContent>
                        <w:r w:rsidR="00040DDC">
                          <w:t>2006</w:t>
                        </w:r>
                      </w:sdtContent>
                    </w:sdt>
                  </w:p>
                </w:txbxContent>
              </v:textbox>
              <w10:wrap anchorx="page"/>
            </v:shape>
          </w:pict>
        </mc:Fallback>
      </mc:AlternateContent>
    </w:r>
  </w:p>
  <w:p w14:paraId="5C6C20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3A3C" w14:textId="77777777" w:rsidR="00262EA3" w:rsidRDefault="00262EA3" w:rsidP="008563AC">
    <w:pPr>
      <w:jc w:val="right"/>
    </w:pPr>
  </w:p>
  <w:p w14:paraId="1CF2F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F131" w14:textId="77777777" w:rsidR="00262EA3" w:rsidRDefault="00F828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7A07C8F5" wp14:editId="17B567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E9B01A" w14:textId="6960C8A4" w:rsidR="00262EA3" w:rsidRDefault="00F8283D" w:rsidP="00A314CF">
    <w:pPr>
      <w:pStyle w:val="FSHNormal"/>
      <w:spacing w:before="40"/>
    </w:pPr>
    <w:sdt>
      <w:sdtPr>
        <w:alias w:val="CC_Noformat_Motionstyp"/>
        <w:tag w:val="CC_Noformat_Motionstyp"/>
        <w:id w:val="1162973129"/>
        <w:lock w:val="sdtContentLocked"/>
        <w15:appearance w15:val="hidden"/>
        <w:text/>
      </w:sdtPr>
      <w:sdtEndPr/>
      <w:sdtContent>
        <w:r w:rsidR="00AF6EEC">
          <w:t>Enskild motion</w:t>
        </w:r>
      </w:sdtContent>
    </w:sdt>
    <w:r w:rsidR="00821B36">
      <w:t xml:space="preserve"> </w:t>
    </w:r>
    <w:sdt>
      <w:sdtPr>
        <w:alias w:val="CC_Noformat_Partikod"/>
        <w:tag w:val="CC_Noformat_Partikod"/>
        <w:id w:val="1471015553"/>
        <w:lock w:val="contentLocked"/>
        <w:text/>
      </w:sdtPr>
      <w:sdtEndPr/>
      <w:sdtContent>
        <w:r w:rsidR="00062C0A">
          <w:t>M</w:t>
        </w:r>
      </w:sdtContent>
    </w:sdt>
    <w:sdt>
      <w:sdtPr>
        <w:alias w:val="CC_Noformat_Partinummer"/>
        <w:tag w:val="CC_Noformat_Partinummer"/>
        <w:id w:val="-2014525982"/>
        <w:lock w:val="contentLocked"/>
        <w:text/>
      </w:sdtPr>
      <w:sdtEndPr/>
      <w:sdtContent>
        <w:r w:rsidR="00040DDC">
          <w:t>2006</w:t>
        </w:r>
      </w:sdtContent>
    </w:sdt>
  </w:p>
  <w:p w14:paraId="6815C456" w14:textId="77777777" w:rsidR="00262EA3" w:rsidRPr="008227B3" w:rsidRDefault="00F828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1A10DA" w14:textId="74F0579F" w:rsidR="00262EA3" w:rsidRPr="008227B3" w:rsidRDefault="00F828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6E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6EEC">
          <w:t>:2956</w:t>
        </w:r>
      </w:sdtContent>
    </w:sdt>
  </w:p>
  <w:p w14:paraId="51054D77" w14:textId="1D75BD60" w:rsidR="00262EA3" w:rsidRDefault="00F8283D" w:rsidP="00E03A3D">
    <w:pPr>
      <w:pStyle w:val="Motionr"/>
    </w:pPr>
    <w:sdt>
      <w:sdtPr>
        <w:alias w:val="CC_Noformat_Avtext"/>
        <w:tag w:val="CC_Noformat_Avtext"/>
        <w:id w:val="-2020768203"/>
        <w:lock w:val="sdtContentLocked"/>
        <w:placeholder>
          <w:docPart w:val="E1CB41CD59404D60A23EE36BB9506DE8"/>
        </w:placeholder>
        <w15:appearance w15:val="hidden"/>
        <w:text/>
      </w:sdtPr>
      <w:sdtEndPr/>
      <w:sdtContent>
        <w:r w:rsidR="00AF6EEC">
          <w:t>av Marléne Lund Kopparklint (M)</w:t>
        </w:r>
      </w:sdtContent>
    </w:sdt>
  </w:p>
  <w:sdt>
    <w:sdtPr>
      <w:alias w:val="CC_Noformat_Rubtext"/>
      <w:tag w:val="CC_Noformat_Rubtext"/>
      <w:id w:val="-218060500"/>
      <w:lock w:val="sdtLocked"/>
      <w:placeholder>
        <w:docPart w:val="66510C263233444BA1FCE013F4C13E9B"/>
      </w:placeholder>
      <w:text/>
    </w:sdtPr>
    <w:sdtEndPr/>
    <w:sdtContent>
      <w:p w14:paraId="5379B901" w14:textId="312F3412" w:rsidR="00262EA3" w:rsidRDefault="00291A1A" w:rsidP="00283E0F">
        <w:pPr>
          <w:pStyle w:val="FSHRub2"/>
        </w:pPr>
        <w:r>
          <w:t>Utbyggnad av läkemedelsassisterad behandling och naloxondistribution</w:t>
        </w:r>
      </w:p>
    </w:sdtContent>
  </w:sdt>
  <w:sdt>
    <w:sdtPr>
      <w:alias w:val="CC_Boilerplate_3"/>
      <w:tag w:val="CC_Boilerplate_3"/>
      <w:id w:val="1606463544"/>
      <w:lock w:val="sdtContentLocked"/>
      <w15:appearance w15:val="hidden"/>
      <w:text w:multiLine="1"/>
    </w:sdtPr>
    <w:sdtEndPr/>
    <w:sdtContent>
      <w:p w14:paraId="7FBB2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56847"/>
    <w:multiLevelType w:val="hybridMultilevel"/>
    <w:tmpl w:val="75B2A7A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B0"/>
    <w:multiLevelType w:val="hybridMultilevel"/>
    <w:tmpl w:val="3B687FD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5410671">
    <w:abstractNumId w:val="9"/>
  </w:num>
  <w:num w:numId="2" w16cid:durableId="188639734">
    <w:abstractNumId w:val="8"/>
  </w:num>
  <w:num w:numId="3" w16cid:durableId="2061704078">
    <w:abstractNumId w:val="18"/>
  </w:num>
  <w:num w:numId="4" w16cid:durableId="1212694453">
    <w:abstractNumId w:val="15"/>
  </w:num>
  <w:num w:numId="5" w16cid:durableId="884561143">
    <w:abstractNumId w:val="19"/>
  </w:num>
  <w:num w:numId="6" w16cid:durableId="1911190001">
    <w:abstractNumId w:val="20"/>
  </w:num>
  <w:num w:numId="7" w16cid:durableId="1388381888">
    <w:abstractNumId w:val="11"/>
  </w:num>
  <w:num w:numId="8" w16cid:durableId="2089450346">
    <w:abstractNumId w:val="12"/>
  </w:num>
  <w:num w:numId="9" w16cid:durableId="850803852">
    <w:abstractNumId w:val="16"/>
  </w:num>
  <w:num w:numId="10" w16cid:durableId="617957994">
    <w:abstractNumId w:val="24"/>
  </w:num>
  <w:num w:numId="11" w16cid:durableId="1890147233">
    <w:abstractNumId w:val="23"/>
  </w:num>
  <w:num w:numId="12" w16cid:durableId="1196962104">
    <w:abstractNumId w:val="23"/>
  </w:num>
  <w:num w:numId="13" w16cid:durableId="626009673">
    <w:abstractNumId w:val="3"/>
  </w:num>
  <w:num w:numId="14" w16cid:durableId="637998140">
    <w:abstractNumId w:val="2"/>
  </w:num>
  <w:num w:numId="15" w16cid:durableId="798106375">
    <w:abstractNumId w:val="1"/>
  </w:num>
  <w:num w:numId="16" w16cid:durableId="1988245673">
    <w:abstractNumId w:val="0"/>
  </w:num>
  <w:num w:numId="17" w16cid:durableId="836699073">
    <w:abstractNumId w:val="7"/>
  </w:num>
  <w:num w:numId="18" w16cid:durableId="392627433">
    <w:abstractNumId w:val="6"/>
  </w:num>
  <w:num w:numId="19" w16cid:durableId="48311332">
    <w:abstractNumId w:val="5"/>
  </w:num>
  <w:num w:numId="20" w16cid:durableId="882181935">
    <w:abstractNumId w:val="4"/>
  </w:num>
  <w:num w:numId="21" w16cid:durableId="16201065">
    <w:abstractNumId w:val="23"/>
  </w:num>
  <w:num w:numId="22" w16cid:durableId="1722558838">
    <w:abstractNumId w:val="23"/>
  </w:num>
  <w:num w:numId="23" w16cid:durableId="1877036645">
    <w:abstractNumId w:val="23"/>
  </w:num>
  <w:num w:numId="24" w16cid:durableId="14355154">
    <w:abstractNumId w:val="23"/>
  </w:num>
  <w:num w:numId="25" w16cid:durableId="263265286">
    <w:abstractNumId w:val="23"/>
  </w:num>
  <w:num w:numId="26" w16cid:durableId="1749186137">
    <w:abstractNumId w:val="24"/>
  </w:num>
  <w:num w:numId="27" w16cid:durableId="1563174136">
    <w:abstractNumId w:val="24"/>
  </w:num>
  <w:num w:numId="28" w16cid:durableId="1561553638">
    <w:abstractNumId w:val="24"/>
  </w:num>
  <w:num w:numId="29" w16cid:durableId="205991631">
    <w:abstractNumId w:val="24"/>
  </w:num>
  <w:num w:numId="30" w16cid:durableId="113597431">
    <w:abstractNumId w:val="23"/>
  </w:num>
  <w:num w:numId="31" w16cid:durableId="1013843046">
    <w:abstractNumId w:val="23"/>
  </w:num>
  <w:num w:numId="32" w16cid:durableId="2062441398">
    <w:abstractNumId w:val="24"/>
  </w:num>
  <w:num w:numId="33" w16cid:durableId="1077748705">
    <w:abstractNumId w:val="23"/>
  </w:num>
  <w:num w:numId="34" w16cid:durableId="1719281176">
    <w:abstractNumId w:val="20"/>
  </w:num>
  <w:num w:numId="35" w16cid:durableId="24983751">
    <w:abstractNumId w:val="20"/>
    <w:lvlOverride w:ilvl="0">
      <w:startOverride w:val="1"/>
    </w:lvlOverride>
  </w:num>
  <w:num w:numId="36" w16cid:durableId="2008241215">
    <w:abstractNumId w:val="21"/>
  </w:num>
  <w:num w:numId="37" w16cid:durableId="339047036">
    <w:abstractNumId w:val="20"/>
    <w:lvlOverride w:ilvl="0">
      <w:startOverride w:val="1"/>
    </w:lvlOverride>
  </w:num>
  <w:num w:numId="38" w16cid:durableId="1170410777">
    <w:abstractNumId w:val="13"/>
  </w:num>
  <w:num w:numId="39" w16cid:durableId="1681541424">
    <w:abstractNumId w:val="10"/>
  </w:num>
  <w:num w:numId="40" w16cid:durableId="1533956871">
    <w:abstractNumId w:val="22"/>
  </w:num>
  <w:num w:numId="41" w16cid:durableId="573977209">
    <w:abstractNumId w:val="17"/>
  </w:num>
  <w:num w:numId="42" w16cid:durableId="9436102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2C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DD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0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9AA"/>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A1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B90"/>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DB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87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65"/>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C63"/>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E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24"/>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02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3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9C26"/>
  <w15:chartTrackingRefBased/>
  <w15:docId w15:val="{90F049C7-3A28-4759-BB4E-884985E3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3D3D643E894713956C24F37B2C949B"/>
        <w:category>
          <w:name w:val="Allmänt"/>
          <w:gallery w:val="placeholder"/>
        </w:category>
        <w:types>
          <w:type w:val="bbPlcHdr"/>
        </w:types>
        <w:behaviors>
          <w:behavior w:val="content"/>
        </w:behaviors>
        <w:guid w:val="{38653BF0-4799-42C8-B94E-DF8C9914A742}"/>
      </w:docPartPr>
      <w:docPartBody>
        <w:p w:rsidR="003B6C4D" w:rsidRDefault="003B6C4D">
          <w:pPr>
            <w:pStyle w:val="223D3D643E894713956C24F37B2C949B"/>
          </w:pPr>
          <w:r w:rsidRPr="005A0A93">
            <w:rPr>
              <w:rStyle w:val="Platshllartext"/>
            </w:rPr>
            <w:t>Förslag till riksdagsbeslut</w:t>
          </w:r>
        </w:p>
      </w:docPartBody>
    </w:docPart>
    <w:docPart>
      <w:docPartPr>
        <w:name w:val="FF064D488CFD4D898CE7358D0FDE48FA"/>
        <w:category>
          <w:name w:val="Allmänt"/>
          <w:gallery w:val="placeholder"/>
        </w:category>
        <w:types>
          <w:type w:val="bbPlcHdr"/>
        </w:types>
        <w:behaviors>
          <w:behavior w:val="content"/>
        </w:behaviors>
        <w:guid w:val="{3A0835DC-08A2-49F6-842D-22C6713D596D}"/>
      </w:docPartPr>
      <w:docPartBody>
        <w:p w:rsidR="003B6C4D" w:rsidRDefault="003B6C4D">
          <w:pPr>
            <w:pStyle w:val="FF064D488CFD4D898CE7358D0FDE48FA"/>
          </w:pPr>
          <w:r w:rsidRPr="005A0A93">
            <w:rPr>
              <w:rStyle w:val="Platshllartext"/>
            </w:rPr>
            <w:t>Motivering</w:t>
          </w:r>
        </w:p>
      </w:docPartBody>
    </w:docPart>
    <w:docPart>
      <w:docPartPr>
        <w:name w:val="E1CB41CD59404D60A23EE36BB9506DE8"/>
        <w:category>
          <w:name w:val="Allmänt"/>
          <w:gallery w:val="placeholder"/>
        </w:category>
        <w:types>
          <w:type w:val="bbPlcHdr"/>
        </w:types>
        <w:behaviors>
          <w:behavior w:val="content"/>
        </w:behaviors>
        <w:guid w:val="{186257C5-1C04-4DE7-9E8C-55AF6B20FFE1}"/>
      </w:docPartPr>
      <w:docPartBody>
        <w:p w:rsidR="003B6C4D" w:rsidRDefault="003B6C4D">
          <w:pPr>
            <w:pStyle w:val="E1CB41CD59404D60A23EE36BB9506DE8"/>
          </w:pPr>
          <w:r>
            <w:rPr>
              <w:rStyle w:val="Platshllartext"/>
            </w:rPr>
            <w:t xml:space="preserve"> </w:t>
          </w:r>
        </w:p>
      </w:docPartBody>
    </w:docPart>
    <w:docPart>
      <w:docPartPr>
        <w:name w:val="66510C263233444BA1FCE013F4C13E9B"/>
        <w:category>
          <w:name w:val="Allmänt"/>
          <w:gallery w:val="placeholder"/>
        </w:category>
        <w:types>
          <w:type w:val="bbPlcHdr"/>
        </w:types>
        <w:behaviors>
          <w:behavior w:val="content"/>
        </w:behaviors>
        <w:guid w:val="{7EF6C35D-0237-47A3-8334-733FE1624588}"/>
      </w:docPartPr>
      <w:docPartBody>
        <w:p w:rsidR="003B6C4D" w:rsidRDefault="003B6C4D">
          <w:pPr>
            <w:pStyle w:val="66510C263233444BA1FCE013F4C13E9B"/>
          </w:pPr>
          <w:r>
            <w:t xml:space="preserve"> </w:t>
          </w:r>
        </w:p>
      </w:docPartBody>
    </w:docPart>
    <w:docPart>
      <w:docPartPr>
        <w:name w:val="C86EB186F2714948BF5D73AC6C0363A1"/>
        <w:category>
          <w:name w:val="Allmänt"/>
          <w:gallery w:val="placeholder"/>
        </w:category>
        <w:types>
          <w:type w:val="bbPlcHdr"/>
        </w:types>
        <w:behaviors>
          <w:behavior w:val="content"/>
        </w:behaviors>
        <w:guid w:val="{6C1F9CB4-0C4C-4ECE-8B01-DA8A9914A5C2}"/>
      </w:docPartPr>
      <w:docPartBody>
        <w:p w:rsidR="005C303D" w:rsidRDefault="005C30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4D"/>
    <w:rsid w:val="003B6C4D"/>
    <w:rsid w:val="005B08FE"/>
    <w:rsid w:val="005C303D"/>
    <w:rsid w:val="00BF5B35"/>
    <w:rsid w:val="00DE7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3D3D643E894713956C24F37B2C949B">
    <w:name w:val="223D3D643E894713956C24F37B2C949B"/>
  </w:style>
  <w:style w:type="paragraph" w:customStyle="1" w:styleId="5F156EEB2A0A4355AF51423035B5BB5E">
    <w:name w:val="5F156EEB2A0A4355AF51423035B5BB5E"/>
  </w:style>
  <w:style w:type="paragraph" w:customStyle="1" w:styleId="FF064D488CFD4D898CE7358D0FDE48FA">
    <w:name w:val="FF064D488CFD4D898CE7358D0FDE48FA"/>
  </w:style>
  <w:style w:type="paragraph" w:customStyle="1" w:styleId="9F4954CBCA024ACB99E85031CD1809E2">
    <w:name w:val="9F4954CBCA024ACB99E85031CD1809E2"/>
  </w:style>
  <w:style w:type="paragraph" w:customStyle="1" w:styleId="E1CB41CD59404D60A23EE36BB9506DE8">
    <w:name w:val="E1CB41CD59404D60A23EE36BB9506DE8"/>
  </w:style>
  <w:style w:type="paragraph" w:customStyle="1" w:styleId="66510C263233444BA1FCE013F4C13E9B">
    <w:name w:val="66510C263233444BA1FCE013F4C13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BFAF2-6214-426D-83D8-15AF7DBE51EE}"/>
</file>

<file path=customXml/itemProps2.xml><?xml version="1.0" encoding="utf-8"?>
<ds:datastoreItem xmlns:ds="http://schemas.openxmlformats.org/officeDocument/2006/customXml" ds:itemID="{5568CB43-20B9-4D46-B1D2-2873721086D2}"/>
</file>

<file path=customXml/itemProps3.xml><?xml version="1.0" encoding="utf-8"?>
<ds:datastoreItem xmlns:ds="http://schemas.openxmlformats.org/officeDocument/2006/customXml" ds:itemID="{3889C023-207C-4747-B366-B623046390E2}"/>
</file>

<file path=docProps/app.xml><?xml version="1.0" encoding="utf-8"?>
<Properties xmlns="http://schemas.openxmlformats.org/officeDocument/2006/extended-properties" xmlns:vt="http://schemas.openxmlformats.org/officeDocument/2006/docPropsVTypes">
  <Template>Normal</Template>
  <TotalTime>2</TotalTime>
  <Pages>2</Pages>
  <Words>133</Words>
  <Characters>853</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