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2B8" w:rsidRPr="002952B8" w:rsidRDefault="002952B8">
      <w:pPr>
        <w:pStyle w:val="Frslagsrubrik"/>
      </w:pPr>
      <w:r w:rsidRPr="002952B8">
        <w:t>Förslag till riksdagsbeslut</w:t>
      </w:r>
    </w:p>
    <w:p w:rsidR="002952B8" w:rsidRPr="002952B8" w:rsidRDefault="002952B8">
      <w:pPr>
        <w:pStyle w:val="Hemstlatt"/>
        <w:numPr>
          <w:ilvl w:val="0"/>
          <w:numId w:val="1"/>
        </w:numPr>
      </w:pPr>
      <w:r w:rsidRPr="002952B8">
        <w:t>Riksdagen tillkännager för regeringen som sin mening vad som anförs i motionen om att djurens situation ska uppmär</w:t>
      </w:r>
      <w:r w:rsidRPr="002952B8">
        <w:t>k</w:t>
      </w:r>
      <w:r w:rsidRPr="002952B8">
        <w:t>sammas i misshandelsrelationer.</w:t>
      </w:r>
    </w:p>
    <w:p w:rsidR="002952B8" w:rsidRPr="002952B8" w:rsidRDefault="002952B8">
      <w:pPr>
        <w:pStyle w:val="Hemstlatt"/>
        <w:numPr>
          <w:ilvl w:val="0"/>
          <w:numId w:val="1"/>
        </w:numPr>
      </w:pPr>
      <w:r w:rsidRPr="002952B8">
        <w:t>Riksdagen tillkännager för regeringen som sin mening vad som anförs i motionen om att uppmärksamma konsekvenserna för kvi</w:t>
      </w:r>
      <w:r w:rsidRPr="002952B8">
        <w:t>n</w:t>
      </w:r>
      <w:r w:rsidRPr="002952B8">
        <w:t>nor och barn när djur far illa i misshandelsrelationer.</w:t>
      </w:r>
      <w:r w:rsidRPr="002952B8">
        <w:rPr>
          <w:rStyle w:val="Fotnotsreferens"/>
        </w:rPr>
        <w:t>1</w:t>
      </w:r>
    </w:p>
    <w:p w:rsidR="002952B8" w:rsidRPr="002952B8" w:rsidRDefault="002952B8">
      <w:pPr>
        <w:pStyle w:val="Hemstlatt"/>
        <w:numPr>
          <w:ilvl w:val="0"/>
          <w:numId w:val="1"/>
        </w:numPr>
      </w:pPr>
      <w:r w:rsidRPr="002952B8">
        <w:t>Riksdagen tillkännager för regeringen som sin mening vad som anförs i motionen om behovet av att akut kunna omhänderta och omplacera husdjur som behandlas illa.</w:t>
      </w:r>
    </w:p>
    <w:p w:rsidR="002952B8" w:rsidRPr="002952B8" w:rsidRDefault="002952B8">
      <w:pPr>
        <w:pStyle w:val="Hemstlatt"/>
        <w:numPr>
          <w:ilvl w:val="0"/>
          <w:numId w:val="1"/>
        </w:numPr>
      </w:pPr>
      <w:r w:rsidRPr="002952B8">
        <w:t>Riksdagen tillkännager för regeringen som sin mening vad som anförs i motionen om vikten av samarbete mellan socialtjänst, polis och djurskyddsinspektörer.</w:t>
      </w:r>
    </w:p>
    <w:p w:rsidR="002952B8" w:rsidRPr="002952B8" w:rsidRDefault="002952B8">
      <w:pPr>
        <w:pStyle w:val="Hemstlatt"/>
        <w:numPr>
          <w:ilvl w:val="0"/>
          <w:numId w:val="1"/>
        </w:numPr>
      </w:pPr>
      <w:r w:rsidRPr="002952B8">
        <w:t>Riksdagen tillkännager för regeringen som sin mening vad som anförs i motionen om att ta till vara den kunskap som finns om dj</w:t>
      </w:r>
      <w:r w:rsidRPr="002952B8">
        <w:t>u</w:t>
      </w:r>
      <w:r w:rsidRPr="002952B8">
        <w:t>rens situation i våldsamma hemmiljöer, t.ex. hos Djurens juri</w:t>
      </w:r>
      <w:r w:rsidRPr="002952B8">
        <w:t>s</w:t>
      </w:r>
      <w:r w:rsidRPr="002952B8">
        <w:t>ter.</w:t>
      </w:r>
    </w:p>
    <w:p w:rsidR="002952B8" w:rsidRPr="002952B8" w:rsidRDefault="002952B8"/>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pPr>
        <w:pStyle w:val="Normaltindrag"/>
      </w:pPr>
    </w:p>
    <w:p w:rsidR="002952B8" w:rsidRPr="002952B8" w:rsidRDefault="002952B8">
      <w:r w:rsidRPr="002952B8">
        <w:rPr>
          <w:rStyle w:val="Fotnotsreferens"/>
        </w:rPr>
        <w:lastRenderedPageBreak/>
        <w:t>1</w:t>
      </w:r>
      <w:r w:rsidRPr="002952B8">
        <w:t xml:space="preserve"> Yrkande 2 hänvisat till SoU.</w:t>
      </w:r>
    </w:p>
    <w:p w:rsidR="002952B8" w:rsidRPr="002952B8" w:rsidRDefault="002952B8">
      <w:pPr>
        <w:pStyle w:val="Rubrik1"/>
        <w:pageBreakBefore/>
        <w:spacing w:before="0"/>
      </w:pPr>
      <w:r w:rsidRPr="002952B8">
        <w:t>Motivering</w:t>
      </w:r>
    </w:p>
    <w:p w:rsidR="002952B8" w:rsidRPr="002952B8" w:rsidRDefault="002952B8">
      <w:r w:rsidRPr="002952B8">
        <w:t>Under hösten 2007 fattade regeringen beslut om en han</w:t>
      </w:r>
      <w:r w:rsidRPr="002952B8">
        <w:t>d</w:t>
      </w:r>
      <w:r w:rsidRPr="002952B8">
        <w:t>lingsplan för att bekämpa mäns våld mot kvinnor, hedersrel</w:t>
      </w:r>
      <w:r w:rsidRPr="002952B8">
        <w:t>a</w:t>
      </w:r>
      <w:r w:rsidRPr="002952B8">
        <w:t>terat våld m.m. Regeringen gör en stor satsning på drygt 800 miljoner kronor på detta arbete fram till 2010. Enligt regeringen måste insatserna för att bekämpa mäns våld mot kvi</w:t>
      </w:r>
      <w:r w:rsidRPr="002952B8">
        <w:t>n</w:t>
      </w:r>
      <w:r w:rsidRPr="002952B8">
        <w:t>nor måste göras utifrån ett rättsligt, socialt, ekonomiskt och hälsorelaterat pe</w:t>
      </w:r>
      <w:r w:rsidRPr="002952B8">
        <w:t>r</w:t>
      </w:r>
      <w:r w:rsidRPr="002952B8">
        <w:t>spektiv samt, inte minst, ur ett jämställ</w:t>
      </w:r>
      <w:r w:rsidRPr="002952B8">
        <w:t>d</w:t>
      </w:r>
      <w:r w:rsidRPr="002952B8">
        <w:t>hetsperspektiv. I de fall barn är offer för brott eller på annat sätt berörs av våldet måste särskild hänsyn tas till deras behov, rä</w:t>
      </w:r>
      <w:r w:rsidRPr="002952B8">
        <w:t>t</w:t>
      </w:r>
      <w:r w:rsidRPr="002952B8">
        <w:t>tigheter och föru</w:t>
      </w:r>
      <w:r w:rsidRPr="002952B8">
        <w:t>tsättningar.</w:t>
      </w:r>
    </w:p>
    <w:p w:rsidR="002952B8" w:rsidRPr="002952B8" w:rsidRDefault="002952B8">
      <w:pPr>
        <w:pStyle w:val="Normaltindrag"/>
      </w:pPr>
      <w:r w:rsidRPr="002952B8">
        <w:t>Ett problem som finns i vissa misshandelsrelationer men som alltför sällan lyfts fram och inte heller finns i handling</w:t>
      </w:r>
      <w:r w:rsidRPr="002952B8">
        <w:t>s</w:t>
      </w:r>
      <w:r w:rsidRPr="002952B8">
        <w:t>planen är hur djuren behandlas i dessa situationer, vilket u</w:t>
      </w:r>
      <w:r w:rsidRPr="002952B8">
        <w:t>t</w:t>
      </w:r>
      <w:r w:rsidRPr="002952B8">
        <w:t>sätter kvinnor och barn för ytterligare påfrestningar.</w:t>
      </w:r>
    </w:p>
    <w:p w:rsidR="002952B8" w:rsidRPr="002952B8" w:rsidRDefault="002952B8">
      <w:pPr>
        <w:pStyle w:val="Normaltindrag"/>
      </w:pPr>
      <w:r w:rsidRPr="002952B8">
        <w:t>År 2004 presenterade sociologen Carin Holmberg en forskningsrapport om våld mot djur i misshandelsrelationer.</w:t>
      </w:r>
    </w:p>
    <w:p w:rsidR="002952B8" w:rsidRPr="002952B8" w:rsidRDefault="002952B8">
      <w:pPr>
        <w:pStyle w:val="Normaltindrag"/>
      </w:pPr>
      <w:r w:rsidRPr="002952B8">
        <w:t>Av rapporten framgår sammanfattningsvis att många kvinnor som söker stöd hos kvinnojourer berättar att även fami</w:t>
      </w:r>
      <w:r w:rsidRPr="002952B8">
        <w:t>l</w:t>
      </w:r>
      <w:r w:rsidRPr="002952B8">
        <w:t>jens husdjur utsätts för våld eller vanvård av ma</w:t>
      </w:r>
      <w:r w:rsidRPr="002952B8">
        <w:t>n</w:t>
      </w:r>
      <w:r w:rsidRPr="002952B8">
        <w:t>nen. Våld mot djur används främst för att kontrollera och isolera kvi</w:t>
      </w:r>
      <w:r w:rsidRPr="002952B8">
        <w:t>n</w:t>
      </w:r>
      <w:r w:rsidRPr="002952B8">
        <w:t>nan. Flera kvinnor berättar att de är oroliga för sina husdjurs hälsa och säkerhet, vilket ibland leder till att kvinnan har svårt att lämna förhålla</w:t>
      </w:r>
      <w:r w:rsidRPr="002952B8">
        <w:t>n</w:t>
      </w:r>
      <w:r w:rsidRPr="002952B8">
        <w:t>det. En enkät som har besvarats av flera kvinnojo</w:t>
      </w:r>
      <w:r w:rsidRPr="002952B8">
        <w:t>u</w:t>
      </w:r>
      <w:r w:rsidRPr="002952B8">
        <w:t>rer och brottsofferjourer i landet visar bl.a. att 75 procent av kvinnojourerna har erfarenhet av att kvi</w:t>
      </w:r>
      <w:r w:rsidRPr="002952B8">
        <w:t>n</w:t>
      </w:r>
      <w:r w:rsidRPr="002952B8">
        <w:t>nor som söker sig till jouren även har erfarenheter av våld mot husdj</w:t>
      </w:r>
      <w:r w:rsidRPr="002952B8">
        <w:t>u</w:t>
      </w:r>
      <w:r w:rsidRPr="002952B8">
        <w:t>ren. 43 procent</w:t>
      </w:r>
      <w:r w:rsidRPr="002952B8">
        <w:t xml:space="preserve"> av barnen berättar samma sak. På många kvinnojourer är det dä</w:t>
      </w:r>
      <w:r w:rsidRPr="002952B8">
        <w:t>r</w:t>
      </w:r>
      <w:r w:rsidRPr="002952B8">
        <w:t>för vanligt att man idag även frågar om det finns djur i familjen. Den mis</w:t>
      </w:r>
      <w:r w:rsidRPr="002952B8">
        <w:t>s</w:t>
      </w:r>
      <w:r w:rsidRPr="002952B8">
        <w:t>handlande ma</w:t>
      </w:r>
      <w:r w:rsidRPr="002952B8">
        <w:t>n</w:t>
      </w:r>
      <w:r w:rsidRPr="002952B8">
        <w:t>nen kan t.ex. vägra att ge djuren mat, hotar att skada eller döda djuret när kvinnan inte är hemma, vilket leder till att hon sällan vågar lämna hemmet. Det är inte rimligt att kvi</w:t>
      </w:r>
      <w:r w:rsidRPr="002952B8">
        <w:t>n</w:t>
      </w:r>
      <w:r w:rsidRPr="002952B8">
        <w:t>nor stannar kvar i en misshandelsrelation bara av rädsla för att djuren ska fara illa. I dessa ärenden är det av viktigt att socialtjänst och djurskyddsinspektörer samarbetar. Sa</w:t>
      </w:r>
      <w:r w:rsidRPr="002952B8">
        <w:t>m</w:t>
      </w:r>
      <w:r w:rsidRPr="002952B8">
        <w:t>h</w:t>
      </w:r>
      <w:r w:rsidRPr="002952B8">
        <w:t>ället måste också erbjuda möjligheten att kunna placera djur som är i behov av akut skydd p.g.a. risken för fortsatt djurplågeri när kvinnan äntligen lämnat förhållandet. Det är också av vikt att t.ex. socialtjänst, polis, djurskyddsmyndigheter och kvi</w:t>
      </w:r>
      <w:r w:rsidRPr="002952B8">
        <w:t>n</w:t>
      </w:r>
      <w:r w:rsidRPr="002952B8">
        <w:t>nojourer fortsättningsvis följer frågan för att det ska finnas kunskap om hur omfattande probl</w:t>
      </w:r>
      <w:r w:rsidRPr="002952B8">
        <w:t>e</w:t>
      </w:r>
      <w:r w:rsidRPr="002952B8">
        <w:t>met är.</w:t>
      </w:r>
    </w:p>
    <w:p w:rsidR="002952B8" w:rsidRPr="002952B8" w:rsidRDefault="002952B8">
      <w:pPr>
        <w:pStyle w:val="Normaltindrag"/>
      </w:pPr>
      <w:r w:rsidRPr="002952B8">
        <w:t>Juristförbundet Djurens jurister har också kunskaper om djurens situation i familjer där det förekommer våld. Det är en sammanslutning av jurister, jur</w:t>
      </w:r>
      <w:r w:rsidRPr="002952B8">
        <w:t>i</w:t>
      </w:r>
      <w:r w:rsidRPr="002952B8">
        <w:t>dikstuderade och andra verksamma inom rättsväsendet som har ett patos för djurrätt.</w:t>
      </w:r>
    </w:p>
    <w:p w:rsidR="002952B8" w:rsidRPr="002952B8" w:rsidRDefault="002952B8">
      <w:pPr>
        <w:pStyle w:val="Normaltindrag"/>
      </w:pPr>
      <w:r w:rsidRPr="002952B8">
        <w:t>Eva Simonson Diesen, Djurens jurister, har t.ex. under åren 2005–2009 v</w:t>
      </w:r>
      <w:r w:rsidRPr="002952B8">
        <w:t>a</w:t>
      </w:r>
      <w:r w:rsidRPr="002952B8">
        <w:t>rit verksam i ett forskningsprojekt vid Stockholms universitet som studerar den rättsliga hanteringen av våld och övergrepp mot kvinnor och barn inom familjen. Hon har fört in ett dju</w:t>
      </w:r>
      <w:r w:rsidRPr="002952B8">
        <w:t>r</w:t>
      </w:r>
      <w:r w:rsidRPr="002952B8">
        <w:t>rättsperspektiv i projektet och studerar även hanteringen av husdjur i familjevåldsärenden. Hon vill up</w:t>
      </w:r>
      <w:r w:rsidRPr="002952B8">
        <w:t>p</w:t>
      </w:r>
      <w:r w:rsidRPr="002952B8">
        <w:t>märksamma det dolda problemet med husdjurens utsatta liv i vål</w:t>
      </w:r>
      <w:r w:rsidRPr="002952B8">
        <w:t>d</w:t>
      </w:r>
      <w:r w:rsidRPr="002952B8">
        <w:t xml:space="preserve">samma hemmiljöer, och på </w:t>
      </w:r>
      <w:r w:rsidRPr="002952B8">
        <w:rPr>
          <w:iCs/>
        </w:rPr>
        <w:t>sikt ge djuren status som brottsoffer.</w:t>
      </w:r>
      <w:r w:rsidRPr="002952B8">
        <w:t xml:space="preserve"> Annika Karlsson, Dj</w:t>
      </w:r>
      <w:r w:rsidRPr="002952B8">
        <w:t>u</w:t>
      </w:r>
      <w:r w:rsidRPr="002952B8">
        <w:t>rens jurister, har kommit fram till att när brott begås mot djur finns det i</w:t>
      </w:r>
      <w:r w:rsidRPr="002952B8">
        <w:t>ngen som kan företr</w:t>
      </w:r>
      <w:r w:rsidRPr="002952B8">
        <w:t>ä</w:t>
      </w:r>
      <w:r w:rsidRPr="002952B8">
        <w:t>da djuret eller föra dess talan i rätten. Hon menar att det dessutom behövs pers</w:t>
      </w:r>
      <w:r w:rsidRPr="002952B8">
        <w:t>o</w:t>
      </w:r>
      <w:r w:rsidRPr="002952B8">
        <w:t>ner inom rättsväsendet med kunskap om djurs situation och de brott som begås mot 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52B8">
        <w:trPr>
          <w:cantSplit/>
        </w:trPr>
        <w:tc>
          <w:tcPr>
            <w:tcW w:w="3046" w:type="dxa"/>
          </w:tcPr>
          <w:p w:rsidR="002952B8" w:rsidRPr="002952B8" w:rsidRDefault="002952B8">
            <w:pPr>
              <w:pStyle w:val="UnderskriftDatum"/>
              <w:spacing w:before="240"/>
            </w:pPr>
            <w:r w:rsidRPr="002952B8">
              <w:t>Stockholm den 2 oktober 2009</w:t>
            </w:r>
          </w:p>
        </w:tc>
        <w:tc>
          <w:tcPr>
            <w:tcW w:w="3047" w:type="dxa"/>
          </w:tcPr>
          <w:p w:rsidR="002952B8" w:rsidRPr="002952B8" w:rsidRDefault="002952B8">
            <w:pPr>
              <w:pStyle w:val="Underskrifter"/>
              <w:spacing w:before="240"/>
            </w:pPr>
          </w:p>
        </w:tc>
      </w:tr>
      <w:tr w:rsidR="00000000" w:rsidRPr="002952B8">
        <w:trPr>
          <w:cantSplit/>
        </w:trPr>
        <w:tc>
          <w:tcPr>
            <w:tcW w:w="3046" w:type="dxa"/>
          </w:tcPr>
          <w:p w:rsidR="002952B8" w:rsidRPr="002952B8" w:rsidRDefault="002952B8">
            <w:pPr>
              <w:pStyle w:val="Underskrifter"/>
            </w:pPr>
            <w:r w:rsidRPr="002952B8">
              <w:t>Solveig Hellquist (fp)</w:t>
            </w:r>
          </w:p>
        </w:tc>
        <w:tc>
          <w:tcPr>
            <w:tcW w:w="3046" w:type="dxa"/>
          </w:tcPr>
          <w:p w:rsidR="002952B8" w:rsidRPr="002952B8" w:rsidRDefault="002952B8">
            <w:pPr>
              <w:pStyle w:val="Underskrifter"/>
            </w:pPr>
            <w:r w:rsidRPr="002952B8">
              <w:t>Birgitta Ohlsson (fp)</w:t>
            </w:r>
          </w:p>
        </w:tc>
      </w:tr>
    </w:tbl>
    <w:p w:rsidR="002952B8" w:rsidRPr="002952B8" w:rsidRDefault="002952B8">
      <w:pPr>
        <w:pStyle w:val="Normaltindrag"/>
      </w:pPr>
    </w:p>
    <w:sectPr w:rsidR="00000000" w:rsidRPr="002952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2B8" w:rsidRPr="002952B8" w:rsidRDefault="002952B8">
      <w:r w:rsidRPr="002952B8">
        <w:separator/>
      </w:r>
    </w:p>
  </w:endnote>
  <w:endnote w:type="continuationSeparator" w:id="0">
    <w:p w:rsidR="002952B8" w:rsidRPr="002952B8" w:rsidRDefault="002952B8">
      <w:r w:rsidRPr="00295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B8" w:rsidRPr="002952B8" w:rsidRDefault="002952B8">
    <w:pPr>
      <w:pStyle w:val="Sidfot"/>
    </w:pPr>
    <w:r w:rsidRPr="002952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087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B8" w:rsidRDefault="002952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2B8" w:rsidRDefault="002952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B8" w:rsidRPr="002952B8" w:rsidRDefault="002952B8">
    <w:pPr>
      <w:pStyle w:val="Sidfot"/>
    </w:pPr>
    <w:r w:rsidRPr="002952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1808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B8" w:rsidRDefault="002952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2B8" w:rsidRDefault="002952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B8" w:rsidRPr="002952B8" w:rsidRDefault="002952B8">
    <w:pPr>
      <w:pStyle w:val="Sidfot"/>
    </w:pPr>
    <w:r w:rsidRPr="002952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7760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B8" w:rsidRDefault="002952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2B8" w:rsidRDefault="002952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2B8" w:rsidRPr="002952B8" w:rsidRDefault="002952B8">
      <w:r w:rsidRPr="002952B8">
        <w:separator/>
      </w:r>
    </w:p>
  </w:footnote>
  <w:footnote w:type="continuationSeparator" w:id="0">
    <w:p w:rsidR="002952B8" w:rsidRPr="002952B8" w:rsidRDefault="002952B8">
      <w:r w:rsidRPr="002952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B8" w:rsidRPr="002952B8" w:rsidRDefault="002952B8">
    <w:pPr>
      <w:pStyle w:val="Sidhuvud"/>
    </w:pPr>
    <w:r w:rsidRPr="002952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4545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B8" w:rsidRDefault="002952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2B8" w:rsidRDefault="002952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B8" w:rsidRPr="002952B8" w:rsidRDefault="002952B8">
    <w:pPr>
      <w:pStyle w:val="Sidhuvud"/>
    </w:pPr>
    <w:r w:rsidRPr="002952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2320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B8" w:rsidRDefault="002952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2B8" w:rsidRDefault="002952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B8" w:rsidRPr="002952B8" w:rsidRDefault="002952B8">
    <w:pPr>
      <w:pStyle w:val="FSHNormal"/>
      <w:tabs>
        <w:tab w:val="right" w:pos="5840"/>
      </w:tabs>
    </w:pPr>
    <w:r w:rsidRPr="002952B8">
      <w:br/>
    </w:r>
    <w:r w:rsidRPr="002952B8">
      <w:fldChar w:fldCharType="begin" w:fldLock="1"/>
    </w:r>
    <w:r w:rsidRPr="002952B8">
      <w:instrText xml:space="preserve"> DOCPROPERTY</w:instrText>
    </w:r>
    <w:r w:rsidRPr="002952B8">
      <w:rPr>
        <w:sz w:val="18"/>
      </w:rPr>
      <w:instrText xml:space="preserve"> "YearUser" *\charformat </w:instrText>
    </w:r>
    <w:r w:rsidRPr="002952B8">
      <w:fldChar w:fldCharType="separate"/>
    </w:r>
    <w:r w:rsidRPr="002952B8">
      <w:t>2009/10</w:t>
    </w:r>
    <w:r w:rsidRPr="002952B8">
      <w:fldChar w:fldCharType="end"/>
    </w:r>
    <w:r w:rsidRPr="002952B8">
      <w:t xml:space="preserve"> </w:t>
    </w:r>
    <w:r w:rsidRPr="002952B8">
      <w:tab/>
      <w:t xml:space="preserve">mnr: </w:t>
    </w:r>
    <w:r w:rsidRPr="002952B8">
      <w:fldChar w:fldCharType="begin" w:fldLock="1"/>
    </w:r>
    <w:r w:rsidRPr="002952B8">
      <w:instrText xml:space="preserve"> DOCPROPERTY</w:instrText>
    </w:r>
    <w:r w:rsidRPr="002952B8">
      <w:rPr>
        <w:sz w:val="18"/>
      </w:rPr>
      <w:instrText xml:space="preserve"> "Motionsnummer" *\charformat </w:instrText>
    </w:r>
    <w:r w:rsidRPr="002952B8">
      <w:fldChar w:fldCharType="separate"/>
    </w:r>
    <w:r w:rsidRPr="002952B8">
      <w:t>MJ337</w:t>
    </w:r>
    <w:r w:rsidRPr="002952B8">
      <w:fldChar w:fldCharType="end"/>
    </w:r>
    <w:r w:rsidRPr="002952B8">
      <w:br/>
    </w:r>
    <w:r w:rsidRPr="002952B8">
      <w:fldChar w:fldCharType="begin" w:fldLock="1"/>
    </w:r>
    <w:r w:rsidRPr="002952B8">
      <w:instrText xml:space="preserve"> DOCPROPERTY</w:instrText>
    </w:r>
    <w:r w:rsidRPr="002952B8">
      <w:rPr>
        <w:sz w:val="18"/>
      </w:rPr>
      <w:instrText xml:space="preserve"> "Samling" *\charformat </w:instrText>
    </w:r>
    <w:r w:rsidRPr="002952B8">
      <w:fldChar w:fldCharType="end"/>
    </w:r>
    <w:r w:rsidRPr="002952B8">
      <w:tab/>
      <w:t xml:space="preserve">pnr: </w:t>
    </w:r>
    <w:r w:rsidRPr="002952B8">
      <w:fldChar w:fldCharType="begin" w:fldLock="1"/>
    </w:r>
    <w:r w:rsidRPr="002952B8">
      <w:instrText xml:space="preserve"> DOCPROPERTY</w:instrText>
    </w:r>
    <w:r w:rsidRPr="002952B8">
      <w:rPr>
        <w:sz w:val="18"/>
      </w:rPr>
      <w:instrText xml:space="preserve"> "Partinummer" *\charformat </w:instrText>
    </w:r>
    <w:r w:rsidRPr="002952B8">
      <w:fldChar w:fldCharType="separate"/>
    </w:r>
    <w:r w:rsidRPr="002952B8">
      <w:t>fp1073</w:t>
    </w:r>
    <w:r w:rsidRPr="002952B8">
      <w:fldChar w:fldCharType="end"/>
    </w:r>
  </w:p>
  <w:p w:rsidR="002952B8" w:rsidRPr="002952B8" w:rsidRDefault="002952B8">
    <w:pPr>
      <w:pStyle w:val="FSHRub1"/>
    </w:pPr>
    <w:r w:rsidRPr="002952B8">
      <w:t>Motion till riksdagen</w:t>
    </w:r>
    <w:r w:rsidRPr="002952B8">
      <w:br/>
    </w:r>
    <w:r w:rsidRPr="002952B8">
      <w:fldChar w:fldCharType="begin" w:fldLock="1"/>
    </w:r>
    <w:r w:rsidRPr="002952B8">
      <w:instrText xml:space="preserve"> DOCPROPERTY "YearUser" *\charformat </w:instrText>
    </w:r>
    <w:r w:rsidRPr="002952B8">
      <w:fldChar w:fldCharType="separate"/>
    </w:r>
    <w:r w:rsidRPr="002952B8">
      <w:t>2009/10</w:t>
    </w:r>
    <w:r w:rsidRPr="002952B8">
      <w:fldChar w:fldCharType="end"/>
    </w:r>
    <w:r w:rsidRPr="002952B8">
      <w:t>:</w:t>
    </w:r>
    <w:r w:rsidRPr="002952B8">
      <w:fldChar w:fldCharType="begin" w:fldLock="1"/>
    </w:r>
    <w:r w:rsidRPr="002952B8">
      <w:instrText xml:space="preserve"> DOCPROPERTY "Motionsnummer" *\charformat </w:instrText>
    </w:r>
    <w:r w:rsidRPr="002952B8">
      <w:fldChar w:fldCharType="separate"/>
    </w:r>
    <w:r w:rsidRPr="002952B8">
      <w:t>MJ337</w:t>
    </w:r>
    <w:r w:rsidRPr="002952B8">
      <w:fldChar w:fldCharType="end"/>
    </w:r>
  </w:p>
  <w:p w:rsidR="002952B8" w:rsidRPr="002952B8" w:rsidRDefault="002952B8">
    <w:pPr>
      <w:pStyle w:val="FSHNormalS5"/>
    </w:pPr>
    <w:r w:rsidRPr="002952B8">
      <w:fldChar w:fldCharType="begin" w:fldLock="1"/>
    </w:r>
    <w:r w:rsidRPr="002952B8">
      <w:instrText xml:space="preserve"> DOCPROPERTY "MotionarText" *\charformat </w:instrText>
    </w:r>
    <w:r w:rsidRPr="002952B8">
      <w:fldChar w:fldCharType="separate"/>
    </w:r>
    <w:r w:rsidRPr="002952B8">
      <w:t>av Solveig Hellquist och Birgitta Ohlsson (fp)</w:t>
    </w:r>
    <w:r w:rsidRPr="002952B8">
      <w:fldChar w:fldCharType="end"/>
    </w:r>
    <w:r w:rsidRPr="002952B8">
      <w:br/>
    </w:r>
    <w:r w:rsidRPr="002952B8">
      <w:fldChar w:fldCharType="begin" w:fldLock="1"/>
    </w:r>
    <w:r w:rsidRPr="002952B8">
      <w:instrText xml:space="preserve"> DOCPROPERTY "SvarFrasKort" *\charformat </w:instrText>
    </w:r>
    <w:r w:rsidRPr="002952B8">
      <w:fldChar w:fldCharType="end"/>
    </w:r>
  </w:p>
  <w:p w:rsidR="002952B8" w:rsidRPr="002952B8" w:rsidRDefault="002952B8">
    <w:pPr>
      <w:pStyle w:val="FSHTitel"/>
    </w:pPr>
    <w:r w:rsidRPr="002952B8">
      <w:fldChar w:fldCharType="begin" w:fldLock="1"/>
    </w:r>
    <w:r w:rsidRPr="002952B8">
      <w:instrText xml:space="preserve"> DOCPROPERTY</w:instrText>
    </w:r>
    <w:r w:rsidRPr="002952B8">
      <w:rPr>
        <w:sz w:val="18"/>
      </w:rPr>
      <w:instrText xml:space="preserve"> "RubrikSvar" *\charformat </w:instrText>
    </w:r>
    <w:r w:rsidRPr="002952B8">
      <w:fldChar w:fldCharType="separate"/>
    </w:r>
    <w:r w:rsidRPr="002952B8">
      <w:t>Husdjurens situation i misshandelsrelationer</w:t>
    </w:r>
    <w:r w:rsidRPr="002952B8">
      <w:fldChar w:fldCharType="end"/>
    </w:r>
  </w:p>
  <w:p w:rsidR="002952B8" w:rsidRPr="002952B8" w:rsidRDefault="002952B8">
    <w:pPr>
      <w:pStyle w:val="Normal00"/>
    </w:pPr>
  </w:p>
  <w:p w:rsidR="002952B8" w:rsidRPr="002952B8" w:rsidRDefault="002952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C255FF"/>
    <w:multiLevelType w:val="multilevel"/>
    <w:tmpl w:val="9F68E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C2D7F99"/>
    <w:multiLevelType w:val="hybridMultilevel"/>
    <w:tmpl w:val="D9506168"/>
    <w:lvl w:ilvl="0" w:tplc="EE60A0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9217589">
    <w:abstractNumId w:val="8"/>
  </w:num>
  <w:num w:numId="2" w16cid:durableId="279648773">
    <w:abstractNumId w:val="9"/>
  </w:num>
  <w:num w:numId="3" w16cid:durableId="2030374383">
    <w:abstractNumId w:val="8"/>
  </w:num>
  <w:num w:numId="4" w16cid:durableId="1275283301">
    <w:abstractNumId w:val="9"/>
  </w:num>
  <w:num w:numId="5" w16cid:durableId="983001931">
    <w:abstractNumId w:val="17"/>
  </w:num>
  <w:num w:numId="6" w16cid:durableId="1805737097">
    <w:abstractNumId w:val="10"/>
  </w:num>
  <w:num w:numId="7" w16cid:durableId="721439120">
    <w:abstractNumId w:val="14"/>
  </w:num>
  <w:num w:numId="8" w16cid:durableId="1415664447">
    <w:abstractNumId w:val="16"/>
  </w:num>
  <w:num w:numId="9" w16cid:durableId="1770001763">
    <w:abstractNumId w:val="8"/>
  </w:num>
  <w:num w:numId="10" w16cid:durableId="889801488">
    <w:abstractNumId w:val="3"/>
  </w:num>
  <w:num w:numId="11" w16cid:durableId="1448962274">
    <w:abstractNumId w:val="2"/>
  </w:num>
  <w:num w:numId="12" w16cid:durableId="31851300">
    <w:abstractNumId w:val="1"/>
  </w:num>
  <w:num w:numId="13" w16cid:durableId="620693669">
    <w:abstractNumId w:val="0"/>
  </w:num>
  <w:num w:numId="14" w16cid:durableId="1407149442">
    <w:abstractNumId w:val="9"/>
  </w:num>
  <w:num w:numId="15" w16cid:durableId="2028362361">
    <w:abstractNumId w:val="7"/>
  </w:num>
  <w:num w:numId="16" w16cid:durableId="529488061">
    <w:abstractNumId w:val="6"/>
  </w:num>
  <w:num w:numId="17" w16cid:durableId="455955209">
    <w:abstractNumId w:val="5"/>
  </w:num>
  <w:num w:numId="18" w16cid:durableId="1421484483">
    <w:abstractNumId w:val="4"/>
  </w:num>
  <w:num w:numId="19" w16cid:durableId="2035767185">
    <w:abstractNumId w:val="11"/>
  </w:num>
  <w:num w:numId="20" w16cid:durableId="481197856">
    <w:abstractNumId w:val="19"/>
  </w:num>
  <w:num w:numId="21" w16cid:durableId="1163007470">
    <w:abstractNumId w:val="14"/>
  </w:num>
  <w:num w:numId="22" w16cid:durableId="1846549537">
    <w:abstractNumId w:val="10"/>
  </w:num>
  <w:num w:numId="23" w16cid:durableId="1576165341">
    <w:abstractNumId w:val="16"/>
  </w:num>
  <w:num w:numId="24" w16cid:durableId="1587618514">
    <w:abstractNumId w:val="12"/>
  </w:num>
  <w:num w:numId="25" w16cid:durableId="274408527">
    <w:abstractNumId w:val="20"/>
  </w:num>
  <w:num w:numId="26" w16cid:durableId="284429088">
    <w:abstractNumId w:val="18"/>
  </w:num>
  <w:num w:numId="27" w16cid:durableId="210845288">
    <w:abstractNumId w:val="15"/>
  </w:num>
  <w:num w:numId="28" w16cid:durableId="1584678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3A71D09-B004-4CE5-ABE2-958F1F62098A},{7ED1DCAA-8C66-4975-A2C2-D827E3750391}"/>
  </w:docVars>
  <w:rsids>
    <w:rsidRoot w:val="00892AE5"/>
    <w:rsid w:val="002952B8"/>
    <w:rsid w:val="00892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8285F05-4FB1-4D2D-BF56-8FC5F36A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986">
      <w:bodyDiv w:val="1"/>
      <w:marLeft w:val="0"/>
      <w:marRight w:val="0"/>
      <w:marTop w:val="0"/>
      <w:marBottom w:val="0"/>
      <w:divBdr>
        <w:top w:val="none" w:sz="0" w:space="0" w:color="auto"/>
        <w:left w:val="none" w:sz="0" w:space="0" w:color="auto"/>
        <w:bottom w:val="none" w:sz="0" w:space="0" w:color="auto"/>
        <w:right w:val="none" w:sz="0" w:space="0" w:color="auto"/>
      </w:divBdr>
      <w:divsChild>
        <w:div w:id="1156071028">
          <w:marLeft w:val="-15"/>
          <w:marRight w:val="-15"/>
          <w:marTop w:val="0"/>
          <w:marBottom w:val="0"/>
          <w:divBdr>
            <w:top w:val="none" w:sz="0" w:space="0" w:color="auto"/>
            <w:left w:val="single" w:sz="6" w:space="0" w:color="DADADA"/>
            <w:bottom w:val="none" w:sz="0" w:space="0" w:color="auto"/>
            <w:right w:val="single" w:sz="6" w:space="0" w:color="DADADA"/>
          </w:divBdr>
          <w:divsChild>
            <w:div w:id="148716356">
              <w:marLeft w:val="0"/>
              <w:marRight w:val="0"/>
              <w:marTop w:val="0"/>
              <w:marBottom w:val="0"/>
              <w:divBdr>
                <w:top w:val="none" w:sz="0" w:space="0" w:color="auto"/>
                <w:left w:val="single" w:sz="48" w:space="0" w:color="FFFFFF"/>
                <w:bottom w:val="none" w:sz="0" w:space="0" w:color="auto"/>
                <w:right w:val="none" w:sz="0" w:space="0" w:color="auto"/>
              </w:divBdr>
              <w:divsChild>
                <w:div w:id="961887156">
                  <w:marLeft w:val="-15"/>
                  <w:marRight w:val="-15"/>
                  <w:marTop w:val="0"/>
                  <w:marBottom w:val="0"/>
                  <w:divBdr>
                    <w:top w:val="none" w:sz="0" w:space="0" w:color="auto"/>
                    <w:left w:val="single" w:sz="6" w:space="0" w:color="F9C661"/>
                    <w:bottom w:val="none" w:sz="0" w:space="0" w:color="auto"/>
                    <w:right w:val="single" w:sz="6" w:space="0" w:color="DADADA"/>
                  </w:divBdr>
                  <w:divsChild>
                    <w:div w:id="1006327892">
                      <w:marLeft w:val="-30"/>
                      <w:marRight w:val="-45"/>
                      <w:marTop w:val="0"/>
                      <w:marBottom w:val="0"/>
                      <w:divBdr>
                        <w:top w:val="none" w:sz="0" w:space="0" w:color="auto"/>
                        <w:left w:val="none" w:sz="0" w:space="0" w:color="auto"/>
                        <w:bottom w:val="none" w:sz="0" w:space="0" w:color="auto"/>
                        <w:right w:val="none" w:sz="0" w:space="0" w:color="auto"/>
                      </w:divBdr>
                      <w:divsChild>
                        <w:div w:id="19246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3750</Characters>
  <Application>Microsoft Office Word</Application>
  <DocSecurity>4</DocSecurity>
  <Lines>83</Lines>
  <Paragraphs>19</Paragraphs>
  <ScaleCrop>false</ScaleCrop>
  <HeadingPairs>
    <vt:vector size="2" baseType="variant">
      <vt:variant>
        <vt:lpstr>Rubrik</vt:lpstr>
      </vt:variant>
      <vt:variant>
        <vt:i4>1</vt:i4>
      </vt:variant>
    </vt:vector>
  </HeadingPairs>
  <TitlesOfParts>
    <vt:vector size="1" baseType="lpstr">
      <vt:lpstr>fp1073</vt:lpstr>
    </vt:vector>
  </TitlesOfParts>
  <Company>Riksdagen</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fp1073</dc:title>
  <dc:subject>fp1073</dc:subject>
  <dc:creator>Riksdagen</dc:creator>
  <cp:keywords>Riksdagen</cp:keywords>
  <dc:description>B</dc:description>
  <cp:lastModifiedBy>Lars Brink</cp:lastModifiedBy>
  <cp:revision>2</cp:revision>
  <cp:lastPrinted>2009-12-17T17:04:00Z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Husdjurens situation i misshandelsrelationer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Husdjurens situation i misshandelsrelationer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Birgitta Ohlsson (fp)</vt:lpwstr>
  </property>
  <property fmtid="{D5CDD505-2E9C-101B-9397-08002B2CF9AE}" pid="26" name="MotionarLista">
    <vt:lpwstr>Hellquist, Solveig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20092010000001020112000010730069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20092010000001020112000010730069</vt:lpwstr>
  </property>
  <property fmtid="{D5CDD505-2E9C-101B-9397-08002B2CF9AE}" pid="50" name="nummer">
    <vt:lpwstr>337</vt:lpwstr>
  </property>
  <property fmtid="{D5CDD505-2E9C-101B-9397-08002B2CF9AE}" pid="51" name="utskottsbeteckning">
    <vt:lpwstr>MJ</vt:lpwstr>
  </property>
  <property fmtid="{D5CDD505-2E9C-101B-9397-08002B2CF9AE}" pid="52" name="GlobalUID">
    <vt:lpwstr>{DF98147E-7617-4731-B8C0-E058DB8EA5C4}</vt:lpwstr>
  </property>
  <property fmtid="{D5CDD505-2E9C-101B-9397-08002B2CF9AE}" pid="53" name="Överföringar">
    <vt:i4>0</vt:i4>
  </property>
  <property fmtid="{D5CDD505-2E9C-101B-9397-08002B2CF9AE}" pid="54" name="Checksum">
    <vt:lpwstr>*1004475020982*</vt:lpwstr>
  </property>
  <property fmtid="{D5CDD505-2E9C-101B-9397-08002B2CF9AE}" pid="55" name="skuggnummer">
    <vt:lpwstr>1584</vt:lpwstr>
  </property>
  <property fmtid="{D5CDD505-2E9C-101B-9397-08002B2CF9AE}" pid="56" name="urixVersion">
    <vt:lpwstr>4.1.1.7</vt:lpwstr>
  </property>
  <property fmtid="{D5CDD505-2E9C-101B-9397-08002B2CF9AE}" pid="57" name="urixOrigin">
    <vt:lpwstr>100217 13:57:24.132</vt:lpwstr>
  </property>
  <property fmtid="{D5CDD505-2E9C-101B-9397-08002B2CF9AE}" pid="58" name="urixGuid">
    <vt:lpwstr>{37CE88D2-3550-44AC-9732-A75184C5EDDB}</vt:lpwstr>
  </property>
</Properties>
</file>