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12F5B" w:rsidRPr="0048398A" w:rsidRDefault="00312F5B" w:rsidP="00312F5B">
      <w:pPr>
        <w:pStyle w:val="Hemstlrubrik"/>
      </w:pPr>
      <w:r w:rsidRPr="0048398A">
        <w:t>Förslag till riksdagsbeslut</w:t>
      </w:r>
    </w:p>
    <w:p w:rsidR="00312F5B" w:rsidRPr="0048398A" w:rsidRDefault="00312F5B" w:rsidP="00312F5B">
      <w:pPr>
        <w:pStyle w:val="Hemstlatt"/>
      </w:pPr>
      <w:r w:rsidRPr="0048398A">
        <w:t>Riksdagen tillkännager för regeringen som sin mening vad i motionen anförs om att myndigheterna förtydligar om en enskild har rätt att få e</w:t>
      </w:r>
      <w:r w:rsidRPr="0048398A">
        <w:t>r</w:t>
      </w:r>
      <w:r w:rsidRPr="0048398A">
        <w:t>sättning för ombudskostnader även i andra fall än när ett marklösenäre</w:t>
      </w:r>
      <w:r w:rsidRPr="0048398A">
        <w:t>n</w:t>
      </w:r>
      <w:r w:rsidRPr="0048398A">
        <w:t>de han</w:t>
      </w:r>
      <w:r w:rsidRPr="0048398A">
        <w:t>d</w:t>
      </w:r>
      <w:r w:rsidRPr="0048398A">
        <w:t>läggs enligt expropriationslagen.</w:t>
      </w:r>
    </w:p>
    <w:p w:rsidR="00312F5B" w:rsidRPr="0048398A" w:rsidRDefault="00312F5B" w:rsidP="00312F5B">
      <w:pPr>
        <w:pStyle w:val="Hemstlatt"/>
      </w:pPr>
      <w:r w:rsidRPr="0048398A">
        <w:t>Riksdagen tillkännager för regeringen som sin mening vad i motionen anförs om att initiera en översyn av de nuvarande värderingsmetoderna, främst 1950 års skogsnorm.</w:t>
      </w:r>
    </w:p>
    <w:p w:rsidR="00312F5B" w:rsidRPr="0048398A" w:rsidRDefault="00312F5B" w:rsidP="00312F5B">
      <w:pPr>
        <w:pStyle w:val="Hemstlatt"/>
      </w:pPr>
      <w:r w:rsidRPr="0048398A">
        <w:t xml:space="preserve">Riksdagen tillkännager för regeringen som sin mening vad i motionen anförs om att skapa förutsättningar för en systematisk uppföljning av marklösen </w:t>
      </w:r>
      <w:r w:rsidR="003E5D25" w:rsidRPr="0048398A">
        <w:t>t.ex.</w:t>
      </w:r>
      <w:r w:rsidRPr="0048398A">
        <w:t xml:space="preserve"> genom en ökad återrapportering från berörda myndigh</w:t>
      </w:r>
      <w:r w:rsidRPr="0048398A">
        <w:t>e</w:t>
      </w:r>
      <w:r w:rsidRPr="0048398A">
        <w:t>ter eller g</w:t>
      </w:r>
      <w:r w:rsidRPr="0048398A">
        <w:t>e</w:t>
      </w:r>
      <w:r w:rsidRPr="0048398A">
        <w:t>nom särskilda utvärderingsuppdrag.</w:t>
      </w:r>
    </w:p>
    <w:p w:rsidR="00312F5B" w:rsidRPr="0048398A" w:rsidRDefault="00312F5B" w:rsidP="00312F5B">
      <w:pPr>
        <w:pStyle w:val="Hemstlatt"/>
      </w:pPr>
      <w:r w:rsidRPr="0048398A">
        <w:t>Riksdagen tillkännager för regeringen som sin mening vad i motionen anförs om att ge Skatteverket i uppdrag att i samråd med berörda my</w:t>
      </w:r>
      <w:r w:rsidRPr="0048398A">
        <w:t>n</w:t>
      </w:r>
      <w:r w:rsidRPr="0048398A">
        <w:t>digheter utreda hur olika typer av ersättningar bör deklareras samt vidta de åtgärder som behövs för att fastighetsägare ska</w:t>
      </w:r>
      <w:r w:rsidR="001B6451" w:rsidRPr="0048398A">
        <w:t>ll</w:t>
      </w:r>
      <w:r w:rsidRPr="0048398A">
        <w:t xml:space="preserve"> få relevant och til</w:t>
      </w:r>
      <w:r w:rsidRPr="0048398A">
        <w:t>l</w:t>
      </w:r>
      <w:r w:rsidRPr="0048398A">
        <w:t>räcklig information om skattekonsekvenser vid marklösen.</w:t>
      </w:r>
    </w:p>
    <w:p w:rsidR="00312F5B" w:rsidRPr="0048398A" w:rsidRDefault="00312F5B" w:rsidP="00312F5B">
      <w:pPr>
        <w:pStyle w:val="Hemstlatt"/>
      </w:pPr>
      <w:r w:rsidRPr="0048398A">
        <w:t>Riksdagen tillkännager för regeringen som sin mening vad i motionen anförs om att myndigheter ser över och stärker sin interna process i fr</w:t>
      </w:r>
      <w:r w:rsidRPr="0048398A">
        <w:t>å</w:t>
      </w:r>
      <w:r w:rsidRPr="0048398A">
        <w:t>gor som rör marklösen.</w:t>
      </w:r>
    </w:p>
    <w:p w:rsidR="00312F5B" w:rsidRPr="0048398A" w:rsidRDefault="00312F5B" w:rsidP="00312F5B">
      <w:pPr>
        <w:pStyle w:val="Hemstlatt"/>
      </w:pPr>
      <w:r w:rsidRPr="0048398A">
        <w:t>Riksdagen tillkännager för regeringen som sin mening vad i motionen anförs om att upphöra med reservatsbildningar som drabbar främst små, enskilt ägda fastigheter.</w:t>
      </w:r>
    </w:p>
    <w:p w:rsidR="00312F5B" w:rsidRPr="0048398A" w:rsidRDefault="00312F5B" w:rsidP="00312F5B">
      <w:pPr>
        <w:pStyle w:val="Hemstlatt"/>
      </w:pPr>
      <w:r w:rsidRPr="0048398A">
        <w:t>Riksdagen tillkännager för regeringen som sin mening vad i motionen anförs om att reservatsbildningar skall ersättas till marknadsvärde.</w:t>
      </w:r>
    </w:p>
    <w:p w:rsidR="00312F5B" w:rsidRPr="0048398A" w:rsidRDefault="00312F5B" w:rsidP="00312F5B">
      <w:pPr>
        <w:pStyle w:val="Hemstlatt"/>
      </w:pPr>
      <w:r w:rsidRPr="0048398A">
        <w:t>Riksdagen tillkännager för regeringen som sin mening vad i motionen anförs om att stoppa nya naturreservat där pengar till skötsel saknas.</w:t>
      </w:r>
    </w:p>
    <w:p w:rsidR="00312F5B" w:rsidRPr="0048398A" w:rsidRDefault="00312F5B" w:rsidP="00312F5B">
      <w:pPr>
        <w:pStyle w:val="Hemstlatt"/>
      </w:pPr>
      <w:r w:rsidRPr="0048398A">
        <w:t>Riksdagen tillkännager för regeringen som sin mening vad i motionen anförs om att verka för fler frivilliga skötselavtal mellan markägare och st</w:t>
      </w:r>
      <w:r w:rsidRPr="0048398A">
        <w:t>a</w:t>
      </w:r>
      <w:r w:rsidRPr="0048398A">
        <w:t>ten.</w:t>
      </w:r>
    </w:p>
    <w:p w:rsidR="003E5D25" w:rsidRPr="0048398A" w:rsidRDefault="003E5D25" w:rsidP="003E5D25">
      <w:pPr>
        <w:pStyle w:val="Rubrik1"/>
        <w:rPr>
          <w:rStyle w:val="upcasttextcolor-1"/>
          <w:rFonts w:ascii="Times New Roman" w:hAnsi="Times New Roman"/>
          <w:color w:val="000000"/>
        </w:rPr>
      </w:pPr>
      <w:r w:rsidRPr="0048398A">
        <w:rPr>
          <w:rStyle w:val="upcasttextcolor-1"/>
          <w:rFonts w:ascii="Times New Roman" w:hAnsi="Times New Roman"/>
          <w:color w:val="000000"/>
        </w:rPr>
        <w:lastRenderedPageBreak/>
        <w:t>Motivering</w:t>
      </w:r>
    </w:p>
    <w:p w:rsidR="00312F5B" w:rsidRPr="0048398A" w:rsidRDefault="00312F5B" w:rsidP="003E5D25">
      <w:pPr>
        <w:rPr>
          <w:rStyle w:val="upcasttextcolor-1"/>
          <w:rFonts w:ascii="Times New Roman" w:hAnsi="Times New Roman"/>
          <w:color w:val="000000"/>
        </w:rPr>
      </w:pPr>
      <w:r w:rsidRPr="0048398A">
        <w:rPr>
          <w:rStyle w:val="upcasttextcolor-1"/>
          <w:rFonts w:ascii="Times New Roman" w:hAnsi="Times New Roman"/>
          <w:color w:val="000000"/>
        </w:rPr>
        <w:t xml:space="preserve">Under senare år har (s)-regeringen tillsammans med sina stödpartier, </w:t>
      </w:r>
      <w:r w:rsidR="003E5D25" w:rsidRPr="0048398A">
        <w:rPr>
          <w:rStyle w:val="upcasttextcolor-1"/>
          <w:rFonts w:ascii="Times New Roman" w:hAnsi="Times New Roman"/>
          <w:color w:val="000000"/>
        </w:rPr>
        <w:t>Vänste</w:t>
      </w:r>
      <w:r w:rsidR="003E5D25" w:rsidRPr="0048398A">
        <w:rPr>
          <w:rStyle w:val="upcasttextcolor-1"/>
          <w:rFonts w:ascii="Times New Roman" w:hAnsi="Times New Roman"/>
          <w:color w:val="000000"/>
        </w:rPr>
        <w:t>r</w:t>
      </w:r>
      <w:r w:rsidR="003E5D25" w:rsidRPr="0048398A">
        <w:rPr>
          <w:rStyle w:val="upcasttextcolor-1"/>
          <w:rFonts w:ascii="Times New Roman" w:hAnsi="Times New Roman"/>
          <w:color w:val="000000"/>
        </w:rPr>
        <w:t xml:space="preserve">partiet </w:t>
      </w:r>
      <w:r w:rsidRPr="0048398A">
        <w:rPr>
          <w:rStyle w:val="upcasttextcolor-1"/>
          <w:rFonts w:ascii="Times New Roman" w:hAnsi="Times New Roman"/>
          <w:color w:val="000000"/>
        </w:rPr>
        <w:t xml:space="preserve">och </w:t>
      </w:r>
      <w:r w:rsidR="003E5D25" w:rsidRPr="0048398A">
        <w:rPr>
          <w:rStyle w:val="upcasttextcolor-1"/>
          <w:rFonts w:ascii="Times New Roman" w:hAnsi="Times New Roman"/>
          <w:color w:val="000000"/>
        </w:rPr>
        <w:t>Miljöpartiet</w:t>
      </w:r>
      <w:r w:rsidRPr="0048398A">
        <w:rPr>
          <w:rStyle w:val="upcasttextcolor-1"/>
          <w:rFonts w:ascii="Times New Roman" w:hAnsi="Times New Roman"/>
          <w:color w:val="000000"/>
        </w:rPr>
        <w:t xml:space="preserve">, ökat takten </w:t>
      </w:r>
      <w:r w:rsidR="003E5D25" w:rsidRPr="0048398A">
        <w:rPr>
          <w:rStyle w:val="upcasttextcolor-1"/>
          <w:rFonts w:ascii="Times New Roman" w:hAnsi="Times New Roman"/>
          <w:color w:val="000000"/>
        </w:rPr>
        <w:t xml:space="preserve">i att bilda </w:t>
      </w:r>
      <w:r w:rsidRPr="0048398A">
        <w:rPr>
          <w:rStyle w:val="upcasttextcolor-1"/>
          <w:rFonts w:ascii="Times New Roman" w:hAnsi="Times New Roman"/>
          <w:color w:val="000000"/>
        </w:rPr>
        <w:t>nya naturreservat runt om i Sverige. Det bidrar till att sätta ökat fokus på hur frågor kring marklösen hanteras. Ibland sker det statliga övertagandet i ett lovvärt syfte – att t.ex. säkra den biologiska mångfalden – men tyvärr drabbas alltför ofta enskilda markägare och markens biologiska mångfald tas inte till</w:t>
      </w:r>
      <w:r w:rsidR="003E5D25" w:rsidRPr="0048398A">
        <w:rPr>
          <w:rStyle w:val="upcasttextcolor-1"/>
          <w:rFonts w:ascii="Times New Roman" w:hAnsi="Times New Roman"/>
          <w:color w:val="000000"/>
        </w:rPr>
        <w:t xml:space="preserve"> </w:t>
      </w:r>
      <w:r w:rsidRPr="0048398A">
        <w:rPr>
          <w:rStyle w:val="upcasttextcolor-1"/>
          <w:rFonts w:ascii="Times New Roman" w:hAnsi="Times New Roman"/>
          <w:color w:val="000000"/>
        </w:rPr>
        <w:t>vara lika bra av st</w:t>
      </w:r>
      <w:r w:rsidRPr="0048398A">
        <w:rPr>
          <w:rStyle w:val="upcasttextcolor-1"/>
          <w:rFonts w:ascii="Times New Roman" w:hAnsi="Times New Roman"/>
          <w:color w:val="000000"/>
        </w:rPr>
        <w:t>a</w:t>
      </w:r>
      <w:r w:rsidRPr="0048398A">
        <w:rPr>
          <w:rStyle w:val="upcasttextcolor-1"/>
          <w:rFonts w:ascii="Times New Roman" w:hAnsi="Times New Roman"/>
          <w:color w:val="000000"/>
        </w:rPr>
        <w:t>ten som av enskilda ägare som levt på och med marken under många gener</w:t>
      </w:r>
      <w:r w:rsidRPr="0048398A">
        <w:rPr>
          <w:rStyle w:val="upcasttextcolor-1"/>
          <w:rFonts w:ascii="Times New Roman" w:hAnsi="Times New Roman"/>
          <w:color w:val="000000"/>
        </w:rPr>
        <w:t>a</w:t>
      </w:r>
      <w:r w:rsidRPr="0048398A">
        <w:rPr>
          <w:rStyle w:val="upcasttextcolor-1"/>
          <w:rFonts w:ascii="Times New Roman" w:hAnsi="Times New Roman"/>
          <w:color w:val="000000"/>
        </w:rPr>
        <w:t xml:space="preserve">tioner. </w:t>
      </w:r>
    </w:p>
    <w:p w:rsidR="00312F5B" w:rsidRPr="0048398A" w:rsidRDefault="00312F5B" w:rsidP="00312F5B">
      <w:pPr>
        <w:pStyle w:val="Normaltindrag"/>
        <w:rPr>
          <w:rStyle w:val="upcasttextcolor-1"/>
          <w:rFonts w:ascii="Times New Roman" w:hAnsi="Times New Roman"/>
          <w:color w:val="000000"/>
        </w:rPr>
      </w:pPr>
      <w:r w:rsidRPr="0048398A">
        <w:rPr>
          <w:rStyle w:val="upcasttextcolor-1"/>
          <w:rFonts w:ascii="Times New Roman" w:hAnsi="Times New Roman"/>
          <w:color w:val="000000"/>
        </w:rPr>
        <w:t>I processerna kan markägare känna att de står ensamma mot staten. Rik</w:t>
      </w:r>
      <w:r w:rsidRPr="0048398A">
        <w:rPr>
          <w:rStyle w:val="upcasttextcolor-1"/>
          <w:rFonts w:ascii="Times New Roman" w:hAnsi="Times New Roman"/>
          <w:color w:val="000000"/>
        </w:rPr>
        <w:t>s</w:t>
      </w:r>
      <w:r w:rsidRPr="0048398A">
        <w:rPr>
          <w:rStyle w:val="upcasttextcolor-1"/>
          <w:rFonts w:ascii="Times New Roman" w:hAnsi="Times New Roman"/>
          <w:color w:val="000000"/>
        </w:rPr>
        <w:t>revisionen har i sin granskningsrapport – Marklösen</w:t>
      </w:r>
      <w:r w:rsidR="003E5D25" w:rsidRPr="0048398A">
        <w:rPr>
          <w:rStyle w:val="upcasttextcolor-1"/>
          <w:rFonts w:ascii="Times New Roman" w:hAnsi="Times New Roman"/>
          <w:color w:val="000000"/>
        </w:rPr>
        <w:t xml:space="preserve"> –</w:t>
      </w:r>
      <w:r w:rsidRPr="0048398A">
        <w:rPr>
          <w:rStyle w:val="upcasttextcolor-1"/>
          <w:rFonts w:ascii="Times New Roman" w:hAnsi="Times New Roman"/>
          <w:color w:val="000000"/>
        </w:rPr>
        <w:t xml:space="preserve"> Finns förutsättningar för rätt ersättning? – påpekat det ojämlika förhållande som råder mellan markägare och staten i frågor om marklösen, oavsett om det är för naturrese</w:t>
      </w:r>
      <w:r w:rsidRPr="0048398A">
        <w:rPr>
          <w:rStyle w:val="upcasttextcolor-1"/>
          <w:rFonts w:ascii="Times New Roman" w:hAnsi="Times New Roman"/>
          <w:color w:val="000000"/>
        </w:rPr>
        <w:t>r</w:t>
      </w:r>
      <w:r w:rsidRPr="0048398A">
        <w:rPr>
          <w:rStyle w:val="upcasttextcolor-1"/>
          <w:rFonts w:ascii="Times New Roman" w:hAnsi="Times New Roman"/>
          <w:color w:val="000000"/>
        </w:rPr>
        <w:t xml:space="preserve">vat eller för samhällsgemensam infrastruktur som förfoganderätten begränsas. Myndigheterna måste bli tydligare om när enskilda har rätt till </w:t>
      </w:r>
      <w:r w:rsidRPr="0048398A">
        <w:rPr>
          <w:bCs/>
        </w:rPr>
        <w:t>ersättning för</w:t>
      </w:r>
      <w:r w:rsidRPr="0048398A">
        <w:t xml:space="preserve"> </w:t>
      </w:r>
      <w:r w:rsidRPr="0048398A">
        <w:rPr>
          <w:bCs/>
        </w:rPr>
        <w:t>ombudskostnader även i andra fall än när ett marklösenärende</w:t>
      </w:r>
      <w:r w:rsidRPr="0048398A">
        <w:t xml:space="preserve"> </w:t>
      </w:r>
      <w:r w:rsidRPr="0048398A">
        <w:rPr>
          <w:bCs/>
        </w:rPr>
        <w:t>handläggs enligt expropriationslagen.</w:t>
      </w:r>
    </w:p>
    <w:p w:rsidR="00312F5B" w:rsidRPr="0048398A" w:rsidRDefault="00312F5B" w:rsidP="00312F5B">
      <w:pPr>
        <w:pStyle w:val="Normaltindrag"/>
      </w:pPr>
      <w:r w:rsidRPr="0048398A">
        <w:rPr>
          <w:rStyle w:val="upcasttextcolor-1"/>
          <w:rFonts w:ascii="Times New Roman" w:hAnsi="Times New Roman"/>
          <w:color w:val="000000"/>
        </w:rPr>
        <w:t>När det gäller t.ex. naturreservat förlorar markägaren rätten att bruka sin egen mark som, i många fall, har hört till familjen i generationer. Frågan är om inte markägarna med sin historiska kunskap om marken är bättre än staten</w:t>
      </w:r>
      <w:r w:rsidR="003E5D25" w:rsidRPr="0048398A">
        <w:rPr>
          <w:rStyle w:val="upcasttextcolor-1"/>
          <w:rFonts w:ascii="Times New Roman" w:hAnsi="Times New Roman"/>
          <w:color w:val="000000"/>
        </w:rPr>
        <w:t xml:space="preserve"> på</w:t>
      </w:r>
      <w:r w:rsidRPr="0048398A">
        <w:rPr>
          <w:rStyle w:val="upcasttextcolor-1"/>
          <w:rFonts w:ascii="Times New Roman" w:hAnsi="Times New Roman"/>
          <w:color w:val="000000"/>
        </w:rPr>
        <w:t xml:space="preserve"> att behålla och utveckla den biologiska mångfalden, när vi talar om rese</w:t>
      </w:r>
      <w:r w:rsidRPr="0048398A">
        <w:rPr>
          <w:rStyle w:val="upcasttextcolor-1"/>
          <w:rFonts w:ascii="Times New Roman" w:hAnsi="Times New Roman"/>
          <w:color w:val="000000"/>
        </w:rPr>
        <w:t>r</w:t>
      </w:r>
      <w:r w:rsidRPr="0048398A">
        <w:rPr>
          <w:rStyle w:val="upcasttextcolor-1"/>
          <w:rFonts w:ascii="Times New Roman" w:hAnsi="Times New Roman"/>
          <w:color w:val="000000"/>
        </w:rPr>
        <w:t>vatsbildning. Som om förlusten inte är nog sker det ofta till en ersättning under marknadsvärdet i en process som ibland kan vara svår att förstå. For</w:t>
      </w:r>
      <w:r w:rsidRPr="0048398A">
        <w:rPr>
          <w:rStyle w:val="upcasttextcolor-1"/>
          <w:rFonts w:ascii="Times New Roman" w:hAnsi="Times New Roman"/>
          <w:color w:val="000000"/>
        </w:rPr>
        <w:t>t</w:t>
      </w:r>
      <w:r w:rsidRPr="0048398A">
        <w:rPr>
          <w:rStyle w:val="upcasttextcolor-1"/>
          <w:rFonts w:ascii="Times New Roman" w:hAnsi="Times New Roman"/>
          <w:color w:val="000000"/>
        </w:rPr>
        <w:t xml:space="preserve">sätter staten på det här viset blir snart den familjeägda marken små reservat på landsbygden. </w:t>
      </w:r>
    </w:p>
    <w:p w:rsidR="00312F5B" w:rsidRPr="0048398A" w:rsidRDefault="00312F5B" w:rsidP="00312F5B">
      <w:pPr>
        <w:pStyle w:val="Normaltindrag"/>
      </w:pPr>
      <w:r w:rsidRPr="0048398A">
        <w:t>Mycket tillsyn och skötsel inom jord- och skogsbruket tas om hand av dem som äger och har sin utkomst från jorden. Det är deras och tidigare generati</w:t>
      </w:r>
      <w:r w:rsidRPr="0048398A">
        <w:t>o</w:t>
      </w:r>
      <w:r w:rsidRPr="0048398A">
        <w:t>ners arbete som gjort marken rik med värdefull biologisk mångfald. Vem skall ta över det ansvar och den omtanke som en enskild ägare har för sin mark? Det finns få människor som förstår och tar hand om miljön på ett bättre sätt än de som äger en liten jordplätt. De vet att markens välmående är ber</w:t>
      </w:r>
      <w:r w:rsidRPr="0048398A">
        <w:t>o</w:t>
      </w:r>
      <w:r w:rsidRPr="0048398A">
        <w:t>ende av kunskap, förståelse och omtanke om miljön. Därför borde man sträva efter fler frivilliga skötselavtal mellan markägare och staten.</w:t>
      </w:r>
    </w:p>
    <w:p w:rsidR="00312F5B" w:rsidRPr="0048398A" w:rsidRDefault="00312F5B" w:rsidP="00312F5B">
      <w:pPr>
        <w:pStyle w:val="Normaltindrag"/>
      </w:pPr>
      <w:r w:rsidRPr="0048398A">
        <w:t>Regeringen bör begränsa reservatsbildning som drabbar mindre, familj</w:t>
      </w:r>
      <w:r w:rsidRPr="0048398A">
        <w:t>e</w:t>
      </w:r>
      <w:r w:rsidRPr="0048398A">
        <w:t>ägda fastigheter. Staten är en stor markägare och det finns stora börsnoterade bolag med betydande ägor. Inom dessa bör det gå att finna intressanta omr</w:t>
      </w:r>
      <w:r w:rsidRPr="0048398A">
        <w:t>å</w:t>
      </w:r>
      <w:r w:rsidRPr="0048398A">
        <w:t>den med artrikedom och biologisk mångfald som är värda att bevara. Om nu ändå mark skall förstatligas, på grund av särskilt unikt naturvärde som inte står att finna någon annanstans i hela Sverige, skall den ersättas enligt mar</w:t>
      </w:r>
      <w:r w:rsidRPr="0048398A">
        <w:t>k</w:t>
      </w:r>
      <w:r w:rsidRPr="0048398A">
        <w:t xml:space="preserve">nadsvärde. </w:t>
      </w:r>
      <w:r w:rsidRPr="0048398A">
        <w:rPr>
          <w:rStyle w:val="upcasttextcolor-1"/>
          <w:rFonts w:ascii="Times New Roman" w:hAnsi="Times New Roman"/>
          <w:color w:val="000000"/>
        </w:rPr>
        <w:t>För att komma till rätta med en del av värderingsproblemen bör man se över värderingsmetoderna, främst 1950 års skogsnorm. Det är även olyckligt att olika myndigheter erbjuder olika ersättning för likvärdig mark.</w:t>
      </w:r>
    </w:p>
    <w:p w:rsidR="00312F5B" w:rsidRPr="0048398A" w:rsidRDefault="00312F5B" w:rsidP="00312F5B">
      <w:pPr>
        <w:pStyle w:val="Normaltindrag"/>
      </w:pPr>
      <w:r w:rsidRPr="0048398A">
        <w:t>Marken som staten exproprierar måste skötas för att behålla sitt biologiska värde. Staten säger att den skall ta över skötsel av marken så att den inte vä</w:t>
      </w:r>
      <w:r w:rsidRPr="0048398A">
        <w:t>x</w:t>
      </w:r>
      <w:r w:rsidRPr="0048398A">
        <w:t>er igen och kväver den mångfald man söker att bevara. Tyvärr lever staten inte alltid upp till skötselkraven lika bra som enskilda ägare. Statens bristande skötsel gör att miljön förlorar den mångfald man vill bevara. I dag saknas det i många fall skötselplaner och resurser för skötseln av nya reservat. Regerin</w:t>
      </w:r>
      <w:r w:rsidRPr="0048398A">
        <w:t>g</w:t>
      </w:r>
      <w:r w:rsidRPr="0048398A">
        <w:t xml:space="preserve">en bör därför upphöra med fortsatt reservatsbildning så länge resurser för att sköta dagens reservat saknas eller missköts. </w:t>
      </w:r>
    </w:p>
    <w:p w:rsidR="00312F5B" w:rsidRPr="0048398A" w:rsidRDefault="00312F5B" w:rsidP="00312F5B">
      <w:pPr>
        <w:pStyle w:val="Normaltindrag"/>
      </w:pPr>
      <w:r w:rsidRPr="0048398A">
        <w:t>Processen när staten tar över mark måste förbättras och få tydligare up</w:t>
      </w:r>
      <w:r w:rsidRPr="0048398A">
        <w:t>p</w:t>
      </w:r>
      <w:r w:rsidRPr="0048398A">
        <w:t>följning för att få en bättre bild av utgifterna för marklösen samt hur mycket som sker genom frivilliga överenskommelser. Med tanke på att stor avsät</w:t>
      </w:r>
      <w:r w:rsidRPr="0048398A">
        <w:t>t</w:t>
      </w:r>
      <w:r w:rsidRPr="0048398A">
        <w:t>ning sker för att skapa reservat bör man också fundera på en återrapportering kring dessa – särskilt när det talas om brist på skötselplaner. En uppföljning skulle även kunna bidra till möjligheter att jämföra myndigheternas arbete så att man får en mera likvärdig behandling av marklösen av de olika myndigh</w:t>
      </w:r>
      <w:r w:rsidRPr="0048398A">
        <w:t>e</w:t>
      </w:r>
      <w:r w:rsidRPr="0048398A">
        <w:t>terna.</w:t>
      </w:r>
    </w:p>
    <w:p w:rsidR="00312F5B" w:rsidRPr="0048398A" w:rsidRDefault="00312F5B" w:rsidP="00312F5B">
      <w:pPr>
        <w:pStyle w:val="Normaltindrag"/>
      </w:pPr>
      <w:r w:rsidRPr="0048398A">
        <w:t>Internt på myndighetsplanet finns det mycket som behöver förbättras och jag ser därför att riksdagen antar förslagen om att bl.a. se över de interna rutiner</w:t>
      </w:r>
      <w:r w:rsidR="003E5D25" w:rsidRPr="0048398A">
        <w:t>na</w:t>
      </w:r>
      <w:r w:rsidRPr="0048398A">
        <w:t xml:space="preserve"> på myndigheterna, att de tar fram tydliga styrdokument och att det ges en tydligare information till fastighetsägare som lyfts fram av Riksrev</w:t>
      </w:r>
      <w:r w:rsidRPr="0048398A">
        <w:t>i</w:t>
      </w:r>
      <w:r w:rsidRPr="0048398A">
        <w:t>sionen efter deras granskning.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3E5D25" w:rsidRPr="0048398A">
        <w:tblPrEx>
          <w:tblCellMar>
            <w:top w:w="0" w:type="dxa"/>
            <w:bottom w:w="0" w:type="dxa"/>
          </w:tblCellMar>
        </w:tblPrEx>
        <w:trPr>
          <w:cantSplit/>
        </w:trPr>
        <w:tc>
          <w:tcPr>
            <w:tcW w:w="3046" w:type="dxa"/>
          </w:tcPr>
          <w:p w:rsidR="003E5D25" w:rsidRPr="0048398A" w:rsidRDefault="003E5D25" w:rsidP="003E5D25">
            <w:pPr>
              <w:pStyle w:val="UnderskriftDatum"/>
              <w:spacing w:before="240"/>
            </w:pPr>
            <w:r w:rsidRPr="0048398A">
              <w:t>Stockholm den 20 januari 2006</w:t>
            </w:r>
          </w:p>
        </w:tc>
        <w:tc>
          <w:tcPr>
            <w:tcW w:w="3047" w:type="dxa"/>
          </w:tcPr>
          <w:p w:rsidR="003E5D25" w:rsidRPr="0048398A" w:rsidRDefault="003E5D25" w:rsidP="003E5D25">
            <w:pPr>
              <w:pStyle w:val="Underskrifter"/>
              <w:spacing w:before="240"/>
            </w:pPr>
          </w:p>
        </w:tc>
      </w:tr>
      <w:tr w:rsidR="003E5D25" w:rsidRPr="0048398A">
        <w:tblPrEx>
          <w:tblCellMar>
            <w:top w:w="0" w:type="dxa"/>
            <w:bottom w:w="0" w:type="dxa"/>
          </w:tblCellMar>
        </w:tblPrEx>
        <w:trPr>
          <w:cantSplit/>
        </w:trPr>
        <w:tc>
          <w:tcPr>
            <w:tcW w:w="3046" w:type="dxa"/>
          </w:tcPr>
          <w:p w:rsidR="003E5D25" w:rsidRPr="0048398A" w:rsidRDefault="003E5D25" w:rsidP="003E5D25">
            <w:pPr>
              <w:pStyle w:val="Underskrifter"/>
            </w:pPr>
            <w:r w:rsidRPr="0048398A">
              <w:t>Cecilia Widegren (m)</w:t>
            </w:r>
          </w:p>
        </w:tc>
        <w:tc>
          <w:tcPr>
            <w:tcW w:w="3047" w:type="dxa"/>
          </w:tcPr>
          <w:p w:rsidR="003E5D25" w:rsidRPr="0048398A" w:rsidRDefault="003E5D25" w:rsidP="003E5D25">
            <w:pPr>
              <w:pStyle w:val="Underskrifter"/>
            </w:pPr>
          </w:p>
        </w:tc>
      </w:tr>
    </w:tbl>
    <w:p w:rsidR="00312F5B" w:rsidRPr="0048398A" w:rsidRDefault="00312F5B" w:rsidP="003E5D25">
      <w:pPr>
        <w:pStyle w:val="Normaltindrag"/>
      </w:pPr>
    </w:p>
    <w:sectPr w:rsidR="00312F5B" w:rsidRPr="0048398A" w:rsidSect="003E5D2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D3D75" w:rsidRPr="0048398A" w:rsidRDefault="00DD3D75">
      <w:r w:rsidRPr="0048398A">
        <w:separator/>
      </w:r>
    </w:p>
  </w:endnote>
  <w:endnote w:type="continuationSeparator" w:id="0">
    <w:p w:rsidR="00DD3D75" w:rsidRPr="0048398A" w:rsidRDefault="00DD3D75">
      <w:r w:rsidRPr="0048398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13D4" w:rsidRPr="0048398A" w:rsidRDefault="0048398A" w:rsidP="003E5D25">
    <w:pPr>
      <w:pStyle w:val="Sidfot"/>
    </w:pPr>
    <w:r w:rsidRPr="0048398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7765627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5D25" w:rsidRDefault="003E5D25">
                          <w:pPr>
                            <w:pStyle w:val="NormalS5sidnrV"/>
                          </w:pPr>
                          <w:r>
                            <w:fldChar w:fldCharType="begin"/>
                          </w:r>
                          <w:r>
                            <w:instrText xml:space="preserve"> PAGE *\charformat</w:instrText>
                          </w:r>
                          <w:r>
                            <w:fldChar w:fldCharType="separate"/>
                          </w:r>
                          <w:r w:rsidR="004B181E">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E5D25" w:rsidRDefault="003E5D25">
                    <w:pPr>
                      <w:pStyle w:val="NormalS5sidnrV"/>
                    </w:pPr>
                    <w:r>
                      <w:fldChar w:fldCharType="begin"/>
                    </w:r>
                    <w:r>
                      <w:instrText xml:space="preserve"> PAGE *\charformat</w:instrText>
                    </w:r>
                    <w:r>
                      <w:fldChar w:fldCharType="separate"/>
                    </w:r>
                    <w:r w:rsidR="004B181E">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6451" w:rsidRPr="0048398A" w:rsidRDefault="0048398A" w:rsidP="003E5D25">
    <w:pPr>
      <w:pStyle w:val="Sidfot"/>
    </w:pPr>
    <w:r w:rsidRPr="0048398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5098543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5D25" w:rsidRDefault="003E5D25">
                          <w:pPr>
                            <w:pStyle w:val="NormalS5sidnrH"/>
                            <w:ind w:right="0"/>
                          </w:pPr>
                          <w:r>
                            <w:fldChar w:fldCharType="begin"/>
                          </w:r>
                          <w:r>
                            <w:instrText xml:space="preserve"> PAGE *\charformat</w:instrText>
                          </w:r>
                          <w:r>
                            <w:fldChar w:fldCharType="separate"/>
                          </w:r>
                          <w:r w:rsidR="004B181E">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E5D25" w:rsidRDefault="003E5D25">
                    <w:pPr>
                      <w:pStyle w:val="NormalS5sidnrH"/>
                      <w:ind w:right="0"/>
                    </w:pPr>
                    <w:r>
                      <w:fldChar w:fldCharType="begin"/>
                    </w:r>
                    <w:r>
                      <w:instrText xml:space="preserve"> PAGE *\charformat</w:instrText>
                    </w:r>
                    <w:r>
                      <w:fldChar w:fldCharType="separate"/>
                    </w:r>
                    <w:r w:rsidR="004B181E">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6451" w:rsidRPr="0048398A" w:rsidRDefault="0048398A" w:rsidP="003E5D25">
    <w:pPr>
      <w:pStyle w:val="Sidfot"/>
    </w:pPr>
    <w:r w:rsidRPr="0048398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7512687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5D25" w:rsidRDefault="003E5D25">
                          <w:pPr>
                            <w:pStyle w:val="NormalS5sidnrH"/>
                            <w:ind w:right="0"/>
                          </w:pPr>
                          <w:r>
                            <w:fldChar w:fldCharType="begin"/>
                          </w:r>
                          <w:r>
                            <w:instrText xml:space="preserve"> PAGE *\charformat</w:instrText>
                          </w:r>
                          <w:r>
                            <w:fldChar w:fldCharType="separate"/>
                          </w:r>
                          <w:r w:rsidR="004B181E">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E5D25" w:rsidRDefault="003E5D25">
                    <w:pPr>
                      <w:pStyle w:val="NormalS5sidnrH"/>
                      <w:ind w:right="0"/>
                    </w:pPr>
                    <w:r>
                      <w:fldChar w:fldCharType="begin"/>
                    </w:r>
                    <w:r>
                      <w:instrText xml:space="preserve"> PAGE *\charformat</w:instrText>
                    </w:r>
                    <w:r>
                      <w:fldChar w:fldCharType="separate"/>
                    </w:r>
                    <w:r w:rsidR="004B181E">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D3D75" w:rsidRPr="0048398A" w:rsidRDefault="00DD3D75">
      <w:r w:rsidRPr="0048398A">
        <w:separator/>
      </w:r>
    </w:p>
  </w:footnote>
  <w:footnote w:type="continuationSeparator" w:id="0">
    <w:p w:rsidR="00DD3D75" w:rsidRPr="0048398A" w:rsidRDefault="00DD3D75">
      <w:r w:rsidRPr="0048398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13D4" w:rsidRPr="0048398A" w:rsidRDefault="0048398A" w:rsidP="003E5D25">
    <w:pPr>
      <w:pStyle w:val="Sidhuvud"/>
    </w:pPr>
    <w:r w:rsidRPr="0048398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5377059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5D25" w:rsidRDefault="003E5D25">
                          <w:pPr>
                            <w:pStyle w:val="KantRubrikS5V"/>
                          </w:pPr>
                          <w:r>
                            <w:fldChar w:fldCharType="begin"/>
                          </w:r>
                          <w:r>
                            <w:instrText xml:space="preserve"> DOCPROPERTY "YearUser" *\charformat </w:instrText>
                          </w:r>
                          <w:r>
                            <w:fldChar w:fldCharType="separate"/>
                          </w:r>
                          <w:r w:rsidR="004B181E">
                            <w:t>2005/06</w:t>
                          </w:r>
                          <w:r>
                            <w:fldChar w:fldCharType="end"/>
                          </w:r>
                          <w:r>
                            <w:t>:</w:t>
                          </w:r>
                          <w:r>
                            <w:fldChar w:fldCharType="begin"/>
                          </w:r>
                          <w:r>
                            <w:instrText xml:space="preserve"> DOCPROPERTY "Motionsnummer" *\charformat </w:instrText>
                          </w:r>
                          <w:r>
                            <w:fldChar w:fldCharType="separate"/>
                          </w:r>
                          <w:r w:rsidR="004B181E">
                            <w:t>Fi7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E5D25" w:rsidRDefault="003E5D25">
                    <w:pPr>
                      <w:pStyle w:val="KantRubrikS5V"/>
                    </w:pPr>
                    <w:r>
                      <w:fldChar w:fldCharType="begin"/>
                    </w:r>
                    <w:r>
                      <w:instrText xml:space="preserve"> DOCPROPERTY "YearUser" *\charformat </w:instrText>
                    </w:r>
                    <w:r>
                      <w:fldChar w:fldCharType="separate"/>
                    </w:r>
                    <w:r w:rsidR="004B181E">
                      <w:t>2005/06</w:t>
                    </w:r>
                    <w:r>
                      <w:fldChar w:fldCharType="end"/>
                    </w:r>
                    <w:r>
                      <w:t>:</w:t>
                    </w:r>
                    <w:r>
                      <w:fldChar w:fldCharType="begin"/>
                    </w:r>
                    <w:r>
                      <w:instrText xml:space="preserve"> DOCPROPERTY "Motionsnummer" *\charformat </w:instrText>
                    </w:r>
                    <w:r>
                      <w:fldChar w:fldCharType="separate"/>
                    </w:r>
                    <w:r w:rsidR="004B181E">
                      <w:t>Fi7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6451" w:rsidRPr="0048398A" w:rsidRDefault="0048398A" w:rsidP="003E5D25">
    <w:pPr>
      <w:pStyle w:val="Sidhuvud"/>
    </w:pPr>
    <w:r w:rsidRPr="0048398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5703281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5D25" w:rsidRDefault="003E5D25">
                          <w:pPr>
                            <w:pStyle w:val="KantRubrikS5H"/>
                            <w:ind w:right="0"/>
                          </w:pPr>
                          <w:r>
                            <w:fldChar w:fldCharType="begin"/>
                          </w:r>
                          <w:r>
                            <w:instrText xml:space="preserve"> DOCPROPERTY "YearUser" *\charformat </w:instrText>
                          </w:r>
                          <w:r>
                            <w:fldChar w:fldCharType="separate"/>
                          </w:r>
                          <w:r w:rsidR="004B181E">
                            <w:t>2005/06</w:t>
                          </w:r>
                          <w:r>
                            <w:fldChar w:fldCharType="end"/>
                          </w:r>
                          <w:r>
                            <w:t>:</w:t>
                          </w:r>
                          <w:r>
                            <w:fldChar w:fldCharType="begin"/>
                          </w:r>
                          <w:r>
                            <w:instrText xml:space="preserve"> DOCPROPERTY "Motionsnummer" *\charformat </w:instrText>
                          </w:r>
                          <w:r>
                            <w:fldChar w:fldCharType="separate"/>
                          </w:r>
                          <w:r w:rsidR="004B181E">
                            <w:t>Fi7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E5D25" w:rsidRDefault="003E5D25">
                    <w:pPr>
                      <w:pStyle w:val="KantRubrikS5H"/>
                      <w:ind w:right="0"/>
                    </w:pPr>
                    <w:r>
                      <w:fldChar w:fldCharType="begin"/>
                    </w:r>
                    <w:r>
                      <w:instrText xml:space="preserve"> DOCPROPERTY "YearUser" *\charformat </w:instrText>
                    </w:r>
                    <w:r>
                      <w:fldChar w:fldCharType="separate"/>
                    </w:r>
                    <w:r w:rsidR="004B181E">
                      <w:t>2005/06</w:t>
                    </w:r>
                    <w:r>
                      <w:fldChar w:fldCharType="end"/>
                    </w:r>
                    <w:r>
                      <w:t>:</w:t>
                    </w:r>
                    <w:r>
                      <w:fldChar w:fldCharType="begin"/>
                    </w:r>
                    <w:r>
                      <w:instrText xml:space="preserve"> DOCPROPERTY "Motionsnummer" *\charformat </w:instrText>
                    </w:r>
                    <w:r>
                      <w:fldChar w:fldCharType="separate"/>
                    </w:r>
                    <w:r w:rsidR="004B181E">
                      <w:t>Fi7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5D25" w:rsidRPr="0048398A" w:rsidRDefault="003E5D25">
    <w:pPr>
      <w:pStyle w:val="FSHNormal"/>
      <w:tabs>
        <w:tab w:val="right" w:pos="5840"/>
      </w:tabs>
    </w:pPr>
    <w:r w:rsidRPr="0048398A">
      <w:br/>
    </w:r>
    <w:r w:rsidRPr="0048398A">
      <w:fldChar w:fldCharType="begin" w:fldLock="1"/>
    </w:r>
    <w:r w:rsidRPr="0048398A">
      <w:instrText xml:space="preserve"> DOCPROPERTY</w:instrText>
    </w:r>
    <w:r w:rsidRPr="0048398A">
      <w:rPr>
        <w:sz w:val="18"/>
      </w:rPr>
      <w:instrText xml:space="preserve"> "YearUser" *\charformat </w:instrText>
    </w:r>
    <w:r w:rsidRPr="0048398A">
      <w:fldChar w:fldCharType="separate"/>
    </w:r>
    <w:r w:rsidR="004B181E" w:rsidRPr="0048398A">
      <w:t>2005/06</w:t>
    </w:r>
    <w:r w:rsidRPr="0048398A">
      <w:fldChar w:fldCharType="end"/>
    </w:r>
    <w:r w:rsidRPr="0048398A">
      <w:t xml:space="preserve"> </w:t>
    </w:r>
    <w:r w:rsidRPr="0048398A">
      <w:tab/>
      <w:t xml:space="preserve">mnr: </w:t>
    </w:r>
    <w:r w:rsidRPr="0048398A">
      <w:fldChar w:fldCharType="begin" w:fldLock="1"/>
    </w:r>
    <w:r w:rsidRPr="0048398A">
      <w:instrText xml:space="preserve"> DOCPROPERTY</w:instrText>
    </w:r>
    <w:r w:rsidRPr="0048398A">
      <w:rPr>
        <w:sz w:val="18"/>
      </w:rPr>
      <w:instrText xml:space="preserve"> "Motionsnummer" *\charformat </w:instrText>
    </w:r>
    <w:r w:rsidRPr="0048398A">
      <w:fldChar w:fldCharType="separate"/>
    </w:r>
    <w:r w:rsidR="004B181E" w:rsidRPr="0048398A">
      <w:t>Fi7</w:t>
    </w:r>
    <w:r w:rsidRPr="0048398A">
      <w:fldChar w:fldCharType="end"/>
    </w:r>
    <w:r w:rsidRPr="0048398A">
      <w:br/>
    </w:r>
    <w:r w:rsidRPr="0048398A">
      <w:fldChar w:fldCharType="begin" w:fldLock="1"/>
    </w:r>
    <w:r w:rsidRPr="0048398A">
      <w:instrText xml:space="preserve"> DOCPROPERTY</w:instrText>
    </w:r>
    <w:r w:rsidRPr="0048398A">
      <w:rPr>
        <w:sz w:val="18"/>
      </w:rPr>
      <w:instrText xml:space="preserve"> "Samling" *\charformat </w:instrText>
    </w:r>
    <w:r w:rsidRPr="0048398A">
      <w:fldChar w:fldCharType="end"/>
    </w:r>
    <w:r w:rsidRPr="0048398A">
      <w:tab/>
      <w:t xml:space="preserve">pnr: </w:t>
    </w:r>
    <w:r w:rsidRPr="0048398A">
      <w:fldChar w:fldCharType="begin" w:fldLock="1"/>
    </w:r>
    <w:r w:rsidRPr="0048398A">
      <w:instrText xml:space="preserve"> DOCPROPERTY</w:instrText>
    </w:r>
    <w:r w:rsidRPr="0048398A">
      <w:rPr>
        <w:sz w:val="18"/>
      </w:rPr>
      <w:instrText xml:space="preserve"> "Partinummer" *\charformat </w:instrText>
    </w:r>
    <w:r w:rsidRPr="0048398A">
      <w:fldChar w:fldCharType="separate"/>
    </w:r>
    <w:r w:rsidR="004B181E" w:rsidRPr="0048398A">
      <w:t>m1692</w:t>
    </w:r>
    <w:r w:rsidRPr="0048398A">
      <w:fldChar w:fldCharType="end"/>
    </w:r>
  </w:p>
  <w:p w:rsidR="003E5D25" w:rsidRPr="0048398A" w:rsidRDefault="003E5D25">
    <w:pPr>
      <w:pStyle w:val="FSHRub1"/>
    </w:pPr>
    <w:r w:rsidRPr="0048398A">
      <w:t>Motion till riksdagen</w:t>
    </w:r>
    <w:r w:rsidRPr="0048398A">
      <w:br/>
    </w:r>
    <w:r w:rsidRPr="0048398A">
      <w:fldChar w:fldCharType="begin" w:fldLock="1"/>
    </w:r>
    <w:r w:rsidRPr="0048398A">
      <w:instrText xml:space="preserve"> DOCPROPERTY "YearUser" *\charformat </w:instrText>
    </w:r>
    <w:r w:rsidRPr="0048398A">
      <w:fldChar w:fldCharType="separate"/>
    </w:r>
    <w:r w:rsidR="004B181E" w:rsidRPr="0048398A">
      <w:t>2005/06</w:t>
    </w:r>
    <w:r w:rsidRPr="0048398A">
      <w:fldChar w:fldCharType="end"/>
    </w:r>
    <w:r w:rsidRPr="0048398A">
      <w:t>:</w:t>
    </w:r>
    <w:r w:rsidRPr="0048398A">
      <w:fldChar w:fldCharType="begin" w:fldLock="1"/>
    </w:r>
    <w:r w:rsidRPr="0048398A">
      <w:instrText xml:space="preserve"> DOCPROPERTY "Motionsnummer" *\charformat </w:instrText>
    </w:r>
    <w:r w:rsidRPr="0048398A">
      <w:fldChar w:fldCharType="separate"/>
    </w:r>
    <w:r w:rsidR="004B181E" w:rsidRPr="0048398A">
      <w:t>Fi7</w:t>
    </w:r>
    <w:r w:rsidRPr="0048398A">
      <w:fldChar w:fldCharType="end"/>
    </w:r>
  </w:p>
  <w:p w:rsidR="003E5D25" w:rsidRPr="0048398A" w:rsidRDefault="003E5D25">
    <w:pPr>
      <w:pStyle w:val="FSHNormalS5"/>
    </w:pPr>
    <w:r w:rsidRPr="0048398A">
      <w:fldChar w:fldCharType="begin" w:fldLock="1"/>
    </w:r>
    <w:r w:rsidRPr="0048398A">
      <w:instrText xml:space="preserve"> DOCPROPERTY "MotionarText" *\charformat </w:instrText>
    </w:r>
    <w:r w:rsidRPr="0048398A">
      <w:fldChar w:fldCharType="separate"/>
    </w:r>
    <w:r w:rsidR="004B181E" w:rsidRPr="0048398A">
      <w:t>av Cecilia Widegren (m)</w:t>
    </w:r>
    <w:r w:rsidRPr="0048398A">
      <w:fldChar w:fldCharType="end"/>
    </w:r>
    <w:r w:rsidRPr="0048398A">
      <w:br/>
    </w:r>
    <w:r w:rsidRPr="0048398A">
      <w:fldChar w:fldCharType="begin" w:fldLock="1"/>
    </w:r>
    <w:r w:rsidRPr="0048398A">
      <w:instrText xml:space="preserve"> DOCPROPERTY "SvarFrasKort" *\charformat </w:instrText>
    </w:r>
    <w:r w:rsidRPr="0048398A">
      <w:fldChar w:fldCharType="separate"/>
    </w:r>
    <w:r w:rsidR="004B181E" w:rsidRPr="0048398A">
      <w:t>med anledning av redog. 2005/06:RRS14</w:t>
    </w:r>
    <w:r w:rsidRPr="0048398A">
      <w:fldChar w:fldCharType="end"/>
    </w:r>
  </w:p>
  <w:p w:rsidR="003E5D25" w:rsidRPr="0048398A" w:rsidRDefault="003E5D25">
    <w:pPr>
      <w:pStyle w:val="FSHTitel"/>
    </w:pPr>
    <w:r w:rsidRPr="0048398A">
      <w:fldChar w:fldCharType="begin" w:fldLock="1"/>
    </w:r>
    <w:r w:rsidRPr="0048398A">
      <w:instrText xml:space="preserve"> DOCPROPERTY</w:instrText>
    </w:r>
    <w:r w:rsidRPr="0048398A">
      <w:rPr>
        <w:sz w:val="18"/>
      </w:rPr>
      <w:instrText xml:space="preserve"> "RubrikSvar" *\charformat </w:instrText>
    </w:r>
    <w:r w:rsidRPr="0048398A">
      <w:fldChar w:fldCharType="separate"/>
    </w:r>
    <w:r w:rsidR="004B181E" w:rsidRPr="0048398A">
      <w:t>Riksrevisionens styrelses redogörelse angående marklösen</w:t>
    </w:r>
    <w:r w:rsidRPr="0048398A">
      <w:fldChar w:fldCharType="end"/>
    </w:r>
  </w:p>
  <w:p w:rsidR="003E5D25" w:rsidRPr="0048398A" w:rsidRDefault="003E5D25" w:rsidP="003E5D25">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2A1A9452">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6F683A55"/>
    <w:multiLevelType w:val="hybridMultilevel"/>
    <w:tmpl w:val="25104DAE"/>
    <w:lvl w:ilvl="0" w:tplc="17742E14">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958876182">
    <w:abstractNumId w:val="13"/>
  </w:num>
  <w:num w:numId="2" w16cid:durableId="2133672284">
    <w:abstractNumId w:val="10"/>
  </w:num>
  <w:num w:numId="3" w16cid:durableId="856230687">
    <w:abstractNumId w:val="11"/>
  </w:num>
  <w:num w:numId="4" w16cid:durableId="1527644178">
    <w:abstractNumId w:val="12"/>
  </w:num>
  <w:num w:numId="5" w16cid:durableId="1850438484">
    <w:abstractNumId w:val="8"/>
  </w:num>
  <w:num w:numId="6" w16cid:durableId="946080654">
    <w:abstractNumId w:val="3"/>
  </w:num>
  <w:num w:numId="7" w16cid:durableId="10572569">
    <w:abstractNumId w:val="2"/>
  </w:num>
  <w:num w:numId="8" w16cid:durableId="746848973">
    <w:abstractNumId w:val="1"/>
  </w:num>
  <w:num w:numId="9" w16cid:durableId="560292835">
    <w:abstractNumId w:val="0"/>
  </w:num>
  <w:num w:numId="10" w16cid:durableId="1100758610">
    <w:abstractNumId w:val="9"/>
  </w:num>
  <w:num w:numId="11" w16cid:durableId="41372337">
    <w:abstractNumId w:val="7"/>
  </w:num>
  <w:num w:numId="12" w16cid:durableId="673998365">
    <w:abstractNumId w:val="6"/>
  </w:num>
  <w:num w:numId="13" w16cid:durableId="610746573">
    <w:abstractNumId w:val="5"/>
  </w:num>
  <w:num w:numId="14" w16cid:durableId="663435720">
    <w:abstractNumId w:val="4"/>
  </w:num>
  <w:num w:numId="15" w16cid:durableId="152968297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6-01-20"/>
  </w:docVars>
  <w:rsids>
    <w:rsidRoot w:val="00312F5B"/>
    <w:rsid w:val="0004381F"/>
    <w:rsid w:val="00064BC3"/>
    <w:rsid w:val="00066775"/>
    <w:rsid w:val="00072FB9"/>
    <w:rsid w:val="00100531"/>
    <w:rsid w:val="001B6451"/>
    <w:rsid w:val="001E0043"/>
    <w:rsid w:val="00201DFB"/>
    <w:rsid w:val="00204A63"/>
    <w:rsid w:val="00212FF1"/>
    <w:rsid w:val="00230193"/>
    <w:rsid w:val="0025068A"/>
    <w:rsid w:val="002818D3"/>
    <w:rsid w:val="002943C8"/>
    <w:rsid w:val="002D11A8"/>
    <w:rsid w:val="002D639E"/>
    <w:rsid w:val="00312F5B"/>
    <w:rsid w:val="003E5D25"/>
    <w:rsid w:val="00445271"/>
    <w:rsid w:val="00447A04"/>
    <w:rsid w:val="0048398A"/>
    <w:rsid w:val="004A0504"/>
    <w:rsid w:val="004B181E"/>
    <w:rsid w:val="004E38D9"/>
    <w:rsid w:val="005B145B"/>
    <w:rsid w:val="00707AA5"/>
    <w:rsid w:val="00740D6D"/>
    <w:rsid w:val="00743F76"/>
    <w:rsid w:val="00794149"/>
    <w:rsid w:val="007A13D4"/>
    <w:rsid w:val="007B67A7"/>
    <w:rsid w:val="007C6092"/>
    <w:rsid w:val="00A053C6"/>
    <w:rsid w:val="00B13BF0"/>
    <w:rsid w:val="00B33C81"/>
    <w:rsid w:val="00C1285C"/>
    <w:rsid w:val="00C27B7D"/>
    <w:rsid w:val="00CF7A43"/>
    <w:rsid w:val="00D01775"/>
    <w:rsid w:val="00D1174F"/>
    <w:rsid w:val="00DB4024"/>
    <w:rsid w:val="00DC6C70"/>
    <w:rsid w:val="00DD3D75"/>
    <w:rsid w:val="00E22893"/>
    <w:rsid w:val="00E349C2"/>
    <w:rsid w:val="00E360DE"/>
    <w:rsid w:val="00E6640B"/>
    <w:rsid w:val="00E75D28"/>
    <w:rsid w:val="00E84F25"/>
    <w:rsid w:val="00F21B30"/>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658423C-948F-4D76-AF91-FFCBAD115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character" w:customStyle="1" w:styleId="upcasttextcolor-1">
    <w:name w:val="upcasttextcolor-1"/>
    <w:basedOn w:val="Standardstycketeckensnitt"/>
    <w:rsid w:val="00312F5B"/>
    <w:rPr>
      <w:rFonts w:ascii="Verdana" w:hAnsi="Verdana" w:hint="default"/>
    </w:rPr>
  </w:style>
  <w:style w:type="paragraph" w:styleId="Ballongtext">
    <w:name w:val="Balloon Text"/>
    <w:basedOn w:val="Normal"/>
    <w:semiHidden/>
    <w:rsid w:val="00DB4024"/>
    <w:rPr>
      <w:rFonts w:ascii="Tahoma" w:hAnsi="Tahoma" w:cs="Tahoma"/>
      <w:sz w:val="16"/>
      <w:szCs w:val="16"/>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3E5D25"/>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gammal"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Motion2000.dot.gammal</Template>
  <TotalTime>0</TotalTime>
  <Pages>2</Pages>
  <Words>948</Words>
  <Characters>5281</Characters>
  <Application>Microsoft Office Word</Application>
  <DocSecurity>4</DocSecurity>
  <Lines>97</Lines>
  <Paragraphs>24</Paragraphs>
  <ScaleCrop>false</ScaleCrop>
  <HeadingPairs>
    <vt:vector size="2" baseType="variant">
      <vt:variant>
        <vt:lpstr>Rubrik</vt:lpstr>
      </vt:variant>
      <vt:variant>
        <vt:i4>1</vt:i4>
      </vt:variant>
    </vt:vector>
  </HeadingPairs>
  <TitlesOfParts>
    <vt:vector size="1" baseType="lpstr">
      <vt:lpstr>Fi7</vt:lpstr>
    </vt:vector>
  </TitlesOfParts>
  <Company>Riksdagen</Company>
  <LinksUpToDate>false</LinksUpToDate>
  <CharactersWithSpaces>6205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Fi7</dc:title>
  <dc:subject>Fi7</dc:subject>
  <dc:creator>Riksdagen</dc:creator>
  <cp:keywords>Riksdagen</cp:keywords>
  <dc:description/>
  <cp:lastModifiedBy>Lars Brink</cp:lastModifiedBy>
  <cp:revision>2</cp:revision>
  <cp:lastPrinted>2006-01-24T13:04:00Z</cp:lastPrinted>
  <dcterms:created xsi:type="dcterms:W3CDTF">2025-12-16T19:13:00Z</dcterms:created>
  <dcterms:modified xsi:type="dcterms:W3CDTF">2025-12-16T19:13:00Z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mot2000_423_2006-01-20</vt:lpwstr>
  </property>
  <property fmtid="{D5CDD505-2E9C-101B-9397-08002B2CF9AE}" pid="3" name="version">
    <vt:lpwstr>mot2000_423_2006-01-20</vt:lpwstr>
  </property>
  <property fmtid="{D5CDD505-2E9C-101B-9397-08002B2CF9AE}" pid="4" name="dokumenttyp">
    <vt:lpwstr>motion</vt:lpwstr>
  </property>
  <property fmtid="{D5CDD505-2E9C-101B-9397-08002B2CF9AE}" pid="5" name="Sekr">
    <vt:lpwstr>Ldn</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redog. 2005/06:RRS14 Riksrevisionens styrelses redogörelse angående marklösen</vt:lpwstr>
  </property>
  <property fmtid="{D5CDD505-2E9C-101B-9397-08002B2CF9AE}" pid="11" name="SvarFrasKort">
    <vt:lpwstr>med anledning av redog. 2005/06:RRS14</vt:lpwstr>
  </property>
  <property fmtid="{D5CDD505-2E9C-101B-9397-08002B2CF9AE}" pid="12" name="Svar">
    <vt:lpwstr>redogorelse</vt:lpwstr>
  </property>
  <property fmtid="{D5CDD505-2E9C-101B-9397-08002B2CF9AE}" pid="13" name="SvarNr">
    <vt:lpwstr>2005/06:RRS14</vt:lpwstr>
  </property>
  <property fmtid="{D5CDD505-2E9C-101B-9397-08002B2CF9AE}" pid="14" name="RubrikSvar">
    <vt:lpwstr>Riksrevisionens styrelses redogörelse angående marklösen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m1692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Cecilia Widegren (m)</vt:lpwstr>
  </property>
  <property fmtid="{D5CDD505-2E9C-101B-9397-08002B2CF9AE}" pid="26" name="MotionarLista">
    <vt:lpwstr>Widegren, Cecilia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Cecilia Widegren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54</vt:lpwstr>
  </property>
  <property fmtid="{D5CDD505-2E9C-101B-9397-08002B2CF9AE}" pid="35" name="Samling">
    <vt:lpwstr/>
  </property>
  <property fmtid="{D5CDD505-2E9C-101B-9397-08002B2CF9AE}" pid="36" name="SamlingPrint">
    <vt:lpwstr/>
  </property>
  <property fmtid="{D5CDD505-2E9C-101B-9397-08002B2CF9AE}" pid="37" name="Motionsnummer">
    <vt:lpwstr>Fi7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januari 2006</vt:lpwstr>
  </property>
  <property fmtid="{D5CDD505-2E9C-101B-9397-08002B2CF9AE}" pid="44" name="NotesUID">
    <vt:lpwstr>birgitta.lundin@riksdagen.se</vt:lpwstr>
  </property>
  <property fmtid="{D5CDD505-2E9C-101B-9397-08002B2CF9AE}" pid="45" name="ReservUID">
    <vt:lpwstr>peter jansson</vt:lpwstr>
  </property>
  <property fmtid="{D5CDD505-2E9C-101B-9397-08002B2CF9AE}" pid="46" name="MotionID">
    <vt:lpwstr>20052006000000000109000016920069</vt:lpwstr>
  </property>
  <property fmtid="{D5CDD505-2E9C-101B-9397-08002B2CF9AE}" pid="47" name="datum">
    <vt:lpwstr>060120</vt:lpwstr>
  </property>
  <property fmtid="{D5CDD505-2E9C-101B-9397-08002B2CF9AE}" pid="48" name="avsändar-e-post">
    <vt:lpwstr>birgitta.lundin@riksdagen.se</vt:lpwstr>
  </property>
  <property fmtid="{D5CDD505-2E9C-101B-9397-08002B2CF9AE}" pid="49" name="id">
    <vt:lpwstr>20052006000000000109000016920069</vt:lpwstr>
  </property>
  <property fmtid="{D5CDD505-2E9C-101B-9397-08002B2CF9AE}" pid="50" name="nummer">
    <vt:lpwstr>7</vt:lpwstr>
  </property>
  <property fmtid="{D5CDD505-2E9C-101B-9397-08002B2CF9AE}" pid="51" name="utskottsbeteckning">
    <vt:lpwstr>Fi</vt:lpwstr>
  </property>
</Properties>
</file>