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57F4" w:rsidRDefault="0035796D" w14:paraId="5C1D0DC3" w14:textId="77777777">
      <w:pPr>
        <w:pStyle w:val="Rubrik1"/>
        <w:spacing w:after="300"/>
      </w:pPr>
      <w:sdt>
        <w:sdtPr>
          <w:alias w:val="CC_Boilerplate_4"/>
          <w:tag w:val="CC_Boilerplate_4"/>
          <w:id w:val="-1644581176"/>
          <w:lock w:val="sdtLocked"/>
          <w:placeholder>
            <w:docPart w:val="7029B24A34F44372B9221D441D5CB1BD"/>
          </w:placeholder>
          <w:text/>
        </w:sdtPr>
        <w:sdtEndPr/>
        <w:sdtContent>
          <w:r w:rsidRPr="009B062B" w:rsidR="00AF30DD">
            <w:t>Förslag till riksdagsbeslut</w:t>
          </w:r>
        </w:sdtContent>
      </w:sdt>
      <w:bookmarkEnd w:id="0"/>
      <w:bookmarkEnd w:id="1"/>
    </w:p>
    <w:sdt>
      <w:sdtPr>
        <w:alias w:val="Yrkande 1"/>
        <w:tag w:val="7ca585cb-1b8b-45a9-b103-ca4be7d2eb03"/>
        <w:id w:val="-1707011595"/>
        <w:lock w:val="sdtLocked"/>
      </w:sdtPr>
      <w:sdtEndPr/>
      <w:sdtContent>
        <w:p w:rsidR="007D33A4" w:rsidRDefault="006B02F7" w14:paraId="596E6D49" w14:textId="77777777">
          <w:pPr>
            <w:pStyle w:val="Frslagstext"/>
            <w:numPr>
              <w:ilvl w:val="0"/>
              <w:numId w:val="0"/>
            </w:numPr>
          </w:pPr>
          <w:r>
            <w:t>Riksdagen ställer sig bakom det som anförs i motionen om att skapa förändringar i reglerna för karensavdrag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1E47D761534E0A9250278C0566EBD9"/>
        </w:placeholder>
        <w:text/>
      </w:sdtPr>
      <w:sdtEndPr/>
      <w:sdtContent>
        <w:p w:rsidRPr="009B062B" w:rsidR="006D79C9" w:rsidP="00333E95" w:rsidRDefault="006D79C9" w14:paraId="3188B9A3" w14:textId="77777777">
          <w:pPr>
            <w:pStyle w:val="Rubrik1"/>
          </w:pPr>
          <w:r>
            <w:t>Motivering</w:t>
          </w:r>
        </w:p>
      </w:sdtContent>
    </w:sdt>
    <w:bookmarkEnd w:displacedByCustomXml="prev" w:id="3"/>
    <w:bookmarkEnd w:displacedByCustomXml="prev" w:id="4"/>
    <w:p w:rsidR="00FA1D8B" w:rsidP="0035796D" w:rsidRDefault="00FA1D8B" w14:paraId="0061DD39" w14:textId="4EFBDB45">
      <w:pPr>
        <w:pStyle w:val="Normalutanindragellerluft"/>
      </w:pPr>
      <w:r>
        <w:t xml:space="preserve">Under coronapandemin togs ett stort steg när karensavdraget slopades tillfälligt. Det var bred samsyn mellan alla partier om att karensavdraget påverkade smittspridningen och att karensavdraget behövde förändras eller tas bort för att förhindra att personer skulle gå till arbetet trots sjukdom. Idag finns brister med karensavdraget. Karensavdraget slår, så som det är utformat idag, hårdast mot yrkeskategorier som inte kan arbeta hemifrån. Undersköterskor, förare i kollektivtrafik, byggnadsarbetare och elektriker är bara några exempel på yrkeskategorier som inte har möjlighet att arbeta hemifrån. </w:t>
      </w:r>
    </w:p>
    <w:p w:rsidR="00FA1D8B" w:rsidP="0035796D" w:rsidRDefault="00FA1D8B" w14:paraId="45707EDE" w14:textId="6566F0D5">
      <w:r w:rsidRPr="0035796D">
        <w:rPr>
          <w:spacing w:val="-1"/>
        </w:rPr>
        <w:t>De arbetare som inte kan arbeta på distans kommer vid exempelvis lättare förkylning</w:t>
      </w:r>
      <w:r>
        <w:t xml:space="preserve"> att straffas ekonomiskt när de stannar hemma. De som inte har marginaler i sin privat</w:t>
      </w:r>
      <w:r w:rsidR="0035796D">
        <w:softHyphen/>
      </w:r>
      <w:r>
        <w:t>ekonomi behöver ställa valet att gå till jobbet med lättare sjukdom mot att exempelvis inte kunna betala sin hyra. Att gå till jobbet sjuk kan samtidigt förlänga sjukdom och kan riskera att kollegor smittas.</w:t>
      </w:r>
    </w:p>
    <w:p w:rsidRPr="00422B9E" w:rsidR="00422B9E" w:rsidP="0035796D" w:rsidRDefault="00FA1D8B" w14:paraId="65466CD7" w14:textId="39321570">
      <w:r>
        <w:t>Att endast vissa yrkeskategorier kan stanna hemma och arbeta trots lättare sjukdom slår orättvist ekonomiskt. Därför är det dags att ta krafttag mot det orättvisa karens</w:t>
      </w:r>
      <w:r w:rsidR="0035796D">
        <w:softHyphen/>
      </w:r>
      <w:r>
        <w:t xml:space="preserve">avdraget. Baserat på ovanstående bör riksdagen se över förutsättningarna att förändra karensavdraget. </w:t>
      </w:r>
    </w:p>
    <w:sdt>
      <w:sdtPr>
        <w:alias w:val="CC_Underskrifter"/>
        <w:tag w:val="CC_Underskrifter"/>
        <w:id w:val="583496634"/>
        <w:lock w:val="sdtContentLocked"/>
        <w:placeholder>
          <w:docPart w:val="CA50EB4D20744F45AE0DD64CEC3FBB1B"/>
        </w:placeholder>
      </w:sdtPr>
      <w:sdtEndPr/>
      <w:sdtContent>
        <w:p w:rsidR="007D57F4" w:rsidP="007D57F4" w:rsidRDefault="007D57F4" w14:paraId="71AA5CF4" w14:textId="77777777"/>
        <w:p w:rsidRPr="008E0FE2" w:rsidR="004801AC" w:rsidP="007D57F4" w:rsidRDefault="0035796D" w14:paraId="2B7EFEB7" w14:textId="3B3B8969"/>
      </w:sdtContent>
    </w:sdt>
    <w:tbl>
      <w:tblPr>
        <w:tblW w:w="5000" w:type="pct"/>
        <w:tblLook w:val="04A0" w:firstRow="1" w:lastRow="0" w:firstColumn="1" w:lastColumn="0" w:noHBand="0" w:noVBand="1"/>
        <w:tblCaption w:val="underskrifter"/>
      </w:tblPr>
      <w:tblGrid>
        <w:gridCol w:w="4252"/>
        <w:gridCol w:w="4252"/>
      </w:tblGrid>
      <w:tr w:rsidR="007D33A4" w14:paraId="510C5CF3" w14:textId="77777777">
        <w:trPr>
          <w:cantSplit/>
        </w:trPr>
        <w:tc>
          <w:tcPr>
            <w:tcW w:w="50" w:type="pct"/>
            <w:vAlign w:val="bottom"/>
          </w:tcPr>
          <w:p w:rsidR="007D33A4" w:rsidRDefault="006B02F7" w14:paraId="1A7552C5" w14:textId="77777777">
            <w:pPr>
              <w:pStyle w:val="Underskrifter"/>
              <w:spacing w:after="0"/>
            </w:pPr>
            <w:r>
              <w:t>Mattias Jonsson (S)</w:t>
            </w:r>
          </w:p>
        </w:tc>
        <w:tc>
          <w:tcPr>
            <w:tcW w:w="50" w:type="pct"/>
            <w:vAlign w:val="bottom"/>
          </w:tcPr>
          <w:p w:rsidR="007D33A4" w:rsidRDefault="006B02F7" w14:paraId="21F50D4F" w14:textId="77777777">
            <w:pPr>
              <w:pStyle w:val="Underskrifter"/>
              <w:spacing w:after="0"/>
            </w:pPr>
            <w:r>
              <w:t>Johan Büser (S)</w:t>
            </w:r>
          </w:p>
        </w:tc>
      </w:tr>
    </w:tbl>
    <w:p w:rsidR="00B51BB5" w:rsidRDefault="00B51BB5" w14:paraId="284F0A14" w14:textId="77777777"/>
    <w:sectPr w:rsidR="00B51B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01302" w14:textId="77777777" w:rsidR="00FA1D8B" w:rsidRDefault="00FA1D8B" w:rsidP="000C1CAD">
      <w:pPr>
        <w:spacing w:line="240" w:lineRule="auto"/>
      </w:pPr>
      <w:r>
        <w:separator/>
      </w:r>
    </w:p>
  </w:endnote>
  <w:endnote w:type="continuationSeparator" w:id="0">
    <w:p w14:paraId="2828AFF8" w14:textId="77777777" w:rsidR="00FA1D8B" w:rsidRDefault="00FA1D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0E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44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DC8D" w14:textId="4BD9C32D" w:rsidR="00262EA3" w:rsidRPr="007D57F4" w:rsidRDefault="00262EA3" w:rsidP="007D57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07F5" w14:textId="77777777" w:rsidR="00FA1D8B" w:rsidRDefault="00FA1D8B" w:rsidP="000C1CAD">
      <w:pPr>
        <w:spacing w:line="240" w:lineRule="auto"/>
      </w:pPr>
      <w:r>
        <w:separator/>
      </w:r>
    </w:p>
  </w:footnote>
  <w:footnote w:type="continuationSeparator" w:id="0">
    <w:p w14:paraId="28928D2B" w14:textId="77777777" w:rsidR="00FA1D8B" w:rsidRDefault="00FA1D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02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608CFF" wp14:editId="690DFB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90135A" w14:textId="284F9913" w:rsidR="00262EA3" w:rsidRDefault="0035796D" w:rsidP="008103B5">
                          <w:pPr>
                            <w:jc w:val="right"/>
                          </w:pPr>
                          <w:sdt>
                            <w:sdtPr>
                              <w:alias w:val="CC_Noformat_Partikod"/>
                              <w:tag w:val="CC_Noformat_Partikod"/>
                              <w:id w:val="-53464382"/>
                              <w:text/>
                            </w:sdtPr>
                            <w:sdtEndPr/>
                            <w:sdtContent>
                              <w:r w:rsidR="00FA1D8B">
                                <w:t>S</w:t>
                              </w:r>
                            </w:sdtContent>
                          </w:sdt>
                          <w:sdt>
                            <w:sdtPr>
                              <w:alias w:val="CC_Noformat_Partinummer"/>
                              <w:tag w:val="CC_Noformat_Partinummer"/>
                              <w:id w:val="-1709555926"/>
                              <w:text/>
                            </w:sdtPr>
                            <w:sdtEndPr/>
                            <w:sdtContent>
                              <w:r w:rsidR="00FA1D8B">
                                <w:t>1974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608C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90135A" w14:textId="284F9913" w:rsidR="00262EA3" w:rsidRDefault="0035796D" w:rsidP="008103B5">
                    <w:pPr>
                      <w:jc w:val="right"/>
                    </w:pPr>
                    <w:sdt>
                      <w:sdtPr>
                        <w:alias w:val="CC_Noformat_Partikod"/>
                        <w:tag w:val="CC_Noformat_Partikod"/>
                        <w:id w:val="-53464382"/>
                        <w:text/>
                      </w:sdtPr>
                      <w:sdtEndPr/>
                      <w:sdtContent>
                        <w:r w:rsidR="00FA1D8B">
                          <w:t>S</w:t>
                        </w:r>
                      </w:sdtContent>
                    </w:sdt>
                    <w:sdt>
                      <w:sdtPr>
                        <w:alias w:val="CC_Noformat_Partinummer"/>
                        <w:tag w:val="CC_Noformat_Partinummer"/>
                        <w:id w:val="-1709555926"/>
                        <w:text/>
                      </w:sdtPr>
                      <w:sdtEndPr/>
                      <w:sdtContent>
                        <w:r w:rsidR="00FA1D8B">
                          <w:t>1974</w:t>
                        </w:r>
                      </w:sdtContent>
                    </w:sdt>
                  </w:p>
                </w:txbxContent>
              </v:textbox>
              <w10:wrap anchorx="page"/>
            </v:shape>
          </w:pict>
        </mc:Fallback>
      </mc:AlternateContent>
    </w:r>
  </w:p>
  <w:p w14:paraId="0FB54D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1248" w14:textId="77777777" w:rsidR="00262EA3" w:rsidRDefault="00262EA3" w:rsidP="008563AC">
    <w:pPr>
      <w:jc w:val="right"/>
    </w:pPr>
  </w:p>
  <w:p w14:paraId="482A48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300B" w14:textId="5DA1AF5A" w:rsidR="00262EA3" w:rsidRDefault="00FA1D8B" w:rsidP="008563AC">
    <w:pPr>
      <w:jc w:val="right"/>
    </w:pPr>
    <w:r w:rsidRPr="00FA1D8B">
      <w:t>Förändringar av regler kring karensavdrag</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803B9C" wp14:editId="4A7BAC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F8DD1A" w14:textId="541688B5" w:rsidR="00262EA3" w:rsidRDefault="0035796D" w:rsidP="00A314CF">
    <w:pPr>
      <w:pStyle w:val="FSHNormal"/>
      <w:spacing w:before="40"/>
    </w:pPr>
    <w:sdt>
      <w:sdtPr>
        <w:alias w:val="CC_Noformat_Motionstyp"/>
        <w:tag w:val="CC_Noformat_Motionstyp"/>
        <w:id w:val="1162973129"/>
        <w:lock w:val="sdtContentLocked"/>
        <w15:appearance w15:val="hidden"/>
        <w:text/>
      </w:sdtPr>
      <w:sdtEndPr/>
      <w:sdtContent>
        <w:r w:rsidR="007D57F4">
          <w:t>Enskild motion</w:t>
        </w:r>
      </w:sdtContent>
    </w:sdt>
    <w:r w:rsidR="00821B36">
      <w:t xml:space="preserve"> </w:t>
    </w:r>
    <w:sdt>
      <w:sdtPr>
        <w:alias w:val="CC_Noformat_Partikod"/>
        <w:tag w:val="CC_Noformat_Partikod"/>
        <w:id w:val="1471015553"/>
        <w:text/>
      </w:sdtPr>
      <w:sdtEndPr/>
      <w:sdtContent>
        <w:r w:rsidR="00FA1D8B">
          <w:t>S</w:t>
        </w:r>
      </w:sdtContent>
    </w:sdt>
    <w:sdt>
      <w:sdtPr>
        <w:alias w:val="CC_Noformat_Partinummer"/>
        <w:tag w:val="CC_Noformat_Partinummer"/>
        <w:id w:val="-2014525982"/>
        <w:text/>
      </w:sdtPr>
      <w:sdtEndPr/>
      <w:sdtContent>
        <w:r w:rsidR="00FA1D8B">
          <w:t>1974</w:t>
        </w:r>
      </w:sdtContent>
    </w:sdt>
  </w:p>
  <w:p w14:paraId="724716BE" w14:textId="77777777" w:rsidR="00262EA3" w:rsidRPr="008227B3" w:rsidRDefault="003579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40713C" w14:textId="44F09979" w:rsidR="00262EA3" w:rsidRPr="008227B3" w:rsidRDefault="003579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57F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57F4">
          <w:t>:1666</w:t>
        </w:r>
      </w:sdtContent>
    </w:sdt>
  </w:p>
  <w:p w14:paraId="3F44C82A" w14:textId="15647C82" w:rsidR="00262EA3" w:rsidRDefault="0035796D" w:rsidP="00E03A3D">
    <w:pPr>
      <w:pStyle w:val="Motionr"/>
    </w:pPr>
    <w:sdt>
      <w:sdtPr>
        <w:alias w:val="CC_Noformat_Avtext"/>
        <w:tag w:val="CC_Noformat_Avtext"/>
        <w:id w:val="-2020768203"/>
        <w:lock w:val="sdtContentLocked"/>
        <w15:appearance w15:val="hidden"/>
        <w:text/>
      </w:sdtPr>
      <w:sdtEndPr/>
      <w:sdtContent>
        <w:r w:rsidR="007D57F4">
          <w:t>av Mattias Jonsson och Johan Büser (båda S)</w:t>
        </w:r>
      </w:sdtContent>
    </w:sdt>
  </w:p>
  <w:sdt>
    <w:sdtPr>
      <w:alias w:val="CC_Noformat_Rubtext"/>
      <w:tag w:val="CC_Noformat_Rubtext"/>
      <w:id w:val="-218060500"/>
      <w:lock w:val="sdtLocked"/>
      <w:text/>
    </w:sdtPr>
    <w:sdtEndPr/>
    <w:sdtContent>
      <w:p w14:paraId="4CBFC408" w14:textId="49CF129D" w:rsidR="00262EA3" w:rsidRDefault="00FA1D8B" w:rsidP="00283E0F">
        <w:pPr>
          <w:pStyle w:val="FSHRub2"/>
        </w:pPr>
        <w:r>
          <w:t>Förändringar av regler för karensavdrag</w:t>
        </w:r>
      </w:p>
    </w:sdtContent>
  </w:sdt>
  <w:sdt>
    <w:sdtPr>
      <w:alias w:val="CC_Boilerplate_3"/>
      <w:tag w:val="CC_Boilerplate_3"/>
      <w:id w:val="1606463544"/>
      <w:lock w:val="sdtContentLocked"/>
      <w15:appearance w15:val="hidden"/>
      <w:text w:multiLine="1"/>
    </w:sdtPr>
    <w:sdtEndPr/>
    <w:sdtContent>
      <w:p w14:paraId="73D039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1D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96D"/>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F7"/>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3A4"/>
    <w:rsid w:val="007D3981"/>
    <w:rsid w:val="007D41C8"/>
    <w:rsid w:val="007D42D4"/>
    <w:rsid w:val="007D5147"/>
    <w:rsid w:val="007D57F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7A7"/>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BB5"/>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D8B"/>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8C1CBA"/>
  <w15:chartTrackingRefBased/>
  <w15:docId w15:val="{87B02AFB-668C-4B20-BB4B-19C12CF0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29B24A34F44372B9221D441D5CB1BD"/>
        <w:category>
          <w:name w:val="Allmänt"/>
          <w:gallery w:val="placeholder"/>
        </w:category>
        <w:types>
          <w:type w:val="bbPlcHdr"/>
        </w:types>
        <w:behaviors>
          <w:behavior w:val="content"/>
        </w:behaviors>
        <w:guid w:val="{41779B37-074E-4C35-B462-65237984223A}"/>
      </w:docPartPr>
      <w:docPartBody>
        <w:p w:rsidR="00CB6443" w:rsidRDefault="00CB6443">
          <w:pPr>
            <w:pStyle w:val="7029B24A34F44372B9221D441D5CB1BD"/>
          </w:pPr>
          <w:r w:rsidRPr="005A0A93">
            <w:rPr>
              <w:rStyle w:val="Platshllartext"/>
            </w:rPr>
            <w:t>Förslag till riksdagsbeslut</w:t>
          </w:r>
        </w:p>
      </w:docPartBody>
    </w:docPart>
    <w:docPart>
      <w:docPartPr>
        <w:name w:val="C61E47D761534E0A9250278C0566EBD9"/>
        <w:category>
          <w:name w:val="Allmänt"/>
          <w:gallery w:val="placeholder"/>
        </w:category>
        <w:types>
          <w:type w:val="bbPlcHdr"/>
        </w:types>
        <w:behaviors>
          <w:behavior w:val="content"/>
        </w:behaviors>
        <w:guid w:val="{858068F8-777D-447E-B1D9-BB739346D2A2}"/>
      </w:docPartPr>
      <w:docPartBody>
        <w:p w:rsidR="00CB6443" w:rsidRDefault="00CB6443">
          <w:pPr>
            <w:pStyle w:val="C61E47D761534E0A9250278C0566EBD9"/>
          </w:pPr>
          <w:r w:rsidRPr="005A0A93">
            <w:rPr>
              <w:rStyle w:val="Platshllartext"/>
            </w:rPr>
            <w:t>Motivering</w:t>
          </w:r>
        </w:p>
      </w:docPartBody>
    </w:docPart>
    <w:docPart>
      <w:docPartPr>
        <w:name w:val="CA50EB4D20744F45AE0DD64CEC3FBB1B"/>
        <w:category>
          <w:name w:val="Allmänt"/>
          <w:gallery w:val="placeholder"/>
        </w:category>
        <w:types>
          <w:type w:val="bbPlcHdr"/>
        </w:types>
        <w:behaviors>
          <w:behavior w:val="content"/>
        </w:behaviors>
        <w:guid w:val="{F1668CCF-2D31-4B70-A233-E3AEEED55DBE}"/>
      </w:docPartPr>
      <w:docPartBody>
        <w:p w:rsidR="00D32007" w:rsidRDefault="00D320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43"/>
    <w:rsid w:val="00CB6443"/>
    <w:rsid w:val="00D320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29B24A34F44372B9221D441D5CB1BD">
    <w:name w:val="7029B24A34F44372B9221D441D5CB1BD"/>
  </w:style>
  <w:style w:type="paragraph" w:customStyle="1" w:styleId="C61E47D761534E0A9250278C0566EBD9">
    <w:name w:val="C61E47D761534E0A9250278C0566E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A283D2-A863-4668-8A1F-DC81744A0286}"/>
</file>

<file path=customXml/itemProps2.xml><?xml version="1.0" encoding="utf-8"?>
<ds:datastoreItem xmlns:ds="http://schemas.openxmlformats.org/officeDocument/2006/customXml" ds:itemID="{45DA921B-9F6A-49F1-8C59-79A2DC9BB646}"/>
</file>

<file path=customXml/itemProps3.xml><?xml version="1.0" encoding="utf-8"?>
<ds:datastoreItem xmlns:ds="http://schemas.openxmlformats.org/officeDocument/2006/customXml" ds:itemID="{6D673E76-46EA-4323-865D-DE03BE4DE918}"/>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1275</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