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1DC562" w14:textId="77777777">
      <w:pPr>
        <w:pStyle w:val="Normalutanindragellerluft"/>
      </w:pPr>
      <w:r>
        <w:t xml:space="preserve"> </w:t>
      </w:r>
    </w:p>
    <w:sdt>
      <w:sdtPr>
        <w:alias w:val="CC_Boilerplate_4"/>
        <w:tag w:val="CC_Boilerplate_4"/>
        <w:id w:val="-1644581176"/>
        <w:lock w:val="sdtLocked"/>
        <w:placeholder>
          <w:docPart w:val="18A6E7F2F47E4551902A7F1A8BFBD24C"/>
        </w:placeholder>
        <w15:appearance w15:val="hidden"/>
        <w:text/>
      </w:sdtPr>
      <w:sdtEndPr/>
      <w:sdtContent>
        <w:p w:rsidR="00AF30DD" w:rsidP="00CC4C93" w:rsidRDefault="00AF30DD" w14:paraId="081DC563" w14:textId="77777777">
          <w:pPr>
            <w:pStyle w:val="Rubrik1"/>
          </w:pPr>
          <w:r>
            <w:t>Förslag till riksdagsbeslut</w:t>
          </w:r>
        </w:p>
      </w:sdtContent>
    </w:sdt>
    <w:sdt>
      <w:sdtPr>
        <w:alias w:val="Yrkande 1"/>
        <w:tag w:val="c5c70b62-f884-457b-a002-79a94c0141ca"/>
        <w:id w:val="-1406300046"/>
        <w:lock w:val="sdtLocked"/>
      </w:sdtPr>
      <w:sdtEndPr/>
      <w:sdtContent>
        <w:p w:rsidR="00644517" w:rsidRDefault="001B1BD3" w14:paraId="081DC564" w14:textId="1520A0C7">
          <w:pPr>
            <w:pStyle w:val="Frslagstext"/>
          </w:pPr>
          <w:r>
            <w:t>Riksdagen ställer sig bakom det som anförs i motionen om att utarbeta en modell för ”rural budgeting” för att kunna åskådliggöra hur pengar fördelas till olika delar av en kommun eller region eller nationellt och tillkännager detta för regeringen.</w:t>
          </w:r>
        </w:p>
      </w:sdtContent>
    </w:sdt>
    <w:p w:rsidR="00AF30DD" w:rsidP="00AF30DD" w:rsidRDefault="000156D9" w14:paraId="081DC565" w14:textId="77777777">
      <w:pPr>
        <w:pStyle w:val="Rubrik1"/>
      </w:pPr>
      <w:bookmarkStart w:name="MotionsStart" w:id="0"/>
      <w:bookmarkEnd w:id="0"/>
      <w:r>
        <w:t>Motivering</w:t>
      </w:r>
    </w:p>
    <w:p w:rsidR="00AF30DD" w:rsidP="00AF30DD" w:rsidRDefault="00067AA3" w14:paraId="081DC566" w14:textId="77777777">
      <w:pPr>
        <w:pStyle w:val="Normalutanindragellerluft"/>
      </w:pPr>
      <w:r>
        <w:t>Att granska hur pengar fördelas är ett bra sätt att åskådliggöra strukturer. Genderbudgeting är ett v</w:t>
      </w:r>
      <w:bookmarkStart w:name="_GoBack" w:id="1"/>
      <w:bookmarkEnd w:id="1"/>
      <w:r>
        <w:t>älkänt begrepp inom jämställdhetsarbetet, där det offentligas satsningar på kvinnor respektive män jämförs. På samma sätt kan det vara värdefullt att jämföra hur offentliga medel fördelas geografiskt. Hur mycket fördelas på tätorten jämfört med landsbygden? Hur mycket fördelas till stadscentrum jämfört med förorterna? Genom att åskådliggöra varifrån intäkterna kommer och hur de fördelas blir det också lättare för beslutsfattare att fatta medvetna beslut för att hela landet, staden, kommunen eller regionen ska kunna leva och utvecklas. Därför bör en modell för en sådan rural budgeting utarbetas.</w:t>
      </w:r>
      <w:r w:rsidR="00636777">
        <w:t xml:space="preserve"> Detta bör ges regeringen tillkänna.</w:t>
      </w:r>
    </w:p>
    <w:sdt>
      <w:sdtPr>
        <w:rPr>
          <w:i/>
          <w:noProof/>
        </w:rPr>
        <w:alias w:val="CC_Underskrifter"/>
        <w:tag w:val="CC_Underskrifter"/>
        <w:id w:val="583496634"/>
        <w:lock w:val="sdtContentLocked"/>
        <w:placeholder>
          <w:docPart w:val="92B5B98B5CE0457487FB46A3703DF224"/>
        </w:placeholder>
        <w15:appearance w15:val="hidden"/>
      </w:sdtPr>
      <w:sdtEndPr>
        <w:rPr>
          <w:noProof w:val="0"/>
        </w:rPr>
      </w:sdtEndPr>
      <w:sdtContent>
        <w:p w:rsidRPr="00ED19F0" w:rsidR="00865E70" w:rsidP="001E4254" w:rsidRDefault="0080587A" w14:paraId="081DC5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7D3B56" w:rsidRDefault="007D3B56" w14:paraId="081DC56B" w14:textId="77777777"/>
    <w:sectPr w:rsidR="007D3B5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DC56D" w14:textId="77777777" w:rsidR="00F249BE" w:rsidRDefault="00F249BE" w:rsidP="000C1CAD">
      <w:pPr>
        <w:spacing w:line="240" w:lineRule="auto"/>
      </w:pPr>
      <w:r>
        <w:separator/>
      </w:r>
    </w:p>
  </w:endnote>
  <w:endnote w:type="continuationSeparator" w:id="0">
    <w:p w14:paraId="081DC56E" w14:textId="77777777" w:rsidR="00F249BE" w:rsidRDefault="00F249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17A69" w14:textId="77777777" w:rsidR="0080587A" w:rsidRDefault="0080587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DC5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DC579" w14:textId="77777777" w:rsidR="00CB636C" w:rsidRDefault="00CB636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201510011542</w:instrText>
    </w:r>
    <w:r>
      <w:fldChar w:fldCharType="end"/>
    </w:r>
    <w:r>
      <w:instrText xml:space="preserve"> &gt; </w:instrText>
    </w:r>
    <w:r>
      <w:fldChar w:fldCharType="begin"/>
    </w:r>
    <w:r>
      <w:instrText xml:space="preserve"> PRINTDATE \@ "yyyyMMddHHmm" </w:instrText>
    </w:r>
    <w:r>
      <w:fldChar w:fldCharType="separate"/>
    </w:r>
    <w:r>
      <w:rPr>
        <w:noProof/>
      </w:rPr>
      <w:instrText>201510021718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17:18</w:instrText>
    </w:r>
    <w:r>
      <w:fldChar w:fldCharType="end"/>
    </w:r>
    <w:r>
      <w:instrText xml:space="preserve"> </w:instrText>
    </w:r>
    <w:r>
      <w:fldChar w:fldCharType="separate"/>
    </w:r>
    <w:r>
      <w:rPr>
        <w:noProof/>
      </w:rPr>
      <w:t>2015-10-02 17:18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DC56B" w14:textId="77777777" w:rsidR="00F249BE" w:rsidRDefault="00F249BE" w:rsidP="000C1CAD">
      <w:pPr>
        <w:spacing w:line="240" w:lineRule="auto"/>
      </w:pPr>
      <w:r>
        <w:separator/>
      </w:r>
    </w:p>
  </w:footnote>
  <w:footnote w:type="continuationSeparator" w:id="0">
    <w:p w14:paraId="081DC56C" w14:textId="77777777" w:rsidR="00F249BE" w:rsidRDefault="00F249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7A" w:rsidRDefault="0080587A" w14:paraId="6429948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7A" w:rsidRDefault="0080587A" w14:paraId="03334B6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1DC5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587A" w14:paraId="081DC57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:2439</w:t>
        </w:r>
      </w:sdtContent>
    </w:sdt>
  </w:p>
  <w:p w:rsidR="00A42228" w:rsidP="00283E0F" w:rsidRDefault="0080587A" w14:paraId="081DC576"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Locked"/>
      <w15:appearance w15:val="hidden"/>
      <w:text/>
    </w:sdtPr>
    <w:sdtEndPr/>
    <w:sdtContent>
      <w:p w:rsidR="00A42228" w:rsidP="00283E0F" w:rsidRDefault="001B1BD3" w14:paraId="081DC577" w14:textId="0A4A82A2">
        <w:pPr>
          <w:pStyle w:val="FSHRub2"/>
        </w:pPr>
        <w:r>
          <w:t>”Rural budgeting” för hela landets utveckling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81DC5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7A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AA3"/>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81C"/>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BD3"/>
    <w:rsid w:val="001B2732"/>
    <w:rsid w:val="001B33E9"/>
    <w:rsid w:val="001B66CE"/>
    <w:rsid w:val="001B697A"/>
    <w:rsid w:val="001C756B"/>
    <w:rsid w:val="001D2FF1"/>
    <w:rsid w:val="001D5C51"/>
    <w:rsid w:val="001D6A7A"/>
    <w:rsid w:val="001E000C"/>
    <w:rsid w:val="001E2474"/>
    <w:rsid w:val="001E25EB"/>
    <w:rsid w:val="001E425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48E"/>
    <w:rsid w:val="004854D7"/>
    <w:rsid w:val="00487D43"/>
    <w:rsid w:val="00492987"/>
    <w:rsid w:val="00492A83"/>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641"/>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777"/>
    <w:rsid w:val="00642242"/>
    <w:rsid w:val="00644517"/>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B56"/>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87A"/>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36C"/>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543"/>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1FCD"/>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49BE"/>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1DC562"/>
  <w15:chartTrackingRefBased/>
  <w15:docId w15:val="{DF1458F9-F0B0-4C77-AAF4-B0065206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A6E7F2F47E4551902A7F1A8BFBD24C"/>
        <w:category>
          <w:name w:val="Allmänt"/>
          <w:gallery w:val="placeholder"/>
        </w:category>
        <w:types>
          <w:type w:val="bbPlcHdr"/>
        </w:types>
        <w:behaviors>
          <w:behavior w:val="content"/>
        </w:behaviors>
        <w:guid w:val="{F3006782-F8D2-4E53-A773-75D29A64E096}"/>
      </w:docPartPr>
      <w:docPartBody>
        <w:p w:rsidR="0065200F" w:rsidRDefault="00932E48">
          <w:pPr>
            <w:pStyle w:val="18A6E7F2F47E4551902A7F1A8BFBD24C"/>
          </w:pPr>
          <w:r w:rsidRPr="009A726D">
            <w:rPr>
              <w:rStyle w:val="Platshllartext"/>
            </w:rPr>
            <w:t>Klicka här för att ange text.</w:t>
          </w:r>
        </w:p>
      </w:docPartBody>
    </w:docPart>
    <w:docPart>
      <w:docPartPr>
        <w:name w:val="92B5B98B5CE0457487FB46A3703DF224"/>
        <w:category>
          <w:name w:val="Allmänt"/>
          <w:gallery w:val="placeholder"/>
        </w:category>
        <w:types>
          <w:type w:val="bbPlcHdr"/>
        </w:types>
        <w:behaviors>
          <w:behavior w:val="content"/>
        </w:behaviors>
        <w:guid w:val="{BEADD47C-EE58-486F-8833-258C02FAFD70}"/>
      </w:docPartPr>
      <w:docPartBody>
        <w:p w:rsidR="0065200F" w:rsidRDefault="00932E48">
          <w:pPr>
            <w:pStyle w:val="92B5B98B5CE0457487FB46A3703DF2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48"/>
    <w:rsid w:val="001353D1"/>
    <w:rsid w:val="001B1C9F"/>
    <w:rsid w:val="0065200F"/>
    <w:rsid w:val="00932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A6E7F2F47E4551902A7F1A8BFBD24C">
    <w:name w:val="18A6E7F2F47E4551902A7F1A8BFBD24C"/>
  </w:style>
  <w:style w:type="paragraph" w:customStyle="1" w:styleId="E371E5D8FA25444D95C69CF154DE34FD">
    <w:name w:val="E371E5D8FA25444D95C69CF154DE34FD"/>
  </w:style>
  <w:style w:type="paragraph" w:customStyle="1" w:styleId="92B5B98B5CE0457487FB46A3703DF224">
    <w:name w:val="92B5B98B5CE0457487FB46A3703DF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5560</RubrikLookup>
    <MotionGuid xmlns="00d11361-0b92-4bae-a181-288d6a55b763">46b6f79f-1420-4dba-8c8a-df406a4d5b6e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6C9A3-6E1E-488E-8A01-5EF74EF3CC8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1A3BBDC-7E4C-4DDD-A8D6-8D484A5E1B60}"/>
</file>

<file path=customXml/itemProps4.xml><?xml version="1.0" encoding="utf-8"?>
<ds:datastoreItem xmlns:ds="http://schemas.openxmlformats.org/officeDocument/2006/customXml" ds:itemID="{8D7C8434-F08B-4BD5-8AE2-F89DD0C08E6A}"/>
</file>

<file path=customXml/itemProps5.xml><?xml version="1.0" encoding="utf-8"?>
<ds:datastoreItem xmlns:ds="http://schemas.openxmlformats.org/officeDocument/2006/customXml" ds:itemID="{90632547-DDD8-44BE-908D-83F7F978072C}"/>
</file>

<file path=docProps/app.xml><?xml version="1.0" encoding="utf-8"?>
<Properties xmlns="http://schemas.openxmlformats.org/officeDocument/2006/extended-properties" xmlns:vt="http://schemas.openxmlformats.org/officeDocument/2006/docPropsVTypes">
  <Template>GranskaMot</Template>
  <TotalTime>5</TotalTime>
  <Pages>1</Pages>
  <Words>154</Words>
  <Characters>903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Rural budgeting för hela landets utveckling</vt:lpstr>
      <vt:lpstr/>
    </vt:vector>
  </TitlesOfParts>
  <Company>Sveriges riksdag</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Rural budgeting för hela landets utveckling</dc:title>
  <dc:subject/>
  <dc:creator>Kristina Yngwe</dc:creator>
  <cp:keywords/>
  <dc:description/>
  <cp:lastModifiedBy>Lisa Gunnfors</cp:lastModifiedBy>
  <cp:revision>8</cp:revision>
  <cp:lastPrinted>2015-10-02T15:18:00Z</cp:lastPrinted>
  <dcterms:created xsi:type="dcterms:W3CDTF">2015-10-01T13:42:00Z</dcterms:created>
  <dcterms:modified xsi:type="dcterms:W3CDTF">2015-10-06T19:07:00Z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*8050B03CA7098*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https://filur.riksdagen.se/drop/DropOffLibrary/8050B03CA7098.docx</vt:lpwstr>
  </property>
  <property fmtid="{D5CDD505-2E9C-101B-9397-08002B2CF9AE}" pid="11" name="RevisionsOn">
    <vt:lpwstr>1</vt:lpwstr>
  </property>
</Properties>
</file>