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DEAE263" w14:textId="77777777">
      <w:pPr>
        <w:pStyle w:val="Normalutanindragellerluft"/>
      </w:pPr>
      <w:r>
        <w:t xml:space="preserve"> </w:t>
      </w:r>
    </w:p>
    <w:sdt>
      <w:sdtPr>
        <w:alias w:val="CC_Boilerplate_4"/>
        <w:tag w:val="CC_Boilerplate_4"/>
        <w:id w:val="-1644581176"/>
        <w:lock w:val="sdtLocked"/>
        <w:placeholder>
          <w:docPart w:val="AC60F82B45E641B8898047B17FC044B0"/>
        </w:placeholder>
        <w15:appearance w15:val="hidden"/>
        <w:text/>
      </w:sdtPr>
      <w:sdtEndPr/>
      <w:sdtContent>
        <w:p w:rsidR="00AF30DD" w:rsidP="00CC4C93" w:rsidRDefault="00AF30DD" w14:paraId="76FBBDF6" w14:textId="77777777">
          <w:pPr>
            <w:pStyle w:val="Rubrik1"/>
          </w:pPr>
          <w:r>
            <w:t>Förslag till riksdagsbeslut</w:t>
          </w:r>
        </w:p>
      </w:sdtContent>
    </w:sdt>
    <w:sdt>
      <w:sdtPr>
        <w:alias w:val="Yrkande 1"/>
        <w:tag w:val="dc0168f6-c1b3-4c72-ae86-b1e8bcac1c2a"/>
        <w:id w:val="1695652437"/>
        <w:lock w:val="sdtLocked"/>
      </w:sdtPr>
      <w:sdtEndPr/>
      <w:sdtContent>
        <w:p w:rsidR="002C6311" w:rsidRDefault="003F77BE" w14:paraId="481396B2" w14:textId="77777777">
          <w:pPr>
            <w:pStyle w:val="Frslagstext"/>
          </w:pPr>
          <w:r>
            <w:t>Riksdagen ställer sig bakom det som anförs i motionen om att jämställa spelmissbruk med missbruk av tobak, narkotika och alkohol och tillkännager detta för regeringen.</w:t>
          </w:r>
        </w:p>
      </w:sdtContent>
    </w:sdt>
    <w:sdt>
      <w:sdtPr>
        <w:alias w:val="Yrkande 2"/>
        <w:tag w:val="332599e1-9b43-43f8-85b3-21991f72ebcc"/>
        <w:id w:val="-2112268592"/>
        <w:lock w:val="sdtLocked"/>
      </w:sdtPr>
      <w:sdtEndPr/>
      <w:sdtContent>
        <w:p w:rsidR="002C6311" w:rsidRDefault="003F77BE" w14:paraId="0F015455" w14:textId="1A0C1CEC">
          <w:pPr>
            <w:pStyle w:val="Frslagstext"/>
          </w:pPr>
          <w:r>
            <w:t>Riksdagen ställer sig bakom det som anförs i motionen om att spelberoende bör ingå inom ramen för lagen om vård av missbruk (LVM) och tillkännager detta för regeringen.</w:t>
          </w:r>
        </w:p>
      </w:sdtContent>
    </w:sdt>
    <w:p w:rsidR="00AF30DD" w:rsidP="00AF30DD" w:rsidRDefault="000156D9" w14:paraId="52719C96" w14:textId="77777777">
      <w:pPr>
        <w:pStyle w:val="Rubrik1"/>
      </w:pPr>
      <w:bookmarkStart w:name="MotionsStart" w:id="0"/>
      <w:bookmarkEnd w:id="0"/>
      <w:r>
        <w:t>Motivering</w:t>
      </w:r>
    </w:p>
    <w:p w:rsidRPr="00853DE1" w:rsidR="00251366" w:rsidP="00853DE1" w:rsidRDefault="00251366" w14:paraId="6B910593" w14:textId="77EF6640">
      <w:pPr>
        <w:pStyle w:val="Normalutanindragellerluft"/>
      </w:pPr>
      <w:r w:rsidRPr="00853DE1">
        <w:t>Spelmarknaden består idag av fler än en aktör. Moderaterna anser att nuvarande modell, med ett statligt monopol för Svenska Spel</w:t>
      </w:r>
      <w:r w:rsidR="00FB59F5">
        <w:t>,</w:t>
      </w:r>
      <w:r w:rsidRPr="00853DE1">
        <w:t xml:space="preserve"> bör brytas upp och övergå till ett mer licensbaserat system. Detta för att det ska finnas en ordning på svensk spelmarknad, där aktörerna agerar på lika villkor, men som också tydliggör deras sociala ansvar.</w:t>
      </w:r>
    </w:p>
    <w:p w:rsidRPr="00853DE1" w:rsidR="00853DE1" w:rsidP="00853DE1" w:rsidRDefault="00853DE1" w14:paraId="6BBD74DD" w14:textId="77777777">
      <w:pPr>
        <w:pStyle w:val="Normalutanindragellerluft"/>
      </w:pPr>
    </w:p>
    <w:p w:rsidRPr="00853DE1" w:rsidR="00251366" w:rsidP="00853DE1" w:rsidRDefault="00251366" w14:paraId="358FC580" w14:textId="500224E3">
      <w:pPr>
        <w:pStyle w:val="Normalutanindragellerluft"/>
      </w:pPr>
      <w:r w:rsidRPr="00853DE1">
        <w:t>Idrottssändn</w:t>
      </w:r>
      <w:r w:rsidR="00FB59F5">
        <w:t>ingar som Champions League och h</w:t>
      </w:r>
      <w:r w:rsidRPr="00853DE1">
        <w:t>ockey-VM innefattar långa analyser före och efter matchen och avbryts endast av ett reklaminslag med en uppmaning om att spela på matcher. Exponeringen av spel är idag mycket större än tidigare, riskerna är många.</w:t>
      </w:r>
    </w:p>
    <w:p w:rsidRPr="00853DE1" w:rsidR="00853DE1" w:rsidP="00853DE1" w:rsidRDefault="00853DE1" w14:paraId="69BAAF61" w14:textId="77777777">
      <w:pPr>
        <w:pStyle w:val="Normalutanindragellerluft"/>
      </w:pPr>
    </w:p>
    <w:p w:rsidRPr="00853DE1" w:rsidR="00251366" w:rsidP="00853DE1" w:rsidRDefault="00251366" w14:paraId="679884F5" w14:textId="334F80C2">
      <w:pPr>
        <w:pStyle w:val="Normalutanindragellerluft"/>
      </w:pPr>
      <w:r w:rsidRPr="00853DE1">
        <w:t>Spelmissbruk är lika allvarligt som annan form av missbruk, som kan leda till brottslighet, spruckna förhållanden och förstörda familjerelationer. Överdrivet spelande riskerar att bli en spiral, där jakten på nya pengar att spe</w:t>
      </w:r>
      <w:r w:rsidR="00FB59F5">
        <w:t>la bort</w:t>
      </w:r>
      <w:r w:rsidRPr="00853DE1">
        <w:t xml:space="preserve"> förstör livet.</w:t>
      </w:r>
    </w:p>
    <w:p w:rsidRPr="00853DE1" w:rsidR="00853DE1" w:rsidP="00853DE1" w:rsidRDefault="00853DE1" w14:paraId="55AE1B8F" w14:textId="77777777">
      <w:pPr>
        <w:pStyle w:val="Normalutanindragellerluft"/>
      </w:pPr>
    </w:p>
    <w:p w:rsidRPr="00853DE1" w:rsidR="00251366" w:rsidP="00853DE1" w:rsidRDefault="00251366" w14:paraId="61319374" w14:textId="2B3C08A3">
      <w:pPr>
        <w:pStyle w:val="Normalutanindragellerluft"/>
      </w:pPr>
      <w:r w:rsidRPr="00853DE1">
        <w:lastRenderedPageBreak/>
        <w:t>Spelmissbruk som företeelse tenderar att glömmas bort i debatten om missbruk. Detta trots att antalet möjligheter till spel har ökat stort de senaste decennierna. Det är svårt att exakt beräkna hur många spelmissbrukare det finns i Sverige.</w:t>
      </w:r>
      <w:r w:rsidR="00FB59F5">
        <w:t xml:space="preserve"> Forskning visar att omkring 2</w:t>
      </w:r>
      <w:r w:rsidRPr="00853DE1">
        <w:t xml:space="preserve"> procent av befolkningen har ett problematiskt förhållande till spel och att 0,5 procent betecknas som spelmissbrukare.</w:t>
      </w:r>
    </w:p>
    <w:p w:rsidRPr="00853DE1" w:rsidR="00251366" w:rsidP="00853DE1" w:rsidRDefault="00251366" w14:paraId="45F2AAEC" w14:textId="77777777">
      <w:pPr>
        <w:pStyle w:val="Normalutanindragellerluft"/>
      </w:pPr>
    </w:p>
    <w:p w:rsidRPr="00853DE1" w:rsidR="00251366" w:rsidP="00853DE1" w:rsidRDefault="00251366" w14:paraId="0993FB27" w14:textId="228336AC">
      <w:pPr>
        <w:pStyle w:val="Normalutanindragellerluft"/>
      </w:pPr>
      <w:r w:rsidRPr="00853DE1">
        <w:t>Frågan om spelmissbruk måste tas på allvar. Här presenteras två förslag som ger frågan högre politisk prioritering. Det första förslaget innebär att begreppet ANT blir SANT</w:t>
      </w:r>
      <w:r w:rsidR="00FB59F5">
        <w:t>,</w:t>
      </w:r>
      <w:r w:rsidRPr="00853DE1">
        <w:t xml:space="preserve"> vilket innebär att spelmissbruk jämställs med alkohol, tobak och narkotika. Spelmissbruk inkluderas då i skolornas missbruksförebyggande arbete. Det andra förslaget innebär att s</w:t>
      </w:r>
      <w:r w:rsidR="00FB59F5">
        <w:t>pelmissbruk också inkluderas i s</w:t>
      </w:r>
      <w:r w:rsidRPr="00853DE1">
        <w:t>ocialtjänstlagen.</w:t>
      </w:r>
    </w:p>
    <w:p w:rsidRPr="00853DE1" w:rsidR="00853DE1" w:rsidP="00853DE1" w:rsidRDefault="00853DE1" w14:paraId="04185A8C" w14:textId="77777777">
      <w:pPr>
        <w:pStyle w:val="Normalutanindragellerluft"/>
      </w:pPr>
    </w:p>
    <w:p w:rsidRPr="00853DE1" w:rsidR="00251366" w:rsidP="00853DE1" w:rsidRDefault="00251366" w14:paraId="0D16AB5D" w14:textId="26370388">
      <w:pPr>
        <w:pStyle w:val="Normalutanindragellerluft"/>
      </w:pPr>
      <w:r w:rsidRPr="00853DE1">
        <w:t>Missbruk kräver vård och behandling för att den sjuke skall hitta tillbaka till drogfrihet, värdighet och upprättelse</w:t>
      </w:r>
      <w:r w:rsidR="00FB59F5">
        <w:t>, och</w:t>
      </w:r>
      <w:r w:rsidRPr="00853DE1">
        <w:t xml:space="preserve"> därför bör spelberoende ingå i </w:t>
      </w:r>
      <w:r w:rsidR="00FB59F5">
        <w:t>lagen om vård av missbruk (</w:t>
      </w:r>
      <w:r w:rsidRPr="00853DE1">
        <w:t>LVM</w:t>
      </w:r>
      <w:r w:rsidR="00FB59F5">
        <w:t>)</w:t>
      </w:r>
      <w:bookmarkStart w:name="_GoBack" w:id="1"/>
      <w:bookmarkEnd w:id="1"/>
      <w:r w:rsidRPr="00853DE1">
        <w:t>.</w:t>
      </w:r>
    </w:p>
    <w:sdt>
      <w:sdtPr>
        <w:rPr>
          <w:i/>
          <w:noProof/>
        </w:rPr>
        <w:alias w:val="CC_Underskrifter"/>
        <w:tag w:val="CC_Underskrifter"/>
        <w:id w:val="583496634"/>
        <w:lock w:val="sdtContentLocked"/>
        <w:placeholder>
          <w:docPart w:val="5C7AD06AB44644029A161528A081B477"/>
        </w:placeholder>
        <w15:appearance w15:val="hidden"/>
      </w:sdtPr>
      <w:sdtEndPr>
        <w:rPr>
          <w:noProof w:val="0"/>
        </w:rPr>
      </w:sdtEndPr>
      <w:sdtContent>
        <w:p w:rsidRPr="00ED19F0" w:rsidR="00865E70" w:rsidP="00B57F83" w:rsidRDefault="00FB59F5" w14:paraId="4BEF7321" w14:textId="077D44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D56E13" w:rsidRDefault="00D56E13" w14:paraId="2F5E2B6A" w14:textId="77777777"/>
    <w:sectPr w:rsidR="00D56E1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ACE86" w14:textId="77777777" w:rsidR="0057539C" w:rsidRDefault="0057539C" w:rsidP="000C1CAD">
      <w:pPr>
        <w:spacing w:line="240" w:lineRule="auto"/>
      </w:pPr>
      <w:r>
        <w:separator/>
      </w:r>
    </w:p>
  </w:endnote>
  <w:endnote w:type="continuationSeparator" w:id="0">
    <w:p w14:paraId="66A56817" w14:textId="77777777" w:rsidR="0057539C" w:rsidRDefault="00575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49731" w14:textId="77777777" w:rsidR="0087652B" w:rsidRDefault="0087652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5CD4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59F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79559" w14:textId="77777777" w:rsidR="00982D4E" w:rsidRDefault="00982D4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201509241312</w:instrText>
    </w:r>
    <w:r>
      <w:fldChar w:fldCharType="end"/>
    </w:r>
    <w:r>
      <w:instrText xml:space="preserve"> &gt; </w:instrText>
    </w:r>
    <w:r>
      <w:fldChar w:fldCharType="begin"/>
    </w:r>
    <w:r>
      <w:instrText xml:space="preserve"> PRINTDATE \@ "yyyyMMddHHmm" </w:instrText>
    </w:r>
    <w:r>
      <w:fldChar w:fldCharType="separate"/>
    </w:r>
    <w:r>
      <w:rPr>
        <w:noProof/>
      </w:rPr>
      <w:instrText>201510011142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11:42</w:instrText>
    </w:r>
    <w:r>
      <w:fldChar w:fldCharType="end"/>
    </w:r>
    <w:r>
      <w:instrText xml:space="preserve"> </w:instrText>
    </w:r>
    <w:r>
      <w:fldChar w:fldCharType="separate"/>
    </w:r>
    <w:r>
      <w:rPr>
        <w:noProof/>
      </w:rPr>
      <w:t>2015-10-01 11:42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585D0" w14:textId="77777777" w:rsidR="0057539C" w:rsidRDefault="0057539C" w:rsidP="000C1CAD">
      <w:pPr>
        <w:spacing w:line="240" w:lineRule="auto"/>
      </w:pPr>
      <w:r>
        <w:separator/>
      </w:r>
    </w:p>
  </w:footnote>
  <w:footnote w:type="continuationSeparator" w:id="0">
    <w:p w14:paraId="1AB38C8B" w14:textId="77777777" w:rsidR="0057539C" w:rsidRDefault="005753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2B" w:rsidRDefault="0087652B" w14:paraId="5D51461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2B" w:rsidRDefault="0087652B" w14:paraId="06AA48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3CB2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59F5" w14:paraId="21AA2E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:1169</w:t>
        </w:r>
      </w:sdtContent>
    </w:sdt>
  </w:p>
  <w:p w:rsidR="00A42228" w:rsidP="00283E0F" w:rsidRDefault="00FB59F5" w14:paraId="18B41A9C" w14:textId="77777777">
    <w:pPr>
      <w:pStyle w:val="FSHRub2"/>
    </w:pPr>
    <w:sdt>
      <w:sdtPr>
        <w:alias w:val="CC_Noformat_Avtext"/>
        <w:tag w:val="CC_Noformat_Avtext"/>
        <w:id w:val="1389603703"/>
        <w:lock w:val="sdtContentLocked"/>
        <w15:appearance w15:val="hidden"/>
        <w:text/>
      </w:sdtPr>
      <w:sdtEndPr/>
      <w:sdtContent>
        <w:r>
          <w:t>av Cecilia Magnusson (M)</w:t>
        </w:r>
      </w:sdtContent>
    </w:sdt>
  </w:p>
  <w:sdt>
    <w:sdtPr>
      <w:alias w:val="CC_Noformat_Rubtext"/>
      <w:tag w:val="CC_Noformat_Rubtext"/>
      <w:id w:val="1800419874"/>
      <w:lock w:val="sdtLocked"/>
      <w15:appearance w15:val="hidden"/>
      <w:text/>
    </w:sdtPr>
    <w:sdtEndPr/>
    <w:sdtContent>
      <w:p w:rsidR="00A42228" w:rsidP="00283E0F" w:rsidRDefault="00251366" w14:paraId="506D8D44" w14:textId="77777777">
        <w:pPr>
          <w:pStyle w:val="FSHRub2"/>
        </w:pPr>
        <w:r>
          <w:t>Spelberoende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15D145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13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366"/>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31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7BE"/>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7A9"/>
    <w:rsid w:val="005518E6"/>
    <w:rsid w:val="00552763"/>
    <w:rsid w:val="00552AFC"/>
    <w:rsid w:val="00553508"/>
    <w:rsid w:val="00555C97"/>
    <w:rsid w:val="00557C3D"/>
    <w:rsid w:val="005656F2"/>
    <w:rsid w:val="00566CDC"/>
    <w:rsid w:val="00566D2D"/>
    <w:rsid w:val="00567212"/>
    <w:rsid w:val="0057539C"/>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3FDC"/>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F58"/>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DE1"/>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52B"/>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744"/>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D4E"/>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F8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B9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685"/>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A54"/>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E13"/>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9F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231438"/>
  <w15:chartTrackingRefBased/>
  <w15:docId w15:val="{1871AFD7-2E79-4E66-AA44-A1833BD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60F82B45E641B8898047B17FC044B0"/>
        <w:category>
          <w:name w:val="Allmänt"/>
          <w:gallery w:val="placeholder"/>
        </w:category>
        <w:types>
          <w:type w:val="bbPlcHdr"/>
        </w:types>
        <w:behaviors>
          <w:behavior w:val="content"/>
        </w:behaviors>
        <w:guid w:val="{27E856B7-6B15-409D-BB3D-D13D5CC1C8B6}"/>
      </w:docPartPr>
      <w:docPartBody>
        <w:p w:rsidR="000B417C" w:rsidRDefault="00276E3D">
          <w:pPr>
            <w:pStyle w:val="AC60F82B45E641B8898047B17FC044B0"/>
          </w:pPr>
          <w:r w:rsidRPr="009A726D">
            <w:rPr>
              <w:rStyle w:val="Platshllartext"/>
            </w:rPr>
            <w:t>Klicka här för att ange text.</w:t>
          </w:r>
        </w:p>
      </w:docPartBody>
    </w:docPart>
    <w:docPart>
      <w:docPartPr>
        <w:name w:val="5C7AD06AB44644029A161528A081B477"/>
        <w:category>
          <w:name w:val="Allmänt"/>
          <w:gallery w:val="placeholder"/>
        </w:category>
        <w:types>
          <w:type w:val="bbPlcHdr"/>
        </w:types>
        <w:behaviors>
          <w:behavior w:val="content"/>
        </w:behaviors>
        <w:guid w:val="{2F4009DB-6DD8-47A3-AD16-31AAFDAAF987}"/>
      </w:docPartPr>
      <w:docPartBody>
        <w:p w:rsidR="000B417C" w:rsidRDefault="00276E3D">
          <w:pPr>
            <w:pStyle w:val="5C7AD06AB44644029A161528A081B4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3D"/>
    <w:rsid w:val="000B417C"/>
    <w:rsid w:val="00276E3D"/>
    <w:rsid w:val="00892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60F82B45E641B8898047B17FC044B0">
    <w:name w:val="AC60F82B45E641B8898047B17FC044B0"/>
  </w:style>
  <w:style w:type="paragraph" w:customStyle="1" w:styleId="BF68C379EB9C4241B3F1F92BC88297C1">
    <w:name w:val="BF68C379EB9C4241B3F1F92BC88297C1"/>
  </w:style>
  <w:style w:type="paragraph" w:customStyle="1" w:styleId="5C7AD06AB44644029A161528A081B477">
    <w:name w:val="5C7AD06AB44644029A161528A081B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4263</RubrikLookup>
    <MotionGuid xmlns="00d11361-0b92-4bae-a181-288d6a55b763">7771b4d3-68ed-4bdd-8969-29b3bebb5c63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F9CF-4C0D-44BB-91E3-B41B9C410FDD}"/>
</file>

<file path=customXml/itemProps2.xml><?xml version="1.0" encoding="utf-8"?>
<ds:datastoreItem xmlns:ds="http://schemas.openxmlformats.org/officeDocument/2006/customXml" ds:itemID="{73859E6F-AB28-41D2-96CA-6B4BCE4A9B1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32A0CD5-DC55-4942-A0AA-16D44B194649}"/>
</file>

<file path=customXml/itemProps5.xml><?xml version="1.0" encoding="utf-8"?>
<ds:datastoreItem xmlns:ds="http://schemas.openxmlformats.org/officeDocument/2006/customXml" ds:itemID="{04339E44-2188-4C0B-B4AC-ACF9D90701C9}"/>
</file>

<file path=docProps/app.xml><?xml version="1.0" encoding="utf-8"?>
<Properties xmlns="http://schemas.openxmlformats.org/officeDocument/2006/extended-properties" xmlns:vt="http://schemas.openxmlformats.org/officeDocument/2006/docPropsVTypes">
  <Template>GranskaMot</Template>
  <TotalTime>8</TotalTime>
  <Pages>2</Pages>
  <Words>334</Words>
  <Characters>1908</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201516M1626 Spelberoende</vt:lpstr>
      <vt:lpstr/>
    </vt:vector>
  </TitlesOfParts>
  <Company>Sveriges riksdag</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201516M1626 Spelberoende</dc:title>
  <dc:subject/>
  <dc:creator>Thomas Böhlmark</dc:creator>
  <cp:keywords/>
  <dc:description/>
  <cp:lastModifiedBy>Kerstin Carlqvist</cp:lastModifiedBy>
  <cp:revision>10</cp:revision>
  <cp:lastPrinted>2015-10-01T09:42:00Z</cp:lastPrinted>
  <dcterms:created xsi:type="dcterms:W3CDTF">2015-09-24T11:12:00Z</dcterms:created>
  <dcterms:modified xsi:type="dcterms:W3CDTF">2016-05-20T12:13:00Z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*K60015432D113*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https://filur.riksdagen.se/drop/DropOffLibrary/K60015432D113.docx</vt:lpwstr>
  </property>
  <property fmtid="{D5CDD505-2E9C-101B-9397-08002B2CF9AE}" pid="11" name="RevisionsOn">
    <vt:lpwstr>1</vt:lpwstr>
  </property>
</Properties>
</file>