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C3E" w:rsidRPr="00A8778F" w:rsidRDefault="002C3C3E">
      <w:pPr>
        <w:pStyle w:val="Hemstlrubrik"/>
      </w:pPr>
      <w:r w:rsidRPr="00A8778F">
        <w:t>Förslag till riksdagsbeslut</w:t>
      </w:r>
    </w:p>
    <w:p w:rsidR="002C3C3E" w:rsidRPr="00A8778F" w:rsidRDefault="002C3C3E">
      <w:pPr>
        <w:pStyle w:val="Hemstlatt"/>
        <w:ind w:left="0"/>
      </w:pPr>
      <w:r w:rsidRPr="00A8778F">
        <w:t>Riksdagen tillkännager för regeringen som sin mening vad som anförs i motionen om e-legitimation och e-röstning (e-voting).</w:t>
      </w:r>
    </w:p>
    <w:p w:rsidR="002C3C3E" w:rsidRPr="00A8778F" w:rsidRDefault="002C3C3E">
      <w:pPr>
        <w:pStyle w:val="Rubrik1"/>
      </w:pPr>
      <w:r w:rsidRPr="00A8778F">
        <w:t>Motivering</w:t>
      </w:r>
    </w:p>
    <w:p w:rsidR="002C3C3E" w:rsidRPr="00A8778F" w:rsidRDefault="002C3C3E">
      <w:r w:rsidRPr="00A8778F">
        <w:t>I Sverige anser vi oss ligga långt fram när det gäller allt som har med Internet att göra. Att betala räkningar via Internet, eller välja skola, deklarera och mycket annat är vi vana vid sedan flera år tillbaka. Något som är klart möjligt, men som inte provats ännu är att genomföra folkomröstningar och val helt eller delvis via Internet. Precis som att man idag kan poströsta borde man framöver kunna ha Internetomröstning som alternativ.</w:t>
      </w:r>
    </w:p>
    <w:p w:rsidR="002C3C3E" w:rsidRPr="00A8778F" w:rsidRDefault="002C3C3E">
      <w:pPr>
        <w:pStyle w:val="Normaltindrag"/>
      </w:pPr>
      <w:r w:rsidRPr="00A8778F">
        <w:t>I Estland började man fundera kring folkomröstningar och val via Internet, så kallad e-röstning (e-voting), någon gång kring år 2001 och vid lokalvalen på hösten 2005 genomfördes det första valet där man också kunde rösta onl</w:t>
      </w:r>
      <w:r w:rsidRPr="00A8778F">
        <w:t>i</w:t>
      </w:r>
      <w:r w:rsidRPr="00A8778F">
        <w:t>ne. Omröstningen fungerade och i parlamentsvalet 2007 användes det för andra gången när lite drygt 30 000 personer röstade online. Valet på Internet är öppet under sjätte till fjärde dagen innan valdagen och man kan ändra sin röst obegränsat antal gånger under den perioden. Har man röstat via Internet får man fortfarande rösta på vanligt sätt på valdagen och då gäller den rösten framför den man lagt via Internet. Om problem med tekniken skulle uppstå märks det innan valet är över så att åtgärder kan sättas</w:t>
      </w:r>
      <w:r w:rsidRPr="00A8778F">
        <w:t xml:space="preserve"> in, och möjligheten att rösta på vanligt sätt på valdagen kvarstår. För att säkerställa att bara röstberä</w:t>
      </w:r>
      <w:r w:rsidRPr="00A8778F">
        <w:t>t</w:t>
      </w:r>
      <w:r w:rsidRPr="00A8778F">
        <w:t>tigade får rösta och att man bara kan avlägga en röst per person användes legitimationskort/körkort med ett chip på som signerar en röst innan den skickades in elektroniskt.</w:t>
      </w:r>
    </w:p>
    <w:p w:rsidR="002C3C3E" w:rsidRPr="00A8778F" w:rsidRDefault="002C3C3E">
      <w:pPr>
        <w:pStyle w:val="Normaltindrag"/>
      </w:pPr>
      <w:r w:rsidRPr="00A8778F">
        <w:t>För att kunna genomföra omröstningar och val via Internet i Sverige beh</w:t>
      </w:r>
      <w:r w:rsidRPr="00A8778F">
        <w:t>ö</w:t>
      </w:r>
      <w:r w:rsidRPr="00A8778F">
        <w:t xml:space="preserve">ver e-legitimation bli betydligt vanligare. Sverige har bra förutsättningar för bredare användning av e-legitimation och på sikt även införande av möjlighet </w:t>
      </w:r>
      <w:r w:rsidRPr="00A8778F">
        <w:lastRenderedPageBreak/>
        <w:t>att rösta i demokratiska val via Internet. E-legitimationen blir mer och mer vanlig eftersom man använder den för att underteckna avtal på Internet, s</w:t>
      </w:r>
      <w:r w:rsidRPr="00A8778F">
        <w:t>å</w:t>
      </w:r>
      <w:r w:rsidRPr="00A8778F">
        <w:t>som ansökan av barnomsorgsplats eller vid inlämning av elektronisk självd</w:t>
      </w:r>
      <w:r w:rsidRPr="00A8778F">
        <w:t>e</w:t>
      </w:r>
      <w:r w:rsidRPr="00A8778F">
        <w:t>klaration. Många personer i Sverige är även vana att legitimera sig på nätet med hjälp av installerad mjukvara, bankdosor eller k</w:t>
      </w:r>
      <w:r w:rsidRPr="00A8778F">
        <w:t>oder som banker tillha</w:t>
      </w:r>
      <w:r w:rsidRPr="00A8778F">
        <w:t>n</w:t>
      </w:r>
      <w:r w:rsidRPr="00A8778F">
        <w:t>dahåller för att möjliggöra utförande av bankärenden via Internet.</w:t>
      </w:r>
    </w:p>
    <w:p w:rsidR="002C3C3E" w:rsidRPr="00A8778F" w:rsidRDefault="002C3C3E">
      <w:pPr>
        <w:pStyle w:val="Normaltindrag"/>
      </w:pPr>
      <w:r w:rsidRPr="00A8778F">
        <w:t>Säkerhetsaspekten är självfallet mycket viktig när det gäller något så vi</w:t>
      </w:r>
      <w:r w:rsidRPr="00A8778F">
        <w:t>k</w:t>
      </w:r>
      <w:r w:rsidRPr="00A8778F">
        <w:t>tigt som ett allmänt val. Därför måste höga krav ställas på att valsystemet inte kan störas ut, att det inte är möjligt att ändra någons röst och att vad man röstar på hålls hemligt både gentemot myndigheterna och inför andra i den röstandes närhet.</w:t>
      </w:r>
    </w:p>
    <w:p w:rsidR="002C3C3E" w:rsidRPr="00A8778F" w:rsidRDefault="002C3C3E">
      <w:pPr>
        <w:pStyle w:val="Normaltindrag"/>
      </w:pPr>
      <w:r w:rsidRPr="00A8778F">
        <w:t>Möjligheten att rösta med e-legitimation bör prövas. Från början kan fö</w:t>
      </w:r>
      <w:r w:rsidRPr="00A8778F">
        <w:t>r</w:t>
      </w:r>
      <w:r w:rsidRPr="00A8778F">
        <w:t>sök i mindre skala göras, till exempel skulle kommuner kunna anmäla intresse för att ingå i försök där lokala folkomröstningar eller lokala val också sker över Internet.</w:t>
      </w:r>
    </w:p>
    <w:p w:rsidR="002C3C3E" w:rsidRPr="00A8778F" w:rsidRDefault="002C3C3E">
      <w:pPr>
        <w:pStyle w:val="Normaltindrag"/>
      </w:pPr>
      <w:r w:rsidRPr="00A8778F">
        <w:t>EU-valet år 2009 ligger sannolikt för nära i tiden för att utgöra ett reali</w:t>
      </w:r>
      <w:r w:rsidRPr="00A8778F">
        <w:t>s</w:t>
      </w:r>
      <w:r w:rsidRPr="00A8778F">
        <w:t>tiskt försöksval, men skulle i andra hänseenden passa väl. Det vanligtvis vä</w:t>
      </w:r>
      <w:r w:rsidRPr="00A8778F">
        <w:t>l</w:t>
      </w:r>
      <w:r w:rsidRPr="00A8778F">
        <w:t>digt svala intresset gör att många inte ser poängen med att ta sig till vallok</w:t>
      </w:r>
      <w:r w:rsidRPr="00A8778F">
        <w:t>a</w:t>
      </w:r>
      <w:r w:rsidRPr="00A8778F">
        <w:t>len, men om det är enklare att delta ökar sannolikheten för ett högt valdelt</w:t>
      </w:r>
      <w:r w:rsidRPr="00A8778F">
        <w:t>a</w:t>
      </w:r>
      <w:r w:rsidRPr="00A8778F">
        <w:t>gande.</w:t>
      </w:r>
    </w:p>
    <w:p w:rsidR="002C3C3E" w:rsidRPr="00A8778F" w:rsidRDefault="002C3C3E">
      <w:pPr>
        <w:pStyle w:val="Normaltindrag"/>
      </w:pPr>
      <w:r w:rsidRPr="00A8778F">
        <w:t>De lägre kostnaderna, sett i varje fall från väljarens horisont, för att genomföra val över Internet skulle kunna leda till att antalet folkomröstningar – såväl lokala som nationella – kan komma att öka. Idag är ett val en stor aktivitet som kräver valsedlar, bemanning i</w:t>
      </w:r>
      <w:r w:rsidRPr="00A8778F">
        <w:t xml:space="preserve"> vallokaler, rösträknare, etc. Dä</w:t>
      </w:r>
      <w:r w:rsidRPr="00A8778F">
        <w:t>r</w:t>
      </w:r>
      <w:r w:rsidRPr="00A8778F">
        <w:t>utöver måste väljarna ta sig till vallokalen. Även om Sverige har ett högt valdeltagande är det centralt att använda den moderna tekniken för att möta den nya generationens krav. Inom en snar framtid bör det vara fullt möjligt att alla eller i stort sett alla lägger sin röst via Internet.</w:t>
      </w:r>
    </w:p>
    <w:p w:rsidR="002C3C3E" w:rsidRPr="00A8778F" w:rsidRDefault="002C3C3E">
      <w:pPr>
        <w:pStyle w:val="Normaltindrag"/>
      </w:pPr>
      <w:r w:rsidRPr="00A8778F">
        <w:t>Genom fler folkomröstningar kan även medborgarna påverka kommande politiska beslut eller överpröva beslut i sådana frågor där den politiska eliten har en åsikt och folket en annan. Fördela</w:t>
      </w:r>
      <w:r w:rsidRPr="00A8778F">
        <w:t>rna med e-röstning är många och med ett eller flera försök i nästa val kan vi analysera och utvärdera nämnda aspekter närmare.</w:t>
      </w:r>
    </w:p>
    <w:p w:rsidR="002C3C3E" w:rsidRPr="00A8778F" w:rsidRDefault="002C3C3E">
      <w:pPr>
        <w:pStyle w:val="Normaltindrag"/>
      </w:pPr>
      <w:r w:rsidRPr="00A8778F">
        <w:t>För att e-röstning ska vara möjligt erfordras emellertid att e-legitimation blir betydligt vanligare. Idag finns det flera lösningar – allt från legitimation</w:t>
      </w:r>
      <w:r w:rsidRPr="00A8778F">
        <w:t>s</w:t>
      </w:r>
      <w:r w:rsidRPr="00A8778F">
        <w:t>kort med datachip till SIM-kort och mjukvarulösningar. I implementering</w:t>
      </w:r>
      <w:r w:rsidRPr="00A8778F">
        <w:t>s</w:t>
      </w:r>
      <w:r w:rsidRPr="00A8778F">
        <w:t>kedjan uppstår fortfarande flera problem. Ett sätt att driva på utvecklingen är att utarbeta standarder för e-legitimation där olika tekniska lösningar kan användas.</w:t>
      </w:r>
    </w:p>
    <w:p w:rsidR="002C3C3E" w:rsidRPr="00A8778F" w:rsidRDefault="002C3C3E">
      <w:pPr>
        <w:pStyle w:val="Normaltindrag"/>
      </w:pPr>
      <w:r w:rsidRPr="00A8778F">
        <w:t>Mot denna bakgrund är det angeläget att regeringen skyndar på förekom</w:t>
      </w:r>
      <w:r w:rsidRPr="00A8778F">
        <w:t>s</w:t>
      </w:r>
      <w:r w:rsidRPr="00A8778F">
        <w:t>ten av e-legitimation och utformar teknikneutrala och långsiktigt hållbara riktlinjer och rekommendationer för marknadens aktörer. Ett sådant arbete måste även beakta möjligheterna till en effektivare e-förvaltning och framtida e-omröstningar.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78F">
        <w:trPr>
          <w:cantSplit/>
        </w:trPr>
        <w:tc>
          <w:tcPr>
            <w:tcW w:w="3046" w:type="dxa"/>
          </w:tcPr>
          <w:p w:rsidR="002C3C3E" w:rsidRPr="00A8778F" w:rsidRDefault="002C3C3E">
            <w:pPr>
              <w:pStyle w:val="UnderskriftDatum"/>
              <w:spacing w:before="240"/>
            </w:pPr>
            <w:r w:rsidRPr="00A8778F">
              <w:t>Stockholm den 22 september 2008</w:t>
            </w:r>
          </w:p>
        </w:tc>
        <w:tc>
          <w:tcPr>
            <w:tcW w:w="3047" w:type="dxa"/>
          </w:tcPr>
          <w:p w:rsidR="002C3C3E" w:rsidRPr="00A8778F" w:rsidRDefault="002C3C3E">
            <w:pPr>
              <w:pStyle w:val="Underskrifter"/>
              <w:spacing w:before="240"/>
            </w:pPr>
          </w:p>
        </w:tc>
      </w:tr>
      <w:tr w:rsidR="00000000" w:rsidRPr="00A8778F">
        <w:trPr>
          <w:cantSplit/>
        </w:trPr>
        <w:tc>
          <w:tcPr>
            <w:tcW w:w="3046" w:type="dxa"/>
          </w:tcPr>
          <w:p w:rsidR="002C3C3E" w:rsidRPr="00A8778F" w:rsidRDefault="002C3C3E">
            <w:pPr>
              <w:pStyle w:val="Underskrifter"/>
            </w:pPr>
            <w:r w:rsidRPr="00A8778F">
              <w:t>Eliza Roszkowska Öberg (m)</w:t>
            </w:r>
          </w:p>
        </w:tc>
        <w:tc>
          <w:tcPr>
            <w:tcW w:w="3046" w:type="dxa"/>
          </w:tcPr>
          <w:p w:rsidR="002C3C3E" w:rsidRPr="00A8778F" w:rsidRDefault="002C3C3E">
            <w:pPr>
              <w:pStyle w:val="Underskrifter"/>
            </w:pPr>
          </w:p>
        </w:tc>
      </w:tr>
    </w:tbl>
    <w:p w:rsidR="002C3C3E" w:rsidRPr="00A8778F" w:rsidRDefault="002C3C3E">
      <w:pPr>
        <w:pStyle w:val="Normaltindrag"/>
      </w:pPr>
    </w:p>
    <w:sectPr w:rsidR="002C3C3E" w:rsidRPr="00A877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C3E" w:rsidRPr="00A8778F" w:rsidRDefault="002C3C3E">
      <w:r w:rsidRPr="00A8778F">
        <w:separator/>
      </w:r>
    </w:p>
  </w:endnote>
  <w:endnote w:type="continuationSeparator" w:id="0">
    <w:p w:rsidR="002C3C3E" w:rsidRPr="00A8778F" w:rsidRDefault="002C3C3E">
      <w:r w:rsidRPr="00A87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3E" w:rsidRPr="00A8778F" w:rsidRDefault="00A8778F">
    <w:pPr>
      <w:pStyle w:val="Sidfot"/>
    </w:pPr>
    <w:r w:rsidRPr="00A877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192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C3E" w:rsidRDefault="002C3C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C3E" w:rsidRDefault="002C3C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3E" w:rsidRPr="00A8778F" w:rsidRDefault="00A8778F">
    <w:pPr>
      <w:pStyle w:val="Sidfot"/>
    </w:pPr>
    <w:r w:rsidRPr="00A877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90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C3E" w:rsidRDefault="002C3C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C3E" w:rsidRDefault="002C3C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3E" w:rsidRPr="00A8778F" w:rsidRDefault="00A8778F">
    <w:pPr>
      <w:pStyle w:val="Sidfot"/>
    </w:pPr>
    <w:r w:rsidRPr="00A877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289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C3E" w:rsidRDefault="002C3C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C3E" w:rsidRDefault="002C3C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C3E" w:rsidRPr="00A8778F" w:rsidRDefault="002C3C3E">
      <w:r w:rsidRPr="00A8778F">
        <w:separator/>
      </w:r>
    </w:p>
  </w:footnote>
  <w:footnote w:type="continuationSeparator" w:id="0">
    <w:p w:rsidR="002C3C3E" w:rsidRPr="00A8778F" w:rsidRDefault="002C3C3E">
      <w:r w:rsidRPr="00A87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3E" w:rsidRPr="00A8778F" w:rsidRDefault="00A8778F">
    <w:pPr>
      <w:pStyle w:val="Sidhuvud"/>
    </w:pPr>
    <w:r w:rsidRPr="00A877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46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C3E" w:rsidRDefault="002C3C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C3E" w:rsidRDefault="002C3C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3E" w:rsidRPr="00A8778F" w:rsidRDefault="00A8778F">
    <w:pPr>
      <w:pStyle w:val="Sidhuvud"/>
    </w:pPr>
    <w:r w:rsidRPr="00A877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056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C3E" w:rsidRDefault="002C3C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C3E" w:rsidRDefault="002C3C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3E" w:rsidRPr="00A8778F" w:rsidRDefault="002C3C3E">
    <w:pPr>
      <w:pStyle w:val="FSHNormal"/>
      <w:tabs>
        <w:tab w:val="right" w:pos="5840"/>
      </w:tabs>
    </w:pPr>
    <w:r w:rsidRPr="00A8778F">
      <w:br/>
    </w:r>
    <w:r w:rsidRPr="00A8778F">
      <w:fldChar w:fldCharType="begin" w:fldLock="1"/>
    </w:r>
    <w:r w:rsidRPr="00A8778F">
      <w:instrText xml:space="preserve"> DOCPROPERTY</w:instrText>
    </w:r>
    <w:r w:rsidRPr="00A8778F">
      <w:rPr>
        <w:sz w:val="18"/>
      </w:rPr>
      <w:instrText xml:space="preserve"> "YearUser" *\charformat </w:instrText>
    </w:r>
    <w:r w:rsidRPr="00A8778F">
      <w:fldChar w:fldCharType="separate"/>
    </w:r>
    <w:r w:rsidRPr="00A8778F">
      <w:t>2008/09</w:t>
    </w:r>
    <w:r w:rsidRPr="00A8778F">
      <w:fldChar w:fldCharType="end"/>
    </w:r>
    <w:r w:rsidRPr="00A8778F">
      <w:t xml:space="preserve"> </w:t>
    </w:r>
    <w:r w:rsidRPr="00A8778F">
      <w:tab/>
      <w:t xml:space="preserve">mnr: </w:t>
    </w:r>
    <w:r w:rsidRPr="00A8778F">
      <w:fldChar w:fldCharType="begin" w:fldLock="1"/>
    </w:r>
    <w:r w:rsidRPr="00A8778F">
      <w:instrText xml:space="preserve"> DOCPROPERTY</w:instrText>
    </w:r>
    <w:r w:rsidRPr="00A8778F">
      <w:rPr>
        <w:sz w:val="18"/>
      </w:rPr>
      <w:instrText xml:space="preserve"> "Motionsnummer" *\charformat </w:instrText>
    </w:r>
    <w:r w:rsidRPr="00A8778F">
      <w:fldChar w:fldCharType="separate"/>
    </w:r>
    <w:r w:rsidRPr="00A8778F">
      <w:t>K237</w:t>
    </w:r>
    <w:r w:rsidRPr="00A8778F">
      <w:fldChar w:fldCharType="end"/>
    </w:r>
    <w:r w:rsidRPr="00A8778F">
      <w:br/>
    </w:r>
    <w:r w:rsidRPr="00A8778F">
      <w:fldChar w:fldCharType="begin" w:fldLock="1"/>
    </w:r>
    <w:r w:rsidRPr="00A8778F">
      <w:instrText xml:space="preserve"> DOCPROPERTY</w:instrText>
    </w:r>
    <w:r w:rsidRPr="00A8778F">
      <w:rPr>
        <w:sz w:val="18"/>
      </w:rPr>
      <w:instrText xml:space="preserve"> "Samling" *\charformat </w:instrText>
    </w:r>
    <w:r w:rsidRPr="00A8778F">
      <w:fldChar w:fldCharType="end"/>
    </w:r>
    <w:r w:rsidRPr="00A8778F">
      <w:tab/>
      <w:t xml:space="preserve">pnr: </w:t>
    </w:r>
    <w:r w:rsidRPr="00A8778F">
      <w:fldChar w:fldCharType="begin" w:fldLock="1"/>
    </w:r>
    <w:r w:rsidRPr="00A8778F">
      <w:instrText xml:space="preserve"> DOCPROPERTY</w:instrText>
    </w:r>
    <w:r w:rsidRPr="00A8778F">
      <w:rPr>
        <w:sz w:val="18"/>
      </w:rPr>
      <w:instrText xml:space="preserve"> "Partinummer" *\charformat </w:instrText>
    </w:r>
    <w:r w:rsidRPr="00A8778F">
      <w:fldChar w:fldCharType="separate"/>
    </w:r>
    <w:r w:rsidRPr="00A8778F">
      <w:t>m1150</w:t>
    </w:r>
    <w:r w:rsidRPr="00A8778F">
      <w:fldChar w:fldCharType="end"/>
    </w:r>
  </w:p>
  <w:p w:rsidR="002C3C3E" w:rsidRPr="00A8778F" w:rsidRDefault="002C3C3E">
    <w:pPr>
      <w:pStyle w:val="FSHRub1"/>
    </w:pPr>
    <w:r w:rsidRPr="00A8778F">
      <w:t>Motion till riksdagen</w:t>
    </w:r>
    <w:r w:rsidRPr="00A8778F">
      <w:br/>
    </w:r>
    <w:r w:rsidRPr="00A8778F">
      <w:fldChar w:fldCharType="begin" w:fldLock="1"/>
    </w:r>
    <w:r w:rsidRPr="00A8778F">
      <w:instrText xml:space="preserve"> DOCPROPERTY "YearUser" *\charformat </w:instrText>
    </w:r>
    <w:r w:rsidRPr="00A8778F">
      <w:fldChar w:fldCharType="separate"/>
    </w:r>
    <w:r w:rsidRPr="00A8778F">
      <w:t>2008/09</w:t>
    </w:r>
    <w:r w:rsidRPr="00A8778F">
      <w:fldChar w:fldCharType="end"/>
    </w:r>
    <w:r w:rsidRPr="00A8778F">
      <w:t>:</w:t>
    </w:r>
    <w:r w:rsidRPr="00A8778F">
      <w:fldChar w:fldCharType="begin" w:fldLock="1"/>
    </w:r>
    <w:r w:rsidRPr="00A8778F">
      <w:instrText xml:space="preserve"> DOCPROPERTY "Motionsnummer" *\charformat </w:instrText>
    </w:r>
    <w:r w:rsidRPr="00A8778F">
      <w:fldChar w:fldCharType="separate"/>
    </w:r>
    <w:r w:rsidRPr="00A8778F">
      <w:t>K237</w:t>
    </w:r>
    <w:r w:rsidRPr="00A8778F">
      <w:fldChar w:fldCharType="end"/>
    </w:r>
  </w:p>
  <w:p w:rsidR="002C3C3E" w:rsidRPr="00A8778F" w:rsidRDefault="002C3C3E">
    <w:pPr>
      <w:pStyle w:val="FSHNormalS5"/>
    </w:pPr>
    <w:r w:rsidRPr="00A8778F">
      <w:fldChar w:fldCharType="begin" w:fldLock="1"/>
    </w:r>
    <w:r w:rsidRPr="00A8778F">
      <w:instrText xml:space="preserve"> DOCPROPERTY "MotionarText" *\charformat </w:instrText>
    </w:r>
    <w:r w:rsidRPr="00A8778F">
      <w:fldChar w:fldCharType="separate"/>
    </w:r>
    <w:r w:rsidRPr="00A8778F">
      <w:t>av Eliza Roszkowska Öberg (m)</w:t>
    </w:r>
    <w:r w:rsidRPr="00A8778F">
      <w:fldChar w:fldCharType="end"/>
    </w:r>
    <w:r w:rsidRPr="00A8778F">
      <w:br/>
    </w:r>
    <w:r w:rsidRPr="00A8778F">
      <w:fldChar w:fldCharType="begin" w:fldLock="1"/>
    </w:r>
    <w:r w:rsidRPr="00A8778F">
      <w:instrText xml:space="preserve"> DOCPROPERTY "SvarFrasKort" *\charformat </w:instrText>
    </w:r>
    <w:r w:rsidRPr="00A8778F">
      <w:fldChar w:fldCharType="end"/>
    </w:r>
  </w:p>
  <w:p w:rsidR="002C3C3E" w:rsidRPr="00A8778F" w:rsidRDefault="002C3C3E">
    <w:pPr>
      <w:pStyle w:val="FSHTitel"/>
    </w:pPr>
    <w:r w:rsidRPr="00A8778F">
      <w:fldChar w:fldCharType="begin" w:fldLock="1"/>
    </w:r>
    <w:r w:rsidRPr="00A8778F">
      <w:instrText xml:space="preserve"> DOCPROPERTY</w:instrText>
    </w:r>
    <w:r w:rsidRPr="00A8778F">
      <w:rPr>
        <w:sz w:val="18"/>
      </w:rPr>
      <w:instrText xml:space="preserve"> "RubrikSvar" *\charformat </w:instrText>
    </w:r>
    <w:r w:rsidRPr="00A8778F">
      <w:fldChar w:fldCharType="separate"/>
    </w:r>
    <w:r w:rsidRPr="00A8778F">
      <w:t xml:space="preserve">E-legitimation och e-röstning </w:t>
    </w:r>
    <w:r w:rsidRPr="00A8778F">
      <w:fldChar w:fldCharType="end"/>
    </w:r>
  </w:p>
  <w:p w:rsidR="002C3C3E" w:rsidRPr="00A8778F" w:rsidRDefault="002C3C3E">
    <w:pPr>
      <w:pStyle w:val="Normal00"/>
    </w:pPr>
  </w:p>
  <w:p w:rsidR="002C3C3E" w:rsidRPr="00A8778F" w:rsidRDefault="002C3C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386192">
    <w:abstractNumId w:val="8"/>
  </w:num>
  <w:num w:numId="2" w16cid:durableId="1630475586">
    <w:abstractNumId w:val="9"/>
  </w:num>
  <w:num w:numId="3" w16cid:durableId="659505813">
    <w:abstractNumId w:val="8"/>
  </w:num>
  <w:num w:numId="4" w16cid:durableId="199826953">
    <w:abstractNumId w:val="9"/>
  </w:num>
  <w:num w:numId="5" w16cid:durableId="1932546144">
    <w:abstractNumId w:val="13"/>
  </w:num>
  <w:num w:numId="6" w16cid:durableId="836774548">
    <w:abstractNumId w:val="10"/>
  </w:num>
  <w:num w:numId="7" w16cid:durableId="546065262">
    <w:abstractNumId w:val="11"/>
  </w:num>
  <w:num w:numId="8" w16cid:durableId="56637678">
    <w:abstractNumId w:val="12"/>
  </w:num>
  <w:num w:numId="9" w16cid:durableId="1144661599">
    <w:abstractNumId w:val="8"/>
  </w:num>
  <w:num w:numId="10" w16cid:durableId="824778979">
    <w:abstractNumId w:val="3"/>
  </w:num>
  <w:num w:numId="11" w16cid:durableId="1538931212">
    <w:abstractNumId w:val="2"/>
  </w:num>
  <w:num w:numId="12" w16cid:durableId="240794723">
    <w:abstractNumId w:val="1"/>
  </w:num>
  <w:num w:numId="13" w16cid:durableId="1598446434">
    <w:abstractNumId w:val="0"/>
  </w:num>
  <w:num w:numId="14" w16cid:durableId="327638220">
    <w:abstractNumId w:val="9"/>
  </w:num>
  <w:num w:numId="15" w16cid:durableId="1284311074">
    <w:abstractNumId w:val="7"/>
  </w:num>
  <w:num w:numId="16" w16cid:durableId="791286865">
    <w:abstractNumId w:val="6"/>
  </w:num>
  <w:num w:numId="17" w16cid:durableId="419567447">
    <w:abstractNumId w:val="5"/>
  </w:num>
  <w:num w:numId="18" w16cid:durableId="397561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AF4142C6-B24D-4C2B-8C2E-911FA8D85B48}"/>
  </w:docVars>
  <w:rsids>
    <w:rsidRoot w:val="00E3430D"/>
    <w:rsid w:val="002C3C3E"/>
    <w:rsid w:val="00A8778F"/>
    <w:rsid w:val="00E34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F4433D-05C4-477A-A133-D38E556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4117</Characters>
  <Application>Microsoft Office Word</Application>
  <DocSecurity>4</DocSecurity>
  <Lines>76</Lines>
  <Paragraphs>17</Paragraphs>
  <ScaleCrop>false</ScaleCrop>
  <HeadingPairs>
    <vt:vector size="2" baseType="variant">
      <vt:variant>
        <vt:lpstr>Rubrik</vt:lpstr>
      </vt:variant>
      <vt:variant>
        <vt:i4>1</vt:i4>
      </vt:variant>
    </vt:vector>
  </HeadingPairs>
  <TitlesOfParts>
    <vt:vector size="1" baseType="lpstr">
      <vt:lpstr>m1150</vt:lpstr>
    </vt:vector>
  </TitlesOfParts>
  <Company>Riksdagen</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m1150</dc:title>
  <dc:subject>m1150</dc:subject>
  <dc:creator>Riksdagen</dc:creator>
  <cp:keywords>Riksdagen</cp:keywords>
  <dc:description>TKG-ktrl, MSMQ4mb, PersReg-Distribution mm b-&gt;ny fplogga</dc:description>
  <cp:lastModifiedBy>Lars Brink</cp:lastModifiedBy>
  <cp:revision>2</cp:revision>
  <cp:lastPrinted>2008-12-01T13:44:00Z</cp:lastPrinted>
  <dcterms:created xsi:type="dcterms:W3CDTF">2025-12-17T16:34:00Z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E-legitimation och e-röstning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E-legitimation och e-röstning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20082009000000000109000011500069</vt:lpwstr>
  </property>
  <property fmtid="{D5CDD505-2E9C-101B-9397-08002B2CF9AE}" pid="47" name="datum">
    <vt:lpwstr>080922</vt:lpwstr>
  </property>
  <property fmtid="{D5CDD505-2E9C-101B-9397-08002B2CF9AE}" pid="48" name="avsändar-e-post">
    <vt:lpwstr>christopher.lagerqvist@riksdagen.se</vt:lpwstr>
  </property>
  <property fmtid="{D5CDD505-2E9C-101B-9397-08002B2CF9AE}" pid="49" name="id">
    <vt:lpwstr>20082009000000000109000011500069</vt:lpwstr>
  </property>
  <property fmtid="{D5CDD505-2E9C-101B-9397-08002B2CF9AE}" pid="50" name="nummer">
    <vt:lpwstr>237</vt:lpwstr>
  </property>
  <property fmtid="{D5CDD505-2E9C-101B-9397-08002B2CF9AE}" pid="51" name="utskottsbeteckning">
    <vt:lpwstr>K</vt:lpwstr>
  </property>
  <property fmtid="{D5CDD505-2E9C-101B-9397-08002B2CF9AE}" pid="52" name="GlobalUID">
    <vt:lpwstr>{B639AF9F-9D0F-4E89-A5D2-142DE1DB7D3F}</vt:lpwstr>
  </property>
  <property fmtid="{D5CDD505-2E9C-101B-9397-08002B2CF9AE}" pid="53" name="Överföringar">
    <vt:i4>0</vt:i4>
  </property>
  <property fmtid="{D5CDD505-2E9C-101B-9397-08002B2CF9AE}" pid="54" name="Checksum">
    <vt:lpwstr>*1015130197222*</vt:lpwstr>
  </property>
  <property fmtid="{D5CDD505-2E9C-101B-9397-08002B2CF9AE}" pid="55" name="skuggnummer">
    <vt:lpwstr>604</vt:lpwstr>
  </property>
  <property fmtid="{D5CDD505-2E9C-101B-9397-08002B2CF9AE}" pid="56" name="urixVersion">
    <vt:lpwstr>3.2.0.8</vt:lpwstr>
  </property>
  <property fmtid="{D5CDD505-2E9C-101B-9397-08002B2CF9AE}" pid="57" name="urixOrigin">
    <vt:lpwstr>090401 17:27:45.424</vt:lpwstr>
  </property>
  <property fmtid="{D5CDD505-2E9C-101B-9397-08002B2CF9AE}" pid="58" name="urixGuid">
    <vt:lpwstr>{7D8D496B-D985-4CEF-BE11-448A273BA66B}</vt:lpwstr>
  </property>
</Properties>
</file>