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2CCD" w:rsidRPr="00AC72CB" w:rsidRDefault="00AE2CCD" w:rsidP="00AE2CCD">
      <w:pPr>
        <w:pStyle w:val="Hemstlrubrik"/>
      </w:pPr>
      <w:r w:rsidRPr="00AC72CB">
        <w:t>Förslag till riksdagsbeslut</w:t>
      </w:r>
    </w:p>
    <w:p w:rsidR="00C26430" w:rsidRPr="00AC72CB" w:rsidRDefault="00C26430">
      <w:pPr>
        <w:pStyle w:val="Hemstlatt"/>
        <w:ind w:left="0"/>
      </w:pPr>
      <w:r w:rsidRPr="00AC72CB">
        <w:t>Riksdagen tillkännager för regeringen som sin mening vad som anförs i motionen om mönsterarbetsplatser inom offentlig se</w:t>
      </w:r>
      <w:r w:rsidRPr="00AC72CB">
        <w:t>k</w:t>
      </w:r>
      <w:r w:rsidRPr="00AC72CB">
        <w:t>tor.</w:t>
      </w:r>
    </w:p>
    <w:p w:rsidR="004D7823" w:rsidRPr="00AC72CB" w:rsidRDefault="004D7823" w:rsidP="00E22893">
      <w:pPr>
        <w:pStyle w:val="Rubrik1"/>
      </w:pPr>
      <w:r w:rsidRPr="00AC72CB">
        <w:t>Motivering</w:t>
      </w:r>
    </w:p>
    <w:p w:rsidR="00AE2CCD" w:rsidRPr="00AC72CB" w:rsidRDefault="00AE2CCD" w:rsidP="00AE2CCD">
      <w:pPr>
        <w:autoSpaceDE w:val="0"/>
        <w:autoSpaceDN w:val="0"/>
        <w:adjustRightInd w:val="0"/>
        <w:rPr>
          <w:color w:val="000000"/>
        </w:rPr>
      </w:pPr>
      <w:r w:rsidRPr="00AC72CB">
        <w:rPr>
          <w:color w:val="000000"/>
        </w:rPr>
        <w:t>Lärande och kompetensutveckling är viktiga förutsättningar för att utveckla mönsterarbet</w:t>
      </w:r>
      <w:r w:rsidR="00B149FE" w:rsidRPr="00AC72CB">
        <w:rPr>
          <w:color w:val="000000"/>
        </w:rPr>
        <w:t>splatser och därmed höja kvalitete</w:t>
      </w:r>
      <w:r w:rsidRPr="00AC72CB">
        <w:rPr>
          <w:color w:val="000000"/>
        </w:rPr>
        <w:t>n i våra välfärdstjänster. Den mest avgöran</w:t>
      </w:r>
      <w:r w:rsidR="00B149FE" w:rsidRPr="00AC72CB">
        <w:rPr>
          <w:color w:val="000000"/>
        </w:rPr>
        <w:t>de insatsen för att höja kvalitete</w:t>
      </w:r>
      <w:r w:rsidRPr="00AC72CB">
        <w:rPr>
          <w:color w:val="000000"/>
        </w:rPr>
        <w:t>n i omsorgen för våra barn och gamla är att satsa på personalen.</w:t>
      </w:r>
    </w:p>
    <w:p w:rsidR="00AE2CCD" w:rsidRPr="00AC72CB" w:rsidRDefault="00AE2CCD" w:rsidP="00B149FE">
      <w:pPr>
        <w:pStyle w:val="Normaltindrag"/>
      </w:pPr>
      <w:r w:rsidRPr="00AC72CB">
        <w:t>Då är lärande och kompetensutveckling för de anställda ett villkor. För att lärandet ska få rätt förutsättningar är det avgörande att personalen också har trygga anställningsförhållanden. Antalet visstidsanställningar måste minska</w:t>
      </w:r>
      <w:r w:rsidR="00B149FE" w:rsidRPr="00AC72CB">
        <w:t>,</w:t>
      </w:r>
      <w:r w:rsidRPr="00AC72CB">
        <w:t xml:space="preserve"> och deltidsanställda som vill arbeta heltid måste få den möjligheten.</w:t>
      </w:r>
    </w:p>
    <w:p w:rsidR="00AE2CCD" w:rsidRPr="00AC72CB" w:rsidRDefault="00B149FE" w:rsidP="00B149FE">
      <w:pPr>
        <w:pStyle w:val="Normaltindrag"/>
      </w:pPr>
      <w:r w:rsidRPr="00AC72CB">
        <w:t xml:space="preserve">Eftersom </w:t>
      </w:r>
      <w:r w:rsidR="00AE2CCD" w:rsidRPr="00AC72CB">
        <w:t xml:space="preserve">verksamheterna inom vård och omsorg av våra barn och äldre i så hög grad </w:t>
      </w:r>
      <w:r w:rsidRPr="00AC72CB">
        <w:t xml:space="preserve">bygger </w:t>
      </w:r>
      <w:r w:rsidR="00AE2CCD" w:rsidRPr="00AC72CB">
        <w:t>på visstids- och deltidsanställningar dräneras kompete</w:t>
      </w:r>
      <w:r w:rsidR="00AE2CCD" w:rsidRPr="00AC72CB">
        <w:t>n</w:t>
      </w:r>
      <w:r w:rsidR="00AE2CCD" w:rsidRPr="00AC72CB">
        <w:t>sen i verksamheten.</w:t>
      </w:r>
      <w:r w:rsidR="008D5FAE" w:rsidRPr="00AC72CB">
        <w:t xml:space="preserve"> </w:t>
      </w:r>
      <w:r w:rsidR="00AE2CCD" w:rsidRPr="00AC72CB">
        <w:t>Kompetens med kunskap, förmåga och vilja att utföra och utveckla en a</w:t>
      </w:r>
      <w:r w:rsidR="00AE2CCD" w:rsidRPr="00AC72CB">
        <w:t>r</w:t>
      </w:r>
      <w:r w:rsidR="00AE2CCD" w:rsidRPr="00AC72CB">
        <w:t>betsuppgift går hand i hand med en trygg anställning.</w:t>
      </w:r>
    </w:p>
    <w:p w:rsidR="00AE2CCD" w:rsidRPr="00AC72CB" w:rsidRDefault="00AE2CCD" w:rsidP="00B149FE">
      <w:pPr>
        <w:pStyle w:val="Normaltindrag"/>
      </w:pPr>
      <w:r w:rsidRPr="00AC72CB">
        <w:t>Varje arbetsplats behöver utveckla en egen modell för lärandet i det dagl</w:t>
      </w:r>
      <w:r w:rsidRPr="00AC72CB">
        <w:t>i</w:t>
      </w:r>
      <w:r w:rsidRPr="00AC72CB">
        <w:t>ga arbetet. Genom ett bra samarbete med de lokala arbetsgivarna, utbil</w:t>
      </w:r>
      <w:r w:rsidRPr="00AC72CB">
        <w:t>d</w:t>
      </w:r>
      <w:r w:rsidRPr="00AC72CB">
        <w:t>ningsanordnarna och arbetstagarna kan man i många fall utveckla modeller för arbetsplatslärande, organisationsutveckling och löneutveckling.</w:t>
      </w:r>
    </w:p>
    <w:p w:rsidR="00AE2CCD" w:rsidRPr="00AC72CB" w:rsidRDefault="00AE2CCD" w:rsidP="00B149FE">
      <w:pPr>
        <w:pStyle w:val="Normaltindrag"/>
      </w:pPr>
      <w:r w:rsidRPr="00AC72CB">
        <w:t>För att stärka möjligheterna till lärande i arbetslivet krävs insatser på n</w:t>
      </w:r>
      <w:r w:rsidRPr="00AC72CB">
        <w:t>a</w:t>
      </w:r>
      <w:r w:rsidRPr="00AC72CB">
        <w:t>tionell nivå.</w:t>
      </w:r>
      <w:r w:rsidR="008D5FAE" w:rsidRPr="00AC72CB">
        <w:t xml:space="preserve"> </w:t>
      </w:r>
      <w:r w:rsidRPr="00AC72CB">
        <w:t>Åtgärder bör därför vidtas nationellt för att förmå fler arbetsgiv</w:t>
      </w:r>
      <w:r w:rsidRPr="00AC72CB">
        <w:t>a</w:t>
      </w:r>
      <w:r w:rsidRPr="00AC72CB">
        <w:t>re att satsa på kompetensutveckling för sina anställda. Vi bör också se över om ett nationellt system för kompetensbevis inom äldreomsorgen ska utvec</w:t>
      </w:r>
      <w:r w:rsidRPr="00AC72CB">
        <w:t>k</w:t>
      </w:r>
      <w:r w:rsidRPr="00AC72CB">
        <w:t>las. Däru</w:t>
      </w:r>
      <w:r w:rsidRPr="00AC72CB">
        <w:t>t</w:t>
      </w:r>
      <w:r w:rsidRPr="00AC72CB">
        <w:t>över bör flexibla former för yrkesutbildning formas som gör det möjligt att kombinera arbete och utbildning.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C72CB">
        <w:trPr>
          <w:cantSplit/>
        </w:trPr>
        <w:tc>
          <w:tcPr>
            <w:tcW w:w="3046" w:type="dxa"/>
          </w:tcPr>
          <w:p w:rsidR="00C26430" w:rsidRPr="00AC72CB" w:rsidRDefault="00C26430">
            <w:pPr>
              <w:pStyle w:val="UnderskriftDatum"/>
              <w:spacing w:before="240"/>
            </w:pPr>
            <w:r w:rsidRPr="00AC72CB">
              <w:lastRenderedPageBreak/>
              <w:t>Stockholm den 13 september 2007</w:t>
            </w:r>
          </w:p>
        </w:tc>
        <w:tc>
          <w:tcPr>
            <w:tcW w:w="3047" w:type="dxa"/>
          </w:tcPr>
          <w:p w:rsidR="00C26430" w:rsidRPr="00AC72CB" w:rsidRDefault="00C26430">
            <w:pPr>
              <w:pStyle w:val="Underskrifter"/>
              <w:spacing w:before="240"/>
            </w:pPr>
          </w:p>
        </w:tc>
      </w:tr>
      <w:tr w:rsidR="00000000" w:rsidRPr="00AC72CB">
        <w:trPr>
          <w:cantSplit/>
        </w:trPr>
        <w:tc>
          <w:tcPr>
            <w:tcW w:w="3046" w:type="dxa"/>
          </w:tcPr>
          <w:p w:rsidR="00C26430" w:rsidRPr="00AC72CB" w:rsidRDefault="00C26430">
            <w:pPr>
              <w:pStyle w:val="Underskrifter"/>
            </w:pPr>
            <w:r w:rsidRPr="00AC72CB">
              <w:t>Caroline  Helmersson-Olsson (s)</w:t>
            </w:r>
          </w:p>
        </w:tc>
        <w:tc>
          <w:tcPr>
            <w:tcW w:w="3046" w:type="dxa"/>
          </w:tcPr>
          <w:p w:rsidR="00C26430" w:rsidRPr="00AC72CB" w:rsidRDefault="00C26430">
            <w:pPr>
              <w:pStyle w:val="Underskrifter"/>
            </w:pPr>
          </w:p>
        </w:tc>
      </w:tr>
    </w:tbl>
    <w:p w:rsidR="00AE2CCD" w:rsidRPr="00AC72CB" w:rsidRDefault="00AE2CCD" w:rsidP="00B149FE">
      <w:pPr>
        <w:pStyle w:val="Normaltindrag"/>
      </w:pPr>
    </w:p>
    <w:sectPr w:rsidR="00AE2CCD" w:rsidRPr="00AC72CB" w:rsidSect="00B149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6430" w:rsidRPr="00AC72CB" w:rsidRDefault="00C26430">
      <w:r w:rsidRPr="00AC72CB">
        <w:separator/>
      </w:r>
    </w:p>
  </w:endnote>
  <w:endnote w:type="continuationSeparator" w:id="0">
    <w:p w:rsidR="00C26430" w:rsidRPr="00AC72CB" w:rsidRDefault="00C26430">
      <w:r w:rsidRPr="00AC72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6B5" w:rsidRPr="00AC72CB" w:rsidRDefault="00AC72CB" w:rsidP="00B149FE">
    <w:pPr>
      <w:pStyle w:val="Sidfot"/>
    </w:pPr>
    <w:r w:rsidRPr="00AC72C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92252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9FE" w:rsidRDefault="00C2643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149F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49FE" w:rsidRDefault="00C26430">
                    <w:pPr>
                      <w:pStyle w:val="NormalS5sidnrV"/>
                    </w:pPr>
                    <w:r>
                      <w:fldChar w:fldCharType="begin"/>
                    </w:r>
                    <w:r w:rsidR="00B149F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6B5" w:rsidRPr="00AC72CB" w:rsidRDefault="00AC72CB" w:rsidP="00B149FE">
    <w:pPr>
      <w:pStyle w:val="Sidfot"/>
    </w:pPr>
    <w:r w:rsidRPr="00AC72C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910790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9FE" w:rsidRDefault="00C264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149F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149F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49FE" w:rsidRDefault="00C264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149FE">
                      <w:instrText xml:space="preserve"> PAGE *\charformat</w:instrText>
                    </w:r>
                    <w:r>
                      <w:fldChar w:fldCharType="separate"/>
                    </w:r>
                    <w:r w:rsidR="00B149F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6B5" w:rsidRPr="00AC72CB" w:rsidRDefault="00AC72CB" w:rsidP="00B149FE">
    <w:pPr>
      <w:pStyle w:val="Sidfot"/>
    </w:pPr>
    <w:r w:rsidRPr="00AC72C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56792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9FE" w:rsidRDefault="00C264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149F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49FE" w:rsidRDefault="00C264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149F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6430" w:rsidRPr="00AC72CB" w:rsidRDefault="00C26430">
      <w:r w:rsidRPr="00AC72CB">
        <w:separator/>
      </w:r>
    </w:p>
  </w:footnote>
  <w:footnote w:type="continuationSeparator" w:id="0">
    <w:p w:rsidR="00C26430" w:rsidRPr="00AC72CB" w:rsidRDefault="00C26430">
      <w:r w:rsidRPr="00AC72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6B5" w:rsidRPr="00AC72CB" w:rsidRDefault="00AC72CB" w:rsidP="00B149FE">
    <w:pPr>
      <w:pStyle w:val="Sidhuvud"/>
    </w:pPr>
    <w:r w:rsidRPr="00AC72C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88239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9FE" w:rsidRDefault="00C2643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149F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D5FAE">
                            <w:t>2007/08</w:t>
                          </w:r>
                          <w:r>
                            <w:fldChar w:fldCharType="end"/>
                          </w:r>
                          <w:r w:rsidR="00B149FE">
                            <w:t>:</w:t>
                          </w:r>
                          <w:r>
                            <w:fldChar w:fldCharType="begin"/>
                          </w:r>
                          <w:r w:rsidR="00B149F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D5FAE">
                            <w:t>So211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49FE" w:rsidRDefault="00C26430">
                    <w:pPr>
                      <w:pStyle w:val="KantRubrikS5V"/>
                    </w:pPr>
                    <w:r>
                      <w:fldChar w:fldCharType="begin"/>
                    </w:r>
                    <w:r w:rsidR="00B149F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D5FAE">
                      <w:t>2007/08</w:t>
                    </w:r>
                    <w:r>
                      <w:fldChar w:fldCharType="end"/>
                    </w:r>
                    <w:r w:rsidR="00B149FE">
                      <w:t>:</w:t>
                    </w:r>
                    <w:r>
                      <w:fldChar w:fldCharType="begin"/>
                    </w:r>
                    <w:r w:rsidR="00B149F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D5FAE">
                      <w:t>So211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6B5" w:rsidRPr="00AC72CB" w:rsidRDefault="00AC72CB" w:rsidP="00B149FE">
    <w:pPr>
      <w:pStyle w:val="Sidhuvud"/>
    </w:pPr>
    <w:r w:rsidRPr="00AC72C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53394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9FE" w:rsidRDefault="00C2643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149F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D5FAE">
                            <w:t>2007/08</w:t>
                          </w:r>
                          <w:r>
                            <w:fldChar w:fldCharType="end"/>
                          </w:r>
                          <w:r w:rsidR="00B149FE">
                            <w:t>:</w:t>
                          </w:r>
                          <w:r>
                            <w:fldChar w:fldCharType="begin"/>
                          </w:r>
                          <w:r w:rsidR="00B149F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D5FAE">
                            <w:t>So211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49FE" w:rsidRDefault="00C2643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149F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D5FAE">
                      <w:t>2007/08</w:t>
                    </w:r>
                    <w:r>
                      <w:fldChar w:fldCharType="end"/>
                    </w:r>
                    <w:r w:rsidR="00B149FE">
                      <w:t>:</w:t>
                    </w:r>
                    <w:r>
                      <w:fldChar w:fldCharType="begin"/>
                    </w:r>
                    <w:r w:rsidR="00B149F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D5FAE">
                      <w:t>So211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6430" w:rsidRPr="00AC72CB" w:rsidRDefault="00C26430">
    <w:pPr>
      <w:pStyle w:val="FSHNormal"/>
      <w:tabs>
        <w:tab w:val="right" w:pos="5840"/>
      </w:tabs>
    </w:pPr>
    <w:r w:rsidRPr="00AC72CB">
      <w:br/>
    </w:r>
    <w:r w:rsidRPr="00AC72CB">
      <w:fldChar w:fldCharType="begin" w:fldLock="1"/>
    </w:r>
    <w:r w:rsidRPr="00AC72CB">
      <w:instrText xml:space="preserve"> DOCPROPERTY</w:instrText>
    </w:r>
    <w:r w:rsidRPr="00AC72CB">
      <w:rPr>
        <w:sz w:val="18"/>
      </w:rPr>
      <w:instrText xml:space="preserve"> "YearUser" *\charformat </w:instrText>
    </w:r>
    <w:r w:rsidRPr="00AC72CB">
      <w:fldChar w:fldCharType="separate"/>
    </w:r>
    <w:r w:rsidRPr="00AC72CB">
      <w:t>2007/08</w:t>
    </w:r>
    <w:r w:rsidRPr="00AC72CB">
      <w:fldChar w:fldCharType="end"/>
    </w:r>
    <w:r w:rsidRPr="00AC72CB">
      <w:t xml:space="preserve"> </w:t>
    </w:r>
    <w:r w:rsidRPr="00AC72CB">
      <w:tab/>
      <w:t xml:space="preserve">mnr: </w:t>
    </w:r>
    <w:r w:rsidRPr="00AC72CB">
      <w:fldChar w:fldCharType="begin" w:fldLock="1"/>
    </w:r>
    <w:r w:rsidRPr="00AC72CB">
      <w:instrText xml:space="preserve"> DOCPROPERTY</w:instrText>
    </w:r>
    <w:r w:rsidRPr="00AC72CB">
      <w:rPr>
        <w:sz w:val="18"/>
      </w:rPr>
      <w:instrText xml:space="preserve"> "Motionsnummer" *\charformat </w:instrText>
    </w:r>
    <w:r w:rsidRPr="00AC72CB">
      <w:fldChar w:fldCharType="separate"/>
    </w:r>
    <w:r w:rsidRPr="00AC72CB">
      <w:t>So211</w:t>
    </w:r>
    <w:r w:rsidRPr="00AC72CB">
      <w:fldChar w:fldCharType="end"/>
    </w:r>
    <w:r w:rsidRPr="00AC72CB">
      <w:br/>
    </w:r>
    <w:r w:rsidRPr="00AC72CB">
      <w:fldChar w:fldCharType="begin" w:fldLock="1"/>
    </w:r>
    <w:r w:rsidRPr="00AC72CB">
      <w:instrText xml:space="preserve"> DOCPROPERTY</w:instrText>
    </w:r>
    <w:r w:rsidRPr="00AC72CB">
      <w:rPr>
        <w:sz w:val="18"/>
      </w:rPr>
      <w:instrText xml:space="preserve"> "Samling" *\charformat </w:instrText>
    </w:r>
    <w:r w:rsidRPr="00AC72CB">
      <w:fldChar w:fldCharType="end"/>
    </w:r>
    <w:r w:rsidRPr="00AC72CB">
      <w:tab/>
      <w:t xml:space="preserve">pnr: </w:t>
    </w:r>
    <w:r w:rsidRPr="00AC72CB">
      <w:fldChar w:fldCharType="begin" w:fldLock="1"/>
    </w:r>
    <w:r w:rsidRPr="00AC72CB">
      <w:instrText xml:space="preserve"> DOCPROPERTY</w:instrText>
    </w:r>
    <w:r w:rsidRPr="00AC72CB">
      <w:rPr>
        <w:sz w:val="18"/>
      </w:rPr>
      <w:instrText xml:space="preserve"> "Partinummer" *\charformat </w:instrText>
    </w:r>
    <w:r w:rsidRPr="00AC72CB">
      <w:fldChar w:fldCharType="separate"/>
    </w:r>
    <w:r w:rsidRPr="00AC72CB">
      <w:t>s12015</w:t>
    </w:r>
    <w:r w:rsidRPr="00AC72CB">
      <w:fldChar w:fldCharType="end"/>
    </w:r>
  </w:p>
  <w:p w:rsidR="00C26430" w:rsidRPr="00AC72CB" w:rsidRDefault="00C26430">
    <w:pPr>
      <w:pStyle w:val="FSHRub1"/>
    </w:pPr>
    <w:r w:rsidRPr="00AC72CB">
      <w:t>Motion till riksdagen</w:t>
    </w:r>
    <w:r w:rsidRPr="00AC72CB">
      <w:br/>
    </w:r>
    <w:r w:rsidRPr="00AC72CB">
      <w:fldChar w:fldCharType="begin" w:fldLock="1"/>
    </w:r>
    <w:r w:rsidRPr="00AC72CB">
      <w:instrText xml:space="preserve"> DOCPROPERTY "YearUser" *\charformat </w:instrText>
    </w:r>
    <w:r w:rsidRPr="00AC72CB">
      <w:fldChar w:fldCharType="separate"/>
    </w:r>
    <w:r w:rsidRPr="00AC72CB">
      <w:t>2007/08</w:t>
    </w:r>
    <w:r w:rsidRPr="00AC72CB">
      <w:fldChar w:fldCharType="end"/>
    </w:r>
    <w:r w:rsidRPr="00AC72CB">
      <w:t>:</w:t>
    </w:r>
    <w:r w:rsidRPr="00AC72CB">
      <w:fldChar w:fldCharType="begin" w:fldLock="1"/>
    </w:r>
    <w:r w:rsidRPr="00AC72CB">
      <w:instrText xml:space="preserve"> DOCPROPERTY "Motionsnummer" *\charformat </w:instrText>
    </w:r>
    <w:r w:rsidRPr="00AC72CB">
      <w:fldChar w:fldCharType="separate"/>
    </w:r>
    <w:r w:rsidRPr="00AC72CB">
      <w:t>So211</w:t>
    </w:r>
    <w:r w:rsidRPr="00AC72CB">
      <w:fldChar w:fldCharType="end"/>
    </w:r>
  </w:p>
  <w:p w:rsidR="00C26430" w:rsidRPr="00AC72CB" w:rsidRDefault="00C26430">
    <w:pPr>
      <w:pStyle w:val="FSHNormalS5"/>
    </w:pPr>
    <w:r w:rsidRPr="00AC72CB">
      <w:fldChar w:fldCharType="begin" w:fldLock="1"/>
    </w:r>
    <w:r w:rsidRPr="00AC72CB">
      <w:instrText xml:space="preserve"> DOCPROPERTY "MotionarText" *\charformat </w:instrText>
    </w:r>
    <w:r w:rsidRPr="00AC72CB">
      <w:fldChar w:fldCharType="separate"/>
    </w:r>
    <w:r w:rsidRPr="00AC72CB">
      <w:t>av Caroline  Helmersson-Olsson (s)</w:t>
    </w:r>
    <w:r w:rsidRPr="00AC72CB">
      <w:fldChar w:fldCharType="end"/>
    </w:r>
    <w:r w:rsidRPr="00AC72CB">
      <w:br/>
    </w:r>
    <w:r w:rsidRPr="00AC72CB">
      <w:fldChar w:fldCharType="begin" w:fldLock="1"/>
    </w:r>
    <w:r w:rsidRPr="00AC72CB">
      <w:instrText xml:space="preserve"> DOCPROPERTY "SvarFrasKort" *\charformat </w:instrText>
    </w:r>
    <w:r w:rsidRPr="00AC72CB">
      <w:fldChar w:fldCharType="end"/>
    </w:r>
  </w:p>
  <w:p w:rsidR="00C26430" w:rsidRPr="00AC72CB" w:rsidRDefault="00C26430">
    <w:pPr>
      <w:pStyle w:val="FSHTitel"/>
    </w:pPr>
    <w:r w:rsidRPr="00AC72CB">
      <w:fldChar w:fldCharType="begin" w:fldLock="1"/>
    </w:r>
    <w:r w:rsidRPr="00AC72CB">
      <w:instrText xml:space="preserve"> DOCPROPERTY</w:instrText>
    </w:r>
    <w:r w:rsidRPr="00AC72CB">
      <w:rPr>
        <w:sz w:val="18"/>
      </w:rPr>
      <w:instrText xml:space="preserve"> "RubrikSvar" *\charformat </w:instrText>
    </w:r>
    <w:r w:rsidRPr="00AC72CB">
      <w:fldChar w:fldCharType="separate"/>
    </w:r>
    <w:r w:rsidRPr="00AC72CB">
      <w:t>Mönsterarbetsplatser inom offentlig sektor</w:t>
    </w:r>
    <w:r w:rsidRPr="00AC72CB">
      <w:fldChar w:fldCharType="end"/>
    </w:r>
  </w:p>
  <w:p w:rsidR="00C26430" w:rsidRPr="00AC72CB" w:rsidRDefault="00C26430">
    <w:pPr>
      <w:pStyle w:val="Normal00"/>
    </w:pPr>
  </w:p>
  <w:p w:rsidR="00B149FE" w:rsidRPr="00AC72CB" w:rsidRDefault="00B149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85996367">
    <w:abstractNumId w:val="8"/>
  </w:num>
  <w:num w:numId="2" w16cid:durableId="1121920751">
    <w:abstractNumId w:val="9"/>
  </w:num>
  <w:num w:numId="3" w16cid:durableId="1594586710">
    <w:abstractNumId w:val="8"/>
  </w:num>
  <w:num w:numId="4" w16cid:durableId="610666404">
    <w:abstractNumId w:val="9"/>
  </w:num>
  <w:num w:numId="5" w16cid:durableId="1540817016">
    <w:abstractNumId w:val="13"/>
  </w:num>
  <w:num w:numId="6" w16cid:durableId="770585907">
    <w:abstractNumId w:val="10"/>
  </w:num>
  <w:num w:numId="7" w16cid:durableId="852039329">
    <w:abstractNumId w:val="11"/>
  </w:num>
  <w:num w:numId="8" w16cid:durableId="1324316615">
    <w:abstractNumId w:val="12"/>
  </w:num>
  <w:num w:numId="9" w16cid:durableId="1705714212">
    <w:abstractNumId w:val="8"/>
  </w:num>
  <w:num w:numId="10" w16cid:durableId="110636406">
    <w:abstractNumId w:val="3"/>
  </w:num>
  <w:num w:numId="11" w16cid:durableId="855998363">
    <w:abstractNumId w:val="2"/>
  </w:num>
  <w:num w:numId="12" w16cid:durableId="899633300">
    <w:abstractNumId w:val="1"/>
  </w:num>
  <w:num w:numId="13" w16cid:durableId="2120491369">
    <w:abstractNumId w:val="0"/>
  </w:num>
  <w:num w:numId="14" w16cid:durableId="1623654812">
    <w:abstractNumId w:val="9"/>
  </w:num>
  <w:num w:numId="15" w16cid:durableId="1862009199">
    <w:abstractNumId w:val="7"/>
  </w:num>
  <w:num w:numId="16" w16cid:durableId="859703049">
    <w:abstractNumId w:val="6"/>
  </w:num>
  <w:num w:numId="17" w16cid:durableId="462314650">
    <w:abstractNumId w:val="5"/>
  </w:num>
  <w:num w:numId="18" w16cid:durableId="1256129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3"/>
    <w:docVar w:name="PersonGUIDs" w:val="{6E90D663-0999-486C-9B07-B0E2B832915D}"/>
  </w:docVars>
  <w:rsids>
    <w:rsidRoot w:val="00AC72CB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D48E5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D2920"/>
    <w:rsid w:val="001E0043"/>
    <w:rsid w:val="001F4981"/>
    <w:rsid w:val="00201DFB"/>
    <w:rsid w:val="00204A63"/>
    <w:rsid w:val="00212FF1"/>
    <w:rsid w:val="002166B7"/>
    <w:rsid w:val="00230193"/>
    <w:rsid w:val="002306F6"/>
    <w:rsid w:val="00244D0B"/>
    <w:rsid w:val="0025068A"/>
    <w:rsid w:val="002806B5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57EC2"/>
    <w:rsid w:val="00883EBF"/>
    <w:rsid w:val="00892562"/>
    <w:rsid w:val="008D5FAE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61F88"/>
    <w:rsid w:val="00A736FF"/>
    <w:rsid w:val="00AA1434"/>
    <w:rsid w:val="00AB5000"/>
    <w:rsid w:val="00AC4310"/>
    <w:rsid w:val="00AC63D9"/>
    <w:rsid w:val="00AC72CB"/>
    <w:rsid w:val="00AE2CCD"/>
    <w:rsid w:val="00AE2EF8"/>
    <w:rsid w:val="00AF5881"/>
    <w:rsid w:val="00B13BF0"/>
    <w:rsid w:val="00B149FE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6430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008A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4DF0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177F1EA-5400-4884-8204-65BC9F3B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1D2920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1D2920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1D2920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1D2920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1D2920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1D2920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1D2920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1D2920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1D2920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1D2920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1D2920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1D2920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1D2920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1D2920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1553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s12015</vt:lpstr>
    </vt:vector>
  </TitlesOfParts>
  <Company>Riksdagen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s12015</dc:title>
  <dc:subject>s12015</dc:subject>
  <dc:creator>Riksdagen</dc:creator>
  <cp:keywords>Riksdagen</cp:keywords>
  <dc:description>TKG-ktrl, MSMQ4mb, PersReg-Distribution mm</dc:description>
  <cp:lastModifiedBy>Lars Brink</cp:lastModifiedBy>
  <cp:revision>2</cp:revision>
  <cp:lastPrinted>2007-10-19T07:06:00Z</cp:lastPrinted>
  <dcterms:created xsi:type="dcterms:W3CDTF">2025-12-17T08:32:00Z</dcterms:created>
  <dcterms:modified xsi:type="dcterms:W3CDTF">2025-12-17T08:32:00Z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mot2000_491_2007-09-13</vt:lpwstr>
  </property>
  <property fmtid="{D5CDD505-2E9C-101B-9397-08002B2CF9AE}" pid="3" name="version">
    <vt:lpwstr>mot2000_491_2007-09-13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Mönsterarbetsplatser inom offentlig sektor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Mönsterarbetsplatser inom offentlig sektor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Caroline  Helmersson-Olsson (s)</vt:lpwstr>
  </property>
  <property fmtid="{D5CDD505-2E9C-101B-9397-08002B2CF9AE}" pid="26" name="MotionarLista">
    <vt:lpwstr>Helmersson-Olsson, Caroline 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Caroline Helmersson-Olsson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13 september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20072008000000000115000120150069</vt:lpwstr>
  </property>
  <property fmtid="{D5CDD505-2E9C-101B-9397-08002B2CF9AE}" pid="47" name="datum">
    <vt:lpwstr>070913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20072008000000000115000120150069</vt:lpwstr>
  </property>
  <property fmtid="{D5CDD505-2E9C-101B-9397-08002B2CF9AE}" pid="50" name="nummer">
    <vt:lpwstr>211</vt:lpwstr>
  </property>
  <property fmtid="{D5CDD505-2E9C-101B-9397-08002B2CF9AE}" pid="51" name="utskottsbeteckning">
    <vt:lpwstr>So</vt:lpwstr>
  </property>
  <property fmtid="{D5CDD505-2E9C-101B-9397-08002B2CF9AE}" pid="52" name="GlobalUID">
    <vt:lpwstr>{AA589784-C74E-426A-B207-59D58B6D21DB}</vt:lpwstr>
  </property>
  <property fmtid="{D5CDD505-2E9C-101B-9397-08002B2CF9AE}" pid="53" name="Överföringar">
    <vt:i4>0</vt:i4>
  </property>
  <property fmtid="{D5CDD505-2E9C-101B-9397-08002B2CF9AE}" pid="54" name="Checksum">
    <vt:lpwstr>*0003891850372*</vt:lpwstr>
  </property>
  <property fmtid="{D5CDD505-2E9C-101B-9397-08002B2CF9AE}" pid="55" name="skuggnummer">
    <vt:lpwstr>86</vt:lpwstr>
  </property>
  <property fmtid="{D5CDD505-2E9C-101B-9397-08002B2CF9AE}" pid="56" name="urixVersion">
    <vt:lpwstr>3.2.0.8</vt:lpwstr>
  </property>
  <property fmtid="{D5CDD505-2E9C-101B-9397-08002B2CF9AE}" pid="57" name="urixOrigin">
    <vt:lpwstr>071019 09:06:54.679</vt:lpwstr>
  </property>
  <property fmtid="{D5CDD505-2E9C-101B-9397-08002B2CF9AE}" pid="58" name="urixGuid">
    <vt:lpwstr>{71F2EB91-84FB-44C0-9BD5-B32338A30FEB}</vt:lpwstr>
  </property>
</Properties>
</file>