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3DB25AC1DE45289B9F9150F01ABC80"/>
        </w:placeholder>
        <w15:appearance w15:val="hidden"/>
        <w:text/>
      </w:sdtPr>
      <w:sdtEndPr/>
      <w:sdtContent>
        <w:p w:rsidR="00AF30DD" w:rsidP="00CC4C93" w:rsidRDefault="00AF30DD" w14:paraId="528FD83E" w14:textId="77777777">
          <w:pPr>
            <w:pStyle w:val="Rubrik1"/>
          </w:pPr>
          <w:r>
            <w:t>Förslag till riksdagsbeslut</w:t>
          </w:r>
        </w:p>
      </w:sdtContent>
    </w:sdt>
    <w:sdt>
      <w:sdtPr>
        <w:alias w:val="Yrkande 1"/>
        <w:tag w:val="dac489b3-6794-4588-9d3f-f21f7bd8a191"/>
        <w:id w:val="192266627"/>
        <w:lock w:val="sdtLocked"/>
      </w:sdtPr>
      <w:sdtEndPr/>
      <w:sdtContent>
        <w:p w:rsidR="006054A5" w:rsidRDefault="007308C8" w14:paraId="528FD83F" w14:textId="77777777">
          <w:pPr>
            <w:pStyle w:val="Frslagstext"/>
          </w:pPr>
          <w:r>
            <w:t>Riksdagen ställer sig bakom det som anförs i motionen om att se över momssatserna för hästnäringen och införa en mer rättvis fördelning och tillkännager detta för regeringen.</w:t>
          </w:r>
        </w:p>
      </w:sdtContent>
    </w:sdt>
    <w:sdt>
      <w:sdtPr>
        <w:alias w:val="Yrkande 2"/>
        <w:tag w:val="76851e88-0f4d-4d4e-985b-6026163d506c"/>
        <w:id w:val="696588027"/>
        <w:lock w:val="sdtLocked"/>
      </w:sdtPr>
      <w:sdtEndPr/>
      <w:sdtContent>
        <w:p w:rsidR="006054A5" w:rsidRDefault="007308C8" w14:paraId="528FD840" w14:textId="5C10CE98">
          <w:pPr>
            <w:pStyle w:val="Frslagstext"/>
          </w:pPr>
          <w:r>
            <w:t>Riksdagen ställer sig bakom det som anförs i motionen om att inkludera aktiviteter med hästar i friskvårdsbidraget och tillkännager detta för regeringen.</w:t>
          </w:r>
        </w:p>
      </w:sdtContent>
    </w:sdt>
    <w:p w:rsidR="00AF30DD" w:rsidP="00AF30DD" w:rsidRDefault="000156D9" w14:paraId="528FD841" w14:textId="77777777">
      <w:pPr>
        <w:pStyle w:val="Rubrik1"/>
      </w:pPr>
      <w:bookmarkStart w:name="MotionsStart" w:id="0"/>
      <w:bookmarkEnd w:id="0"/>
      <w:r>
        <w:t>Motivering</w:t>
      </w:r>
    </w:p>
    <w:p w:rsidR="00367EA8" w:rsidP="002E5C06" w:rsidRDefault="00367EA8" w14:paraId="528FD843" w14:textId="33EBD5DD">
      <w:pPr>
        <w:tabs>
          <w:tab w:val="clear" w:pos="284"/>
        </w:tabs>
        <w:ind w:firstLine="0"/>
      </w:pPr>
      <w:r>
        <w:t>I dagens politiska debatter talas mycket om vikten av en levande landsbygd. I debatterna tycks däremot hästarnas viktiga roll hamna i skymundan. Att hästnäringen växt sig stark i Sverige trots den styvmoderliga behandling politiker gett den genom årtionden visar på den utvecklingskraft hästnäringen bär med sig och vilken potential som där finns bara politiker i kommuner, landsting</w:t>
      </w:r>
      <w:r w:rsidR="002E5C06">
        <w:t>en och på riks fattar galoppen.</w:t>
      </w:r>
    </w:p>
    <w:p w:rsidR="00367EA8" w:rsidP="00367EA8" w:rsidRDefault="00367EA8" w14:paraId="528FD844" w14:textId="496DFCDE">
      <w:pPr>
        <w:tabs>
          <w:tab w:val="clear" w:pos="284"/>
        </w:tabs>
      </w:pPr>
      <w:r>
        <w:lastRenderedPageBreak/>
        <w:t>Idag ger hästnäringen runt 30 000 heltidsarbeten och omsätter 48 miljarder kronor om året samt är jordbrukets fjärde största inkomstkälla. Hästnäringen förtjäna</w:t>
      </w:r>
      <w:r w:rsidR="002E5C06">
        <w:t>r ett bättre företagsklimat.</w:t>
      </w:r>
    </w:p>
    <w:p w:rsidR="00367EA8" w:rsidP="002E5C06" w:rsidRDefault="00367EA8" w14:paraId="528FD846" w14:textId="39C5D6C7">
      <w:pPr>
        <w:tabs>
          <w:tab w:val="clear" w:pos="284"/>
        </w:tabs>
      </w:pPr>
      <w:r>
        <w:t>Det är inte rimligt att exempelvis en ridlektion i ett ridhus har en mom</w:t>
      </w:r>
      <w:r w:rsidR="002E5C06">
        <w:t>ssats och turridning en annan, e</w:t>
      </w:r>
      <w:r>
        <w:t>ller att en ridtur med guide i historisk miljö ska beskattas högre än ett museibesök i Stockholm. Den krångliga byråkratin kring hästföretagande behöver reformeras och hästarnas betydelse för en levande landsbygd och god folkhälsa erkännas.</w:t>
      </w:r>
    </w:p>
    <w:p w:rsidR="00367EA8" w:rsidP="002E5C06" w:rsidRDefault="00367EA8" w14:paraId="528FD848" w14:textId="75CD6D5A">
      <w:pPr>
        <w:tabs>
          <w:tab w:val="clear" w:pos="284"/>
        </w:tabs>
      </w:pPr>
      <w:r>
        <w:t xml:space="preserve">Hästen borde få en självklar plats i debatterna kring att göra landsbygden mer attraktiv. Det är många som flyttar från städer till landsbygden och där just hästintresset varit en bidragande orsak. Hästen gör landsbygden attraktiv på många sätt. </w:t>
      </w:r>
    </w:p>
    <w:p w:rsidR="00367EA8" w:rsidP="002E5C06" w:rsidRDefault="00367EA8" w14:paraId="528FD84A" w14:textId="74D17014">
      <w:pPr>
        <w:tabs>
          <w:tab w:val="clear" w:pos="284"/>
        </w:tabs>
      </w:pPr>
      <w:r>
        <w:t>Sverigedemokraterna vill utreda möjligheten till att inkludera aktiviteter med hästar i friskvård</w:t>
      </w:r>
      <w:r w:rsidR="002E5C06">
        <w:t>s</w:t>
      </w:r>
      <w:r>
        <w:t>bidraget. Vi som har hästarna i våra liv på ett eller annat sätt vet att friskvård är vad det handlar om när man kommer i kon</w:t>
      </w:r>
      <w:r>
        <w:lastRenderedPageBreak/>
        <w:t>takt med de fantastiska individer som våra hästar är. Hästarna ökar livskvaliteten och ger livslust. De har potential att bli än viktigar</w:t>
      </w:r>
      <w:r w:rsidR="002E5C06">
        <w:t>e för en förbättrad folkhälsa – b</w:t>
      </w:r>
      <w:r>
        <w:t xml:space="preserve">åde fysiskt och psykiskt. </w:t>
      </w:r>
    </w:p>
    <w:p w:rsidR="00367EA8" w:rsidP="002E5C06" w:rsidRDefault="00367EA8" w14:paraId="528FD84C" w14:textId="626A63A3">
      <w:pPr>
        <w:tabs>
          <w:tab w:val="clear" w:pos="284"/>
        </w:tabs>
      </w:pPr>
      <w:r>
        <w:t>Hästar är inte fördomsfulla eller dömande och blir för många en ovärderlig vän i ett samhälle med stora krav. Häste</w:t>
      </w:r>
      <w:r w:rsidR="002E5C06">
        <w:t>n lockar barn med autism ur deras</w:t>
      </w:r>
      <w:r>
        <w:t xml:space="preserve"> skal och ger ben till de som inte kan gå. Ridning är nu Sveriges näst största handikappidrott med ca 4</w:t>
      </w:r>
      <w:r w:rsidR="002E5C06">
        <w:t xml:space="preserve"> </w:t>
      </w:r>
      <w:r>
        <w:t xml:space="preserve">000 ryttare med funktionshinder. Ridsporten är även den näst största ungdomsidrotten, varav </w:t>
      </w:r>
      <w:proofErr w:type="gramStart"/>
      <w:r>
        <w:t>merparten av utövarna är flickor.</w:t>
      </w:r>
      <w:proofErr w:type="gramEnd"/>
      <w:r>
        <w:t xml:space="preserve"> </w:t>
      </w:r>
    </w:p>
    <w:p w:rsidR="00367EA8" w:rsidP="002E5C06" w:rsidRDefault="00367EA8" w14:paraId="528FD84E" w14:textId="311B0A38">
      <w:pPr>
        <w:tabs>
          <w:tab w:val="clear" w:pos="284"/>
        </w:tabs>
      </w:pPr>
      <w:r>
        <w:t xml:space="preserve">Värnar man jämställdhet i samhället är det en god idé att satsa mer på hästarna. Det är i stallet som framtidens företagsledare och chefer fostras. Att vara </w:t>
      </w:r>
      <w:proofErr w:type="spellStart"/>
      <w:r>
        <w:t>hästjej</w:t>
      </w:r>
      <w:proofErr w:type="spellEnd"/>
      <w:r>
        <w:t>/</w:t>
      </w:r>
      <w:r w:rsidR="002E5C06">
        <w:t>-</w:t>
      </w:r>
      <w:r>
        <w:t>kille lär dig att arbeta hårt, kunskapen att samarbeta med andra och det ger dig verktygen att utveckla ett starkt och tydligt ledarskap. Det ger även mycket tålamod och en stor portion envishet.</w:t>
      </w:r>
      <w:bookmarkStart w:name="_GoBack" w:id="1"/>
      <w:bookmarkEnd w:id="1"/>
    </w:p>
    <w:p w:rsidR="00367EA8" w:rsidP="00367EA8" w:rsidRDefault="00367EA8" w14:paraId="528FD84F" w14:textId="77777777">
      <w:pPr>
        <w:tabs>
          <w:tab w:val="clear" w:pos="284"/>
        </w:tabs>
      </w:pPr>
      <w:r>
        <w:t>Vi arbetar för en levande, livskraftig landsbygd. På riktigt.</w:t>
      </w:r>
    </w:p>
    <w:sdt>
      <w:sdtPr>
        <w:rPr>
          <w:i/>
        </w:rPr>
        <w:alias w:val="CC_Underskrifter"/>
        <w:tag w:val="CC_Underskrifter"/>
        <w:id w:val="583496634"/>
        <w:lock w:val="sdtContentLocked"/>
        <w:placeholder>
          <w:docPart w:val="EF3B6D92355A4E618C12F3C043984C88"/>
        </w:placeholder>
        <w15:appearance w15:val="hidden"/>
      </w:sdtPr>
      <w:sdtEndPr/>
      <w:sdtContent>
        <w:p w:rsidRPr="00ED19F0" w:rsidR="00865E70" w:rsidP="00740B88" w:rsidRDefault="002E5C06" w14:paraId="528FD8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C3659C" w:rsidRDefault="00C3659C" w14:paraId="528FD854" w14:textId="77777777"/>
    <w:sectPr w:rsidR="00C365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FD856" w14:textId="77777777" w:rsidR="00BB0713" w:rsidRDefault="00BB0713" w:rsidP="000C1CAD">
      <w:pPr>
        <w:spacing w:line="240" w:lineRule="auto"/>
      </w:pPr>
      <w:r>
        <w:separator/>
      </w:r>
    </w:p>
  </w:endnote>
  <w:endnote w:type="continuationSeparator" w:id="0">
    <w:p w14:paraId="528FD857" w14:textId="77777777" w:rsidR="00BB0713" w:rsidRDefault="00BB0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D8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5C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D862" w14:textId="77777777" w:rsidR="00546510" w:rsidRDefault="005465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201510061600</w:instrText>
    </w:r>
    <w:r>
      <w:fldChar w:fldCharType="end"/>
    </w:r>
    <w:r>
      <w:instrText xml:space="preserve"> &gt; </w:instrText>
    </w:r>
    <w:r>
      <w:fldChar w:fldCharType="begin"/>
    </w:r>
    <w:r>
      <w:instrText xml:space="preserve"> PRINTDATE \@ "yyyyMMddHHmm" </w:instrText>
    </w:r>
    <w:r>
      <w:fldChar w:fldCharType="separate"/>
    </w:r>
    <w:r>
      <w:rPr>
        <w:noProof/>
      </w:rPr>
      <w:instrText>201510061600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16:00</w:instrText>
    </w:r>
    <w:r>
      <w:fldChar w:fldCharType="end"/>
    </w:r>
    <w:r>
      <w:instrText xml:space="preserve"> </w:instrText>
    </w:r>
    <w:r>
      <w:fldChar w:fldCharType="separate"/>
    </w:r>
    <w:r>
      <w:rPr>
        <w:noProof/>
      </w:rPr>
      <w:t>2015-10-06 16:00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FD854" w14:textId="77777777" w:rsidR="00BB0713" w:rsidRDefault="00BB0713" w:rsidP="000C1CAD">
      <w:pPr>
        <w:spacing w:line="240" w:lineRule="auto"/>
      </w:pPr>
      <w:r>
        <w:separator/>
      </w:r>
    </w:p>
  </w:footnote>
  <w:footnote w:type="continuationSeparator" w:id="0">
    <w:p w14:paraId="528FD855" w14:textId="77777777" w:rsidR="00BB0713" w:rsidRDefault="00BB07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8FD8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5C06" w14:paraId="528FD8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:3169</w:t>
        </w:r>
      </w:sdtContent>
    </w:sdt>
  </w:p>
  <w:p w:rsidR="00A42228" w:rsidP="00283E0F" w:rsidRDefault="002E5C06" w14:paraId="528FD85F"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367EA8" w14:paraId="528FD860" w14:textId="77777777">
        <w:pPr>
          <w:pStyle w:val="FSHRub2"/>
        </w:pPr>
        <w:r>
          <w:t>Hästar</w:t>
        </w:r>
      </w:p>
    </w:sdtContent>
  </w:sdt>
  <w:sdt>
    <w:sdtPr>
      <w:alias w:val="CC_Boilerplate_3"/>
      <w:tag w:val="CC_Boilerplate_3"/>
      <w:id w:val="-1567486118"/>
      <w:lock w:val="sdtContentLocked"/>
      <w15:appearance w15:val="hidden"/>
      <w:text w:multiLine="1"/>
    </w:sdtPr>
    <w:sdtEndPr/>
    <w:sdtContent>
      <w:p w:rsidR="00A42228" w:rsidP="00283E0F" w:rsidRDefault="00A42228" w14:paraId="528FD8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7E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E1C"/>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5C06"/>
    <w:rsid w:val="002E6FF5"/>
    <w:rsid w:val="00303C09"/>
    <w:rsid w:val="003053E0"/>
    <w:rsid w:val="00310241"/>
    <w:rsid w:val="00313374"/>
    <w:rsid w:val="00314099"/>
    <w:rsid w:val="0031417D"/>
    <w:rsid w:val="00314D2A"/>
    <w:rsid w:val="00316334"/>
    <w:rsid w:val="00317A26"/>
    <w:rsid w:val="003213F3"/>
    <w:rsid w:val="0032197E"/>
    <w:rsid w:val="003226A0"/>
    <w:rsid w:val="003234B5"/>
    <w:rsid w:val="00323F94"/>
    <w:rsid w:val="003250F9"/>
    <w:rsid w:val="003258C5"/>
    <w:rsid w:val="00325E7A"/>
    <w:rsid w:val="00334938"/>
    <w:rsid w:val="00335FFF"/>
    <w:rsid w:val="00347F27"/>
    <w:rsid w:val="00350423"/>
    <w:rsid w:val="0035132E"/>
    <w:rsid w:val="00353F9D"/>
    <w:rsid w:val="00361F52"/>
    <w:rsid w:val="00362C00"/>
    <w:rsid w:val="00365CB8"/>
    <w:rsid w:val="00367EA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481"/>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51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4A5"/>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E3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8C8"/>
    <w:rsid w:val="00735C4E"/>
    <w:rsid w:val="0073635E"/>
    <w:rsid w:val="00740A2E"/>
    <w:rsid w:val="00740AB7"/>
    <w:rsid w:val="00740B88"/>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C95"/>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713"/>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6DD8"/>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59C"/>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7E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3A08"/>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8FD83D"/>
  <w15:chartTrackingRefBased/>
  <w15:docId w15:val="{C16849B6-B99E-428E-A80A-7DD03653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3DB25AC1DE45289B9F9150F01ABC80"/>
        <w:category>
          <w:name w:val="Allmänt"/>
          <w:gallery w:val="placeholder"/>
        </w:category>
        <w:types>
          <w:type w:val="bbPlcHdr"/>
        </w:types>
        <w:behaviors>
          <w:behavior w:val="content"/>
        </w:behaviors>
        <w:guid w:val="{D81853E5-C7AA-47C9-9060-DCE03EECD329}"/>
      </w:docPartPr>
      <w:docPartBody>
        <w:p w:rsidR="00073F94" w:rsidRDefault="00672662">
          <w:pPr>
            <w:pStyle w:val="993DB25AC1DE45289B9F9150F01ABC80"/>
          </w:pPr>
          <w:r w:rsidRPr="009A726D">
            <w:rPr>
              <w:rStyle w:val="Platshllartext"/>
            </w:rPr>
            <w:t>Klicka här för att ange text.</w:t>
          </w:r>
        </w:p>
      </w:docPartBody>
    </w:docPart>
    <w:docPart>
      <w:docPartPr>
        <w:name w:val="EF3B6D92355A4E618C12F3C043984C88"/>
        <w:category>
          <w:name w:val="Allmänt"/>
          <w:gallery w:val="placeholder"/>
        </w:category>
        <w:types>
          <w:type w:val="bbPlcHdr"/>
        </w:types>
        <w:behaviors>
          <w:behavior w:val="content"/>
        </w:behaviors>
        <w:guid w:val="{BD81D66F-F3C8-4FDD-BFFC-8F94847258C1}"/>
      </w:docPartPr>
      <w:docPartBody>
        <w:p w:rsidR="00073F94" w:rsidRDefault="00672662">
          <w:pPr>
            <w:pStyle w:val="EF3B6D92355A4E618C12F3C043984C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62"/>
    <w:rsid w:val="00073F94"/>
    <w:rsid w:val="00672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3DB25AC1DE45289B9F9150F01ABC80">
    <w:name w:val="993DB25AC1DE45289B9F9150F01ABC80"/>
  </w:style>
  <w:style w:type="paragraph" w:customStyle="1" w:styleId="0FBB25AE718D47C1982D30BCD727C792">
    <w:name w:val="0FBB25AE718D47C1982D30BCD727C792"/>
  </w:style>
  <w:style w:type="paragraph" w:customStyle="1" w:styleId="EF3B6D92355A4E618C12F3C043984C88">
    <w:name w:val="EF3B6D92355A4E618C12F3C043984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6300</RubrikLookup>
    <MotionGuid xmlns="00d11361-0b92-4bae-a181-288d6a55b763">b78662a2-beac-4aca-990e-8e61f35ad9c2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1759-852D-440A-97B6-A92222CFF498}"/>
</file>

<file path=customXml/itemProps2.xml><?xml version="1.0" encoding="utf-8"?>
<ds:datastoreItem xmlns:ds="http://schemas.openxmlformats.org/officeDocument/2006/customXml" ds:itemID="{65563AA3-6E6B-47C7-A8D5-97F97ACDB6F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862C6C-F5EB-4AA6-B28C-FC9B8B98F5BD}"/>
</file>

<file path=customXml/itemProps5.xml><?xml version="1.0" encoding="utf-8"?>
<ds:datastoreItem xmlns:ds="http://schemas.openxmlformats.org/officeDocument/2006/customXml" ds:itemID="{D0AEFCF7-5CBB-4408-A862-F11EECB367FC}"/>
</file>

<file path=docProps/app.xml><?xml version="1.0" encoding="utf-8"?>
<Properties xmlns="http://schemas.openxmlformats.org/officeDocument/2006/extended-properties" xmlns:vt="http://schemas.openxmlformats.org/officeDocument/2006/docPropsVTypes">
  <Template>GranskaMot</Template>
  <TotalTime>3</TotalTime>
  <Pages>2</Pages>
  <Words>435</Words>
  <Characters>2380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201516SD528 Hästar</vt:lpstr>
      <vt:lpstr/>
    </vt:vector>
  </TitlesOfParts>
  <Company>Sveriges riksdag</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201516SD528 Hästar</dc:title>
  <dc:subject/>
  <dc:creator>Mikael Eriksson</dc:creator>
  <cp:keywords/>
  <dc:description/>
  <cp:lastModifiedBy>Kerstin Carlqvist</cp:lastModifiedBy>
  <cp:revision>7</cp:revision>
  <cp:lastPrinted>2015-10-06T14:00:00Z</cp:lastPrinted>
  <dcterms:created xsi:type="dcterms:W3CDTF">2015-10-06T14:00:00Z</dcterms:created>
  <dcterms:modified xsi:type="dcterms:W3CDTF">2016-08-10T12:09:00Z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*U24DA988B95D1*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https://filur.riksdagen.se/drop/DropOffLibrary/U24DA988B95D1.docx</vt:lpwstr>
  </property>
  <property fmtid="{D5CDD505-2E9C-101B-9397-08002B2CF9AE}" pid="11" name="RevisionsOn">
    <vt:lpwstr>1</vt:lpwstr>
  </property>
</Properties>
</file>