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15004" w:rsidP="00DA0661">
      <w:pPr>
        <w:pStyle w:val="Title"/>
      </w:pPr>
      <w:bookmarkStart w:id="0" w:name="Start"/>
      <w:bookmarkEnd w:id="0"/>
      <w:r>
        <w:t>Svar på fråga 2022/23:523 av Jim Svensk Larm (S)</w:t>
      </w:r>
      <w:r>
        <w:t xml:space="preserve"> </w:t>
      </w:r>
    </w:p>
    <w:p w:rsidR="00334D62" w:rsidP="00DA0661">
      <w:pPr>
        <w:pStyle w:val="Title"/>
      </w:pPr>
      <w:r>
        <w:t>Ändrade sekretessregler mot arbetslivskriminalitet</w:t>
      </w:r>
    </w:p>
    <w:p w:rsidR="00334D62" w:rsidP="00334D62">
      <w:pPr>
        <w:pStyle w:val="BodyText"/>
      </w:pPr>
      <w:r>
        <w:t xml:space="preserve">Jim Svensk Larm har frågat mig om jag och regeringen avser att vidta några åtgärder för att förändra </w:t>
      </w:r>
      <w:r w:rsidR="00354716">
        <w:t xml:space="preserve">de </w:t>
      </w:r>
      <w:r>
        <w:t xml:space="preserve">sekretessregler som gäller för arbetet mot arbetslivskriminalitet, och när en sådan åtgärd i så fall </w:t>
      </w:r>
      <w:r w:rsidR="00502EC8">
        <w:t xml:space="preserve">kan </w:t>
      </w:r>
      <w:r>
        <w:t>väntas ske.</w:t>
      </w:r>
    </w:p>
    <w:p w:rsidR="00FB56B6" w:rsidP="00FB56B6">
      <w:pPr>
        <w:pStyle w:val="BodyText"/>
      </w:pPr>
      <w:r w:rsidRPr="00950BAD">
        <w:t xml:space="preserve">Arbetslivskriminaliteten skapar stor otrygghet, snedvrider konkurrensen och är en betydande inkomstkälla för organiserad ekonomisk brottslighet. Därtill orsakar arbetslivskriminaliteten </w:t>
      </w:r>
      <w:r w:rsidRPr="00950BAD">
        <w:t>bl.a.</w:t>
      </w:r>
      <w:r w:rsidRPr="00950BAD">
        <w:t xml:space="preserve"> att arbetskraft och identiteter utnyttjas och att offentliga medel riskerar att gå till kriminella. Det är viktigt att bekämpa brott, fusk och missbruk kopplat till arbetsmarknaden och att sanktioner är träffsäkra och effektiva.</w:t>
      </w:r>
      <w:r w:rsidR="00862FBD">
        <w:t xml:space="preserve"> </w:t>
      </w:r>
      <w:r w:rsidRPr="00075EAF">
        <w:t>Regeringen ser allvarligt på arbetslivskriminalitet.</w:t>
      </w:r>
    </w:p>
    <w:p w:rsidR="00FB56B6" w:rsidP="00FB56B6">
      <w:pPr>
        <w:pStyle w:val="BodyText"/>
      </w:pPr>
      <w:r>
        <w:t>Regeringen bedömer att myndigheter, kommuner och arbetslöshetskassor behöver ha bättre tillgång till information om enskilda personer och företag</w:t>
      </w:r>
      <w:r w:rsidR="00D34FA1">
        <w:t xml:space="preserve"> i sitt arbete mot felaktiga utbetalningar och arbetslivskriminalitet</w:t>
      </w:r>
      <w:r>
        <w:t xml:space="preserve">. Stärkta möjligheter att utbyta information är därför ett viktigt verktyg </w:t>
      </w:r>
      <w:r w:rsidR="00862FBD">
        <w:t xml:space="preserve">i </w:t>
      </w:r>
      <w:r w:rsidR="00D34FA1">
        <w:t>detta arbete</w:t>
      </w:r>
      <w:r>
        <w:t xml:space="preserve">. </w:t>
      </w:r>
    </w:p>
    <w:p w:rsidR="00075EAF" w:rsidP="00075EAF">
      <w:pPr>
        <w:pStyle w:val="BodyText"/>
      </w:pPr>
      <w:r w:rsidRPr="00212AEB">
        <w:t xml:space="preserve">En utredare inom </w:t>
      </w:r>
      <w:r>
        <w:t xml:space="preserve">Finansdepartementet </w:t>
      </w:r>
      <w:r w:rsidRPr="00212AEB">
        <w:t xml:space="preserve">har haft i uppdrag att utvärdera möjligheterna till informationsutbyte mellan statliga och kommunala myndigheter och arbetslöshetskassor, </w:t>
      </w:r>
      <w:r w:rsidR="00CB16E5">
        <w:t xml:space="preserve">i syfte att </w:t>
      </w:r>
      <w:r w:rsidR="00CB16E5">
        <w:t>bl.a.</w:t>
      </w:r>
      <w:r w:rsidR="00CB16E5">
        <w:t xml:space="preserve"> stärka förutsättningarna för myndighetsgemensamma kontroller mot </w:t>
      </w:r>
      <w:r w:rsidRPr="00212AEB">
        <w:t>arbetslivskriminalitet.</w:t>
      </w:r>
      <w:r w:rsidR="00FB56B6">
        <w:t xml:space="preserve"> </w:t>
      </w:r>
      <w:r w:rsidR="008A5FA3">
        <w:t xml:space="preserve">I </w:t>
      </w:r>
      <w:r w:rsidR="001C69A1">
        <w:t xml:space="preserve">promemorian </w:t>
      </w:r>
      <w:r w:rsidR="00FF2F0D">
        <w:t xml:space="preserve">Utökat informationsutbyte (Ds 2022:13) </w:t>
      </w:r>
      <w:r w:rsidR="008A5FA3">
        <w:t xml:space="preserve">föreslås </w:t>
      </w:r>
      <w:r w:rsidR="008A5FA3">
        <w:t>bl.a.</w:t>
      </w:r>
      <w:r w:rsidR="008A5FA3">
        <w:t xml:space="preserve"> att det införs en </w:t>
      </w:r>
      <w:r w:rsidR="001C69A1">
        <w:t xml:space="preserve">utökad </w:t>
      </w:r>
      <w:r w:rsidR="008A5FA3">
        <w:t xml:space="preserve">möjlighet att lämna </w:t>
      </w:r>
      <w:r w:rsidR="001A35BE">
        <w:t xml:space="preserve">ut </w:t>
      </w:r>
      <w:r w:rsidR="008A5FA3">
        <w:t xml:space="preserve">uppgifter som omfattas av sekretess till skydd för enskilda. Enligt förslaget ska sådana uppgifter få lämnas till en annan myndighet om de behövs för att fullgöra författningsreglerad verksamhet, </w:t>
      </w:r>
      <w:r w:rsidR="001A35BE">
        <w:t xml:space="preserve">och </w:t>
      </w:r>
      <w:r w:rsidR="008A5FA3">
        <w:t xml:space="preserve">inte övervägande skäl talar för att det intresse som </w:t>
      </w:r>
      <w:r w:rsidR="008A5FA3">
        <w:t xml:space="preserve">sekretessen ska skydda har företräde framför intresset att uppgifterna lämnas ut. </w:t>
      </w:r>
      <w:r w:rsidR="00846051">
        <w:t>P</w:t>
      </w:r>
      <w:r w:rsidR="001C69A1">
        <w:t xml:space="preserve">romemorian </w:t>
      </w:r>
      <w:r w:rsidRPr="00212AEB">
        <w:t>har remitterats</w:t>
      </w:r>
      <w:r w:rsidR="008A5FA3">
        <w:t xml:space="preserve"> </w:t>
      </w:r>
      <w:r w:rsidR="00846051">
        <w:t xml:space="preserve">och förslagen </w:t>
      </w:r>
      <w:r w:rsidR="008A5FA3">
        <w:t>bered</w:t>
      </w:r>
      <w:r w:rsidR="00846051">
        <w:t>s</w:t>
      </w:r>
      <w:r w:rsidR="008A5FA3">
        <w:t xml:space="preserve"> för närvarande </w:t>
      </w:r>
      <w:r w:rsidR="00846051">
        <w:t>inom Regeringskansliet</w:t>
      </w:r>
      <w:r w:rsidR="008A5FA3">
        <w:t>.</w:t>
      </w:r>
    </w:p>
    <w:p w:rsidR="00036C9F" w:rsidP="00036C9F">
      <w:pPr>
        <w:pStyle w:val="BodyText"/>
      </w:pPr>
      <w:r>
        <w:t xml:space="preserve">Regeringen har </w:t>
      </w:r>
      <w:r w:rsidR="0026051A">
        <w:t xml:space="preserve">beslutat om </w:t>
      </w:r>
      <w:r>
        <w:t>tilläggsdirektiv till Utredningen om förbättrade möjligheter att utbyta information med brottsbekämpande myndigheter (Ju 2022:03). Tilläggsdirektive</w:t>
      </w:r>
      <w:r w:rsidR="00623AA2">
        <w:t>n</w:t>
      </w:r>
      <w:r>
        <w:t xml:space="preserve"> innebär </w:t>
      </w:r>
      <w:r>
        <w:t>bl</w:t>
      </w:r>
      <w:r w:rsidR="00FA7D63">
        <w:t>.</w:t>
      </w:r>
      <w:r>
        <w:t>a</w:t>
      </w:r>
      <w:r w:rsidR="00FA7D63">
        <w:t>.</w:t>
      </w:r>
      <w:r w:rsidR="00FA7D63">
        <w:t xml:space="preserve"> </w:t>
      </w:r>
      <w:r>
        <w:t>att utredaren ska ta ställning till hur det kan inrättas en huvudregel i sekretesslagstiftningen som innebär att de myndigheter och andra aktörer som omfattas av uppdraget ska kunna utbyta information med brottsbekämpande myndigheter när det behövs för att förebygga och bekämpa brott, exempelvis brott med kopplingar till arbetslivskriminalitet.</w:t>
      </w:r>
    </w:p>
    <w:p w:rsidR="00ED7CE1" w:rsidRPr="002F3021" w:rsidP="00334D62">
      <w:pPr>
        <w:pStyle w:val="BodyText"/>
      </w:pPr>
    </w:p>
    <w:p w:rsidR="00334D62" w:rsidRPr="00036C9F" w:rsidP="006A12F1">
      <w:pPr>
        <w:pStyle w:val="BodyText"/>
      </w:pPr>
      <w:r w:rsidRPr="00036C9F">
        <w:t xml:space="preserve">Stockholm den </w:t>
      </w:r>
      <w:sdt>
        <w:sdtPr>
          <w:rPr>
            <w:lang w:val="en-GB"/>
          </w:rPr>
          <w:id w:val="-1225218591"/>
          <w:placeholder>
            <w:docPart w:val="22115ECD84E743A79D9F9DA148ADAB44"/>
          </w:placeholder>
          <w:dataBinding w:xpath="/ns0:DocumentInfo[1]/ns0:BaseInfo[1]/ns0:HeaderDate[1]" w:storeItemID="{B5834674-EAE1-4001-9930-C9033B03C232}" w:prefixMappings="xmlns:ns0='http://lp/documentinfo/RK' "/>
          <w:date w:fullDate="2023-04-12T00:00:00Z">
            <w:dateFormat w:val="d MMMM yyyy"/>
            <w:lid w:val="sv-SE"/>
            <w:storeMappedDataAs w:val="dateTime"/>
            <w:calendar w:val="gregorian"/>
          </w:date>
        </w:sdtPr>
        <w:sdtContent>
          <w:r w:rsidR="00BE598B">
            <w:t>12 april 2023</w:t>
          </w:r>
        </w:sdtContent>
      </w:sdt>
    </w:p>
    <w:p w:rsidR="00334D62" w:rsidRPr="00036C9F" w:rsidP="004E7A8F">
      <w:pPr>
        <w:pStyle w:val="Brdtextutanavstnd"/>
      </w:pPr>
    </w:p>
    <w:p w:rsidR="00334D62" w:rsidRPr="00036C9F" w:rsidP="004E7A8F">
      <w:pPr>
        <w:pStyle w:val="Brdtextutanavstnd"/>
      </w:pPr>
    </w:p>
    <w:p w:rsidR="00334D62" w:rsidRPr="00036C9F" w:rsidP="004E7A8F">
      <w:pPr>
        <w:pStyle w:val="Brdtextutanavstnd"/>
      </w:pPr>
    </w:p>
    <w:p w:rsidR="00334D62" w:rsidP="00422A41">
      <w:pPr>
        <w:pStyle w:val="BodyText"/>
      </w:pPr>
      <w:r>
        <w:t>Elisabeth Svantesson</w:t>
      </w:r>
    </w:p>
    <w:p w:rsidR="00334D6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34D62" w:rsidRPr="007D73AB">
          <w:pPr>
            <w:pStyle w:val="Header"/>
          </w:pPr>
        </w:p>
      </w:tc>
      <w:tc>
        <w:tcPr>
          <w:tcW w:w="3170" w:type="dxa"/>
          <w:vAlign w:val="bottom"/>
        </w:tcPr>
        <w:p w:rsidR="00334D62" w:rsidRPr="007D73AB" w:rsidP="00340DE0">
          <w:pPr>
            <w:pStyle w:val="Header"/>
          </w:pPr>
        </w:p>
      </w:tc>
      <w:tc>
        <w:tcPr>
          <w:tcW w:w="1134" w:type="dxa"/>
        </w:tcPr>
        <w:p w:rsidR="00334D6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34D6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34D62" w:rsidRPr="00710A6C" w:rsidP="00EE3C0F">
          <w:pPr>
            <w:pStyle w:val="Header"/>
            <w:rPr>
              <w:b/>
            </w:rPr>
          </w:pPr>
        </w:p>
        <w:p w:rsidR="00334D62" w:rsidP="00EE3C0F">
          <w:pPr>
            <w:pStyle w:val="Header"/>
          </w:pPr>
        </w:p>
        <w:p w:rsidR="00334D62" w:rsidP="00EE3C0F">
          <w:pPr>
            <w:pStyle w:val="Header"/>
          </w:pPr>
        </w:p>
        <w:p w:rsidR="00334D62" w:rsidP="00EE3C0F">
          <w:pPr>
            <w:pStyle w:val="Header"/>
          </w:pPr>
        </w:p>
        <w:sdt>
          <w:sdtPr>
            <w:alias w:val="Dnr"/>
            <w:tag w:val="ccRKShow_Dnr"/>
            <w:id w:val="-829283628"/>
            <w:placeholder>
              <w:docPart w:val="E9EC130E298A4E4BAF0DE901432EB93F"/>
            </w:placeholder>
            <w:dataBinding w:xpath="/ns0:DocumentInfo[1]/ns0:BaseInfo[1]/ns0:Dnr[1]" w:storeItemID="{B5834674-EAE1-4001-9930-C9033B03C232}" w:prefixMappings="xmlns:ns0='http://lp/documentinfo/RK' "/>
            <w:text/>
          </w:sdtPr>
          <w:sdtContent>
            <w:p w:rsidR="00334D62" w:rsidP="00EE3C0F">
              <w:pPr>
                <w:pStyle w:val="Header"/>
              </w:pPr>
              <w:r>
                <w:t>Fi2023/01277</w:t>
              </w:r>
            </w:p>
          </w:sdtContent>
        </w:sdt>
        <w:sdt>
          <w:sdtPr>
            <w:alias w:val="DocNumber"/>
            <w:tag w:val="DocNumber"/>
            <w:id w:val="1726028884"/>
            <w:placeholder>
              <w:docPart w:val="60C1093CAC374D98AB2E774F88BBB50B"/>
            </w:placeholder>
            <w:showingPlcHdr/>
            <w:dataBinding w:xpath="/ns0:DocumentInfo[1]/ns0:BaseInfo[1]/ns0:DocNumber[1]" w:storeItemID="{B5834674-EAE1-4001-9930-C9033B03C232}" w:prefixMappings="xmlns:ns0='http://lp/documentinfo/RK' "/>
            <w:text/>
          </w:sdtPr>
          <w:sdtContent>
            <w:p w:rsidR="00334D62" w:rsidP="00EE3C0F">
              <w:pPr>
                <w:pStyle w:val="Header"/>
              </w:pPr>
              <w:r>
                <w:rPr>
                  <w:rStyle w:val="PlaceholderText"/>
                </w:rPr>
                <w:t xml:space="preserve"> </w:t>
              </w:r>
            </w:p>
          </w:sdtContent>
        </w:sdt>
        <w:p w:rsidR="00334D62" w:rsidP="00EE3C0F">
          <w:pPr>
            <w:pStyle w:val="Header"/>
          </w:pPr>
        </w:p>
      </w:tc>
      <w:tc>
        <w:tcPr>
          <w:tcW w:w="1134" w:type="dxa"/>
        </w:tcPr>
        <w:p w:rsidR="00334D62" w:rsidP="0094502D">
          <w:pPr>
            <w:pStyle w:val="Header"/>
          </w:pPr>
        </w:p>
        <w:p w:rsidR="00334D6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0306E22B9944D6EADABC71D986DB802"/>
          </w:placeholder>
          <w:richText/>
        </w:sdtPr>
        <w:sdtEndPr>
          <w:rPr>
            <w:b w:val="0"/>
          </w:rPr>
        </w:sdtEndPr>
        <w:sdtContent>
          <w:tc>
            <w:tcPr>
              <w:tcW w:w="5534" w:type="dxa"/>
              <w:tcMar>
                <w:right w:w="1134" w:type="dxa"/>
              </w:tcMar>
            </w:tcPr>
            <w:p w:rsidR="00334D62" w:rsidRPr="00334D62" w:rsidP="00340DE0">
              <w:pPr>
                <w:pStyle w:val="Header"/>
                <w:rPr>
                  <w:b/>
                </w:rPr>
              </w:pPr>
              <w:r w:rsidRPr="00334D62">
                <w:rPr>
                  <w:b/>
                </w:rPr>
                <w:t>Finansdepartementet</w:t>
              </w:r>
            </w:p>
            <w:p w:rsidR="00334D62" w:rsidRPr="00340DE0" w:rsidP="00340DE0">
              <w:pPr>
                <w:pStyle w:val="Header"/>
              </w:pPr>
              <w:r w:rsidRPr="00334D62">
                <w:t>Finansministern</w:t>
              </w:r>
            </w:p>
          </w:tc>
        </w:sdtContent>
      </w:sdt>
      <w:sdt>
        <w:sdtPr>
          <w:alias w:val="Recipient"/>
          <w:tag w:val="ccRKShow_Recipient"/>
          <w:id w:val="-28344517"/>
          <w:placeholder>
            <w:docPart w:val="417B55740A3F404590B7E20024FFA3AC"/>
          </w:placeholder>
          <w:dataBinding w:xpath="/ns0:DocumentInfo[1]/ns0:BaseInfo[1]/ns0:Recipient[1]" w:storeItemID="{B5834674-EAE1-4001-9930-C9033B03C232}" w:prefixMappings="xmlns:ns0='http://lp/documentinfo/RK' "/>
          <w:text w:multiLine="1"/>
        </w:sdtPr>
        <w:sdtContent>
          <w:tc>
            <w:tcPr>
              <w:tcW w:w="3170" w:type="dxa"/>
            </w:tcPr>
            <w:p w:rsidR="00334D62" w:rsidP="00547B89">
              <w:pPr>
                <w:pStyle w:val="Header"/>
              </w:pPr>
              <w:r>
                <w:t>Till riksdagen</w:t>
              </w:r>
            </w:p>
          </w:tc>
        </w:sdtContent>
      </w:sdt>
      <w:tc>
        <w:tcPr>
          <w:tcW w:w="1134" w:type="dxa"/>
        </w:tcPr>
        <w:p w:rsidR="00334D6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520A42"/>
    <w:multiLevelType w:val="hybridMultilevel"/>
    <w:tmpl w:val="3F2C0E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C9B0453"/>
    <w:multiLevelType w:val="multilevel"/>
    <w:tmpl w:val="1A20A4CA"/>
    <w:numStyleLink w:val="RKPunktlista"/>
  </w:abstractNum>
  <w:abstractNum w:abstractNumId="20">
    <w:nsid w:val="2ECF6BA1"/>
    <w:multiLevelType w:val="multilevel"/>
    <w:tmpl w:val="B7F0FEDA"/>
    <w:numStyleLink w:val="RKNumreradlista"/>
  </w:abstractNum>
  <w:abstractNum w:abstractNumId="21">
    <w:nsid w:val="2F604539"/>
    <w:multiLevelType w:val="multilevel"/>
    <w:tmpl w:val="B7F0FEDA"/>
    <w:numStyleLink w:val="RKNumreradlista"/>
  </w:abstractNum>
  <w:abstractNum w:abstractNumId="22">
    <w:nsid w:val="348522EF"/>
    <w:multiLevelType w:val="multilevel"/>
    <w:tmpl w:val="B7F0FEDA"/>
    <w:numStyleLink w:val="RKNumreradlista"/>
  </w:abstractNum>
  <w:abstractNum w:abstractNumId="23">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B7F0FEDA"/>
    <w:numStyleLink w:val="RKNumreradlista"/>
  </w:abstractNum>
  <w:abstractNum w:abstractNumId="25">
    <w:nsid w:val="3E1445DA"/>
    <w:multiLevelType w:val="multilevel"/>
    <w:tmpl w:val="B7F0FEDA"/>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7"/>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6"/>
  </w:num>
  <w:num w:numId="30">
    <w:abstractNumId w:val="38"/>
  </w:num>
  <w:num w:numId="31">
    <w:abstractNumId w:val="15"/>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proofState w:spelling="clean" w:grammar="clean"/>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30FA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9EC130E298A4E4BAF0DE901432EB93F"/>
        <w:category>
          <w:name w:val="Allmänt"/>
          <w:gallery w:val="placeholder"/>
        </w:category>
        <w:types>
          <w:type w:val="bbPlcHdr"/>
        </w:types>
        <w:behaviors>
          <w:behavior w:val="content"/>
        </w:behaviors>
        <w:guid w:val="{88FCE8C7-77EC-4A0D-A52C-2783C017B5C6}"/>
      </w:docPartPr>
      <w:docPartBody>
        <w:p w:rsidR="00AE560C" w:rsidP="00F6348B">
          <w:pPr>
            <w:pStyle w:val="E9EC130E298A4E4BAF0DE901432EB93F"/>
          </w:pPr>
          <w:r>
            <w:rPr>
              <w:rStyle w:val="PlaceholderText"/>
            </w:rPr>
            <w:t xml:space="preserve"> </w:t>
          </w:r>
        </w:p>
      </w:docPartBody>
    </w:docPart>
    <w:docPart>
      <w:docPartPr>
        <w:name w:val="60C1093CAC374D98AB2E774F88BBB50B"/>
        <w:category>
          <w:name w:val="Allmänt"/>
          <w:gallery w:val="placeholder"/>
        </w:category>
        <w:types>
          <w:type w:val="bbPlcHdr"/>
        </w:types>
        <w:behaviors>
          <w:behavior w:val="content"/>
        </w:behaviors>
        <w:guid w:val="{6790F601-2468-48D4-B570-FE8019D73E2C}"/>
      </w:docPartPr>
      <w:docPartBody>
        <w:p w:rsidR="00AE560C" w:rsidP="00F6348B">
          <w:pPr>
            <w:pStyle w:val="60C1093CAC374D98AB2E774F88BBB50B1"/>
          </w:pPr>
          <w:r>
            <w:rPr>
              <w:rStyle w:val="PlaceholderText"/>
            </w:rPr>
            <w:t xml:space="preserve"> </w:t>
          </w:r>
        </w:p>
      </w:docPartBody>
    </w:docPart>
    <w:docPart>
      <w:docPartPr>
        <w:name w:val="B0306E22B9944D6EADABC71D986DB802"/>
        <w:category>
          <w:name w:val="Allmänt"/>
          <w:gallery w:val="placeholder"/>
        </w:category>
        <w:types>
          <w:type w:val="bbPlcHdr"/>
        </w:types>
        <w:behaviors>
          <w:behavior w:val="content"/>
        </w:behaviors>
        <w:guid w:val="{FE1A55D3-52A7-47ED-89BF-D43E718C20E9}"/>
      </w:docPartPr>
      <w:docPartBody>
        <w:p w:rsidR="00AE560C" w:rsidP="00F6348B">
          <w:pPr>
            <w:pStyle w:val="B0306E22B9944D6EADABC71D986DB8021"/>
          </w:pPr>
          <w:r>
            <w:rPr>
              <w:rStyle w:val="PlaceholderText"/>
            </w:rPr>
            <w:t xml:space="preserve"> </w:t>
          </w:r>
        </w:p>
      </w:docPartBody>
    </w:docPart>
    <w:docPart>
      <w:docPartPr>
        <w:name w:val="417B55740A3F404590B7E20024FFA3AC"/>
        <w:category>
          <w:name w:val="Allmänt"/>
          <w:gallery w:val="placeholder"/>
        </w:category>
        <w:types>
          <w:type w:val="bbPlcHdr"/>
        </w:types>
        <w:behaviors>
          <w:behavior w:val="content"/>
        </w:behaviors>
        <w:guid w:val="{B34249C4-7EFA-4149-B827-364DE3477458}"/>
      </w:docPartPr>
      <w:docPartBody>
        <w:p w:rsidR="00AE560C" w:rsidP="00F6348B">
          <w:pPr>
            <w:pStyle w:val="417B55740A3F404590B7E20024FFA3AC"/>
          </w:pPr>
          <w:r>
            <w:rPr>
              <w:rStyle w:val="PlaceholderText"/>
            </w:rPr>
            <w:t xml:space="preserve"> </w:t>
          </w:r>
        </w:p>
      </w:docPartBody>
    </w:docPart>
    <w:docPart>
      <w:docPartPr>
        <w:name w:val="22115ECD84E743A79D9F9DA148ADAB44"/>
        <w:category>
          <w:name w:val="Allmänt"/>
          <w:gallery w:val="placeholder"/>
        </w:category>
        <w:types>
          <w:type w:val="bbPlcHdr"/>
        </w:types>
        <w:behaviors>
          <w:behavior w:val="content"/>
        </w:behaviors>
        <w:guid w:val="{0436186F-4994-4BD4-9CB5-70223BA71E31}"/>
      </w:docPartPr>
      <w:docPartBody>
        <w:p w:rsidR="00AE560C" w:rsidP="00F6348B">
          <w:pPr>
            <w:pStyle w:val="22115ECD84E743A79D9F9DA148ADAB4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348B"/>
    <w:rPr>
      <w:noProof w:val="0"/>
      <w:color w:val="808080"/>
    </w:rPr>
  </w:style>
  <w:style w:type="paragraph" w:customStyle="1" w:styleId="E9EC130E298A4E4BAF0DE901432EB93F">
    <w:name w:val="E9EC130E298A4E4BAF0DE901432EB93F"/>
    <w:rsid w:val="00F6348B"/>
  </w:style>
  <w:style w:type="paragraph" w:customStyle="1" w:styleId="417B55740A3F404590B7E20024FFA3AC">
    <w:name w:val="417B55740A3F404590B7E20024FFA3AC"/>
    <w:rsid w:val="00F6348B"/>
  </w:style>
  <w:style w:type="paragraph" w:customStyle="1" w:styleId="60C1093CAC374D98AB2E774F88BBB50B1">
    <w:name w:val="60C1093CAC374D98AB2E774F88BBB50B1"/>
    <w:rsid w:val="00F6348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0306E22B9944D6EADABC71D986DB8021">
    <w:name w:val="B0306E22B9944D6EADABC71D986DB8021"/>
    <w:rsid w:val="00F6348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2115ECD84E743A79D9F9DA148ADAB44">
    <w:name w:val="22115ECD84E743A79D9F9DA148ADAB44"/>
    <w:rsid w:val="00F6348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2023-04-12T00:00:00</HeaderDate>
    <Office/>
    <Dnr>Fi2023/01277</Dnr>
    <ParagrafNr/>
    <DocumentTitle/>
    <VisitingAddress/>
    <Extra1/>
    <Extra2/>
    <Extra3>Jim Svensk Larm</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ee01c4ab-3488-4c83-916e-e3a653c687ce</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EAFAA-EE90-4CC2-8863-E8C577CFFFDF}"/>
</file>

<file path=customXml/itemProps2.xml><?xml version="1.0" encoding="utf-8"?>
<ds:datastoreItem xmlns:ds="http://schemas.openxmlformats.org/officeDocument/2006/customXml" ds:itemID="{359AA632-A477-4C36-AE6C-B70FDB8D40E6}"/>
</file>

<file path=customXml/itemProps3.xml><?xml version="1.0" encoding="utf-8"?>
<ds:datastoreItem xmlns:ds="http://schemas.openxmlformats.org/officeDocument/2006/customXml" ds:itemID="{B5834674-EAE1-4001-9930-C9033B03C232}"/>
</file>

<file path=customXml/itemProps4.xml><?xml version="1.0" encoding="utf-8"?>
<ds:datastoreItem xmlns:ds="http://schemas.openxmlformats.org/officeDocument/2006/customXml" ds:itemID="{BFEEB82D-75F1-4EA4-A474-4F1038892421}"/>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2118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523 av Jim Svensk Larm S Ändrade sekretessregler mot arbetslivskriminalitet.docx</dc:title>
  <cp:revision>1</cp:revision>
  <dcterms:created xsi:type="dcterms:W3CDTF">2023-04-11T14:51:00Z</dcterms:created>
  <dcterms:modified xsi:type="dcterms:W3CDTF">2023-04-11T14:51:00Z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