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47CB" w:rsidRPr="000847CB" w:rsidRDefault="000847CB">
      <w:pPr>
        <w:pStyle w:val="Frslagsrubrik"/>
      </w:pPr>
      <w:r w:rsidRPr="000847CB">
        <w:t>Förslag till riksdagsbeslut</w:t>
      </w:r>
    </w:p>
    <w:p w:rsidR="000847CB" w:rsidRPr="000847CB" w:rsidRDefault="000847CB">
      <w:pPr>
        <w:pStyle w:val="Hemstlatt"/>
        <w:numPr>
          <w:ilvl w:val="0"/>
          <w:numId w:val="0"/>
        </w:numPr>
      </w:pPr>
      <w:r w:rsidRPr="000847CB">
        <w:t>Riksdagen tillkännager för regeringen som sin mening vad som anförs i motionen om att utreda subventionerade glasögon för barn med synfel.</w:t>
      </w:r>
    </w:p>
    <w:p w:rsidR="000847CB" w:rsidRPr="000847CB" w:rsidRDefault="000847CB">
      <w:pPr>
        <w:pStyle w:val="Rubrik1"/>
      </w:pPr>
      <w:r w:rsidRPr="000847CB">
        <w:t>Motivering</w:t>
      </w:r>
    </w:p>
    <w:p w:rsidR="000847CB" w:rsidRPr="000847CB" w:rsidRDefault="000847CB">
      <w:r w:rsidRPr="000847CB">
        <w:t>Synfel är ett medicinskt problem så länge synen håller på att utvecklas. Om synnedsättningen håller i sig och blir bestående fungerar glasögon som hjälpmedel och bör betraktas så i alla avseenden. Idag är det självklart att hörselskadade barn får tillgång till hörapparat för att kunna tillgodogöra sig skolundervisning och delta i gemenskapen med andra barn på fritiden. Detta gäller inte barn med synfel trots att deras begränsningar är att likställa med hörselskadades. Nedsatt syn och synfel bör därför betr</w:t>
      </w:r>
      <w:r w:rsidRPr="000847CB">
        <w:t>aktas på samma sätt som nedsatt hörsel eller annat funktionshinder. Det är nödvändigt för att barn ska kunna utvecklas, hänga med i skolan och delta i gemenskapen med sina kamrater.</w:t>
      </w:r>
    </w:p>
    <w:p w:rsidR="000847CB" w:rsidRPr="000847CB" w:rsidRDefault="000847CB">
      <w:pPr>
        <w:pStyle w:val="Normaltindrag"/>
      </w:pPr>
      <w:r w:rsidRPr="000847CB">
        <w:t>Idag är skillnaderna stora mellan landstingen när det handlar om glasögo</w:t>
      </w:r>
      <w:r w:rsidRPr="000847CB">
        <w:t>n</w:t>
      </w:r>
      <w:r w:rsidRPr="000847CB">
        <w:t>bidrag till barn. De flesta men inte alla landsting har någon form av subve</w:t>
      </w:r>
      <w:r w:rsidRPr="000847CB">
        <w:t>n</w:t>
      </w:r>
      <w:r w:rsidRPr="000847CB">
        <w:t>tion för glasögon åt barn 0–7 år. Men för barn i skolåldern är det bara några enstaka landsting som har det och de är då mer begränsade. Detta trots att en fullgod syn är mycket viktigt för inlärningen i skolan. Barn som inte ser bra får svårt att hänga med i skolan och lider ofta av besvär som huvudvärk, tröt</w:t>
      </w:r>
      <w:r w:rsidRPr="000847CB">
        <w:t>t</w:t>
      </w:r>
      <w:r w:rsidRPr="000847CB">
        <w:t>het och koncentrationssvårigheter.</w:t>
      </w:r>
    </w:p>
    <w:p w:rsidR="000847CB" w:rsidRPr="000847CB" w:rsidRDefault="000847CB">
      <w:pPr>
        <w:pStyle w:val="Normaltindrag"/>
      </w:pPr>
      <w:r w:rsidRPr="000847CB">
        <w:t>Vänsterpartiet anser att inget barn på grund av familjens dåliga ekonomi ska hindras frå</w:t>
      </w:r>
      <w:r w:rsidRPr="000847CB">
        <w:t>n att se världen omkring sig ordentligt eller från att kunna följa med i skolan. För mindre barn kan ett synfel dessutom förvärras för livet om de inte har rätt glasögon. Eftersom barn växer och synen då förändras behövs nya glasögon i princip varje år och i perioder ännu oftare när man växer mycket.</w:t>
      </w:r>
    </w:p>
    <w:p w:rsidR="000847CB" w:rsidRPr="000847CB" w:rsidRDefault="000847CB">
      <w:pPr>
        <w:pStyle w:val="Normaltindrag"/>
      </w:pPr>
      <w:r w:rsidRPr="000847CB">
        <w:lastRenderedPageBreak/>
        <w:t>I en undersökning som Majblomman lät utföra år 2008 uppgav fyra av tio tillfrågade föräldrar att de inte haft råd med glasögon trots att deras barn varit i behov av dem (Majblommans rapport ”Brillor och barn” 2</w:t>
      </w:r>
      <w:r w:rsidRPr="000847CB">
        <w:t>008-10-02).</w:t>
      </w:r>
    </w:p>
    <w:p w:rsidR="000847CB" w:rsidRPr="000847CB" w:rsidRDefault="000847CB">
      <w:pPr>
        <w:pStyle w:val="Normaltindrag"/>
      </w:pPr>
      <w:r w:rsidRPr="000847CB">
        <w:t>De flesta föräldrar som inte klarar att köpa nya glasögon till sina barn hä</w:t>
      </w:r>
      <w:r w:rsidRPr="000847CB">
        <w:t>n</w:t>
      </w:r>
      <w:r w:rsidRPr="000847CB">
        <w:t>visas till socialtjänsten i stället. Att få behovsprövat stöd är dock svårt. Många drar sig dessutom för den sociala stigmatisering som försörjningsstöd kan innebära. Men synfel är en medicinsk åkomma och glasögon är det hjälpm</w:t>
      </w:r>
      <w:r w:rsidRPr="000847CB">
        <w:t>e</w:t>
      </w:r>
      <w:r w:rsidRPr="000847CB">
        <w:t xml:space="preserve">del som dessa barn behöver för att kunna se som alla andra. Vänsterpartiet anser därför att man borde sträva efter att glasögon till alla barn med synfel ska subventioneras. Frågan om subventionerade glasögon till personer under 18 år bör därför utredas. Detta bör riksdagen som sin </w:t>
      </w:r>
      <w:r w:rsidRPr="000847CB">
        <w:t>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47CB">
        <w:trPr>
          <w:cantSplit/>
        </w:trPr>
        <w:tc>
          <w:tcPr>
            <w:tcW w:w="3046" w:type="dxa"/>
          </w:tcPr>
          <w:p w:rsidR="000847CB" w:rsidRPr="000847CB" w:rsidRDefault="000847CB">
            <w:pPr>
              <w:pStyle w:val="UnderskriftDatum"/>
              <w:spacing w:before="240"/>
            </w:pPr>
            <w:r w:rsidRPr="000847CB">
              <w:t>Stockholm den 24 oktober 2010</w:t>
            </w:r>
          </w:p>
        </w:tc>
        <w:tc>
          <w:tcPr>
            <w:tcW w:w="3047" w:type="dxa"/>
          </w:tcPr>
          <w:p w:rsidR="000847CB" w:rsidRPr="000847CB" w:rsidRDefault="000847CB">
            <w:pPr>
              <w:pStyle w:val="Underskrifter"/>
              <w:spacing w:before="240"/>
            </w:pPr>
          </w:p>
        </w:tc>
      </w:tr>
      <w:tr w:rsidR="00000000" w:rsidRPr="000847CB">
        <w:trPr>
          <w:cantSplit/>
        </w:trPr>
        <w:tc>
          <w:tcPr>
            <w:tcW w:w="3046" w:type="dxa"/>
          </w:tcPr>
          <w:p w:rsidR="000847CB" w:rsidRPr="000847CB" w:rsidRDefault="000847CB">
            <w:pPr>
              <w:pStyle w:val="Underskrifter"/>
            </w:pPr>
            <w:r w:rsidRPr="000847CB">
              <w:t>Eva Olofsson (V)</w:t>
            </w:r>
          </w:p>
        </w:tc>
        <w:tc>
          <w:tcPr>
            <w:tcW w:w="3046" w:type="dxa"/>
          </w:tcPr>
          <w:p w:rsidR="000847CB" w:rsidRPr="000847CB" w:rsidRDefault="000847CB">
            <w:pPr>
              <w:pStyle w:val="Underskrifter"/>
            </w:pPr>
          </w:p>
        </w:tc>
      </w:tr>
      <w:tr w:rsidR="00000000" w:rsidRPr="000847CB">
        <w:trPr>
          <w:cantSplit/>
        </w:trPr>
        <w:tc>
          <w:tcPr>
            <w:tcW w:w="3046" w:type="dxa"/>
          </w:tcPr>
          <w:p w:rsidR="000847CB" w:rsidRPr="000847CB" w:rsidRDefault="000847CB">
            <w:pPr>
              <w:pStyle w:val="Underskrifter"/>
            </w:pPr>
            <w:r w:rsidRPr="000847CB">
              <w:t>Bengt Berg (V)</w:t>
            </w:r>
          </w:p>
        </w:tc>
        <w:tc>
          <w:tcPr>
            <w:tcW w:w="3046" w:type="dxa"/>
          </w:tcPr>
          <w:p w:rsidR="000847CB" w:rsidRPr="000847CB" w:rsidRDefault="000847CB">
            <w:pPr>
              <w:pStyle w:val="Underskrifter"/>
            </w:pPr>
            <w:r w:rsidRPr="000847CB">
              <w:t>Marianne Berg (V)</w:t>
            </w:r>
          </w:p>
        </w:tc>
      </w:tr>
      <w:tr w:rsidR="00000000" w:rsidRPr="000847CB">
        <w:trPr>
          <w:cantSplit/>
        </w:trPr>
        <w:tc>
          <w:tcPr>
            <w:tcW w:w="3046" w:type="dxa"/>
          </w:tcPr>
          <w:p w:rsidR="000847CB" w:rsidRPr="000847CB" w:rsidRDefault="000847CB">
            <w:pPr>
              <w:pStyle w:val="Underskrifter"/>
            </w:pPr>
            <w:r w:rsidRPr="000847CB">
              <w:t>Amineh Kakabaveh (V)</w:t>
            </w:r>
          </w:p>
        </w:tc>
        <w:tc>
          <w:tcPr>
            <w:tcW w:w="3046" w:type="dxa"/>
          </w:tcPr>
          <w:p w:rsidR="000847CB" w:rsidRPr="000847CB" w:rsidRDefault="000847CB">
            <w:pPr>
              <w:pStyle w:val="Underskrifter"/>
            </w:pPr>
            <w:r w:rsidRPr="000847CB">
              <w:t>Lena Olsson (V)</w:t>
            </w:r>
          </w:p>
        </w:tc>
      </w:tr>
      <w:tr w:rsidR="00000000" w:rsidRPr="000847CB">
        <w:trPr>
          <w:cantSplit/>
        </w:trPr>
        <w:tc>
          <w:tcPr>
            <w:tcW w:w="3046" w:type="dxa"/>
          </w:tcPr>
          <w:p w:rsidR="000847CB" w:rsidRPr="000847CB" w:rsidRDefault="000847CB">
            <w:pPr>
              <w:pStyle w:val="Underskrifter"/>
            </w:pPr>
            <w:r w:rsidRPr="000847CB">
              <w:t>Mia Sydow Mölleby (V)</w:t>
            </w:r>
          </w:p>
        </w:tc>
        <w:tc>
          <w:tcPr>
            <w:tcW w:w="3046" w:type="dxa"/>
          </w:tcPr>
          <w:p w:rsidR="000847CB" w:rsidRPr="000847CB" w:rsidRDefault="000847CB">
            <w:pPr>
              <w:pStyle w:val="Underskrifter"/>
            </w:pPr>
          </w:p>
        </w:tc>
      </w:tr>
    </w:tbl>
    <w:p w:rsidR="000847CB" w:rsidRPr="000847CB" w:rsidRDefault="000847CB">
      <w:pPr>
        <w:pStyle w:val="Normaltindrag"/>
      </w:pPr>
    </w:p>
    <w:sectPr w:rsidR="00000000" w:rsidRPr="000847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7CB" w:rsidRPr="000847CB" w:rsidRDefault="000847CB">
      <w:r w:rsidRPr="000847CB">
        <w:separator/>
      </w:r>
    </w:p>
  </w:endnote>
  <w:endnote w:type="continuationSeparator" w:id="0">
    <w:p w:rsidR="000847CB" w:rsidRPr="000847CB" w:rsidRDefault="000847CB">
      <w:r w:rsidRPr="000847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7CB" w:rsidRPr="000847CB" w:rsidRDefault="000847CB">
    <w:pPr>
      <w:pStyle w:val="Sidfot"/>
    </w:pPr>
    <w:r w:rsidRPr="000847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3665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7CB" w:rsidRDefault="000847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47CB" w:rsidRDefault="000847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7CB" w:rsidRPr="000847CB" w:rsidRDefault="000847CB">
    <w:pPr>
      <w:pStyle w:val="Sidfot"/>
    </w:pPr>
    <w:r w:rsidRPr="000847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800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7CB" w:rsidRDefault="000847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47CB" w:rsidRDefault="000847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7CB" w:rsidRPr="000847CB" w:rsidRDefault="000847CB">
    <w:pPr>
      <w:pStyle w:val="Sidfot"/>
    </w:pPr>
    <w:r w:rsidRPr="000847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281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7CB" w:rsidRDefault="000847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47CB" w:rsidRDefault="000847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7CB" w:rsidRPr="000847CB" w:rsidRDefault="000847CB">
      <w:r w:rsidRPr="000847CB">
        <w:separator/>
      </w:r>
    </w:p>
  </w:footnote>
  <w:footnote w:type="continuationSeparator" w:id="0">
    <w:p w:rsidR="000847CB" w:rsidRPr="000847CB" w:rsidRDefault="000847CB">
      <w:r w:rsidRPr="000847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7CB" w:rsidRPr="000847CB" w:rsidRDefault="000847CB">
    <w:pPr>
      <w:pStyle w:val="Sidhuvud"/>
    </w:pPr>
    <w:r w:rsidRPr="000847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78100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7CB" w:rsidRDefault="000847C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47CB" w:rsidRDefault="000847C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7CB" w:rsidRPr="000847CB" w:rsidRDefault="000847CB">
    <w:pPr>
      <w:pStyle w:val="Sidhuvud"/>
    </w:pPr>
    <w:r w:rsidRPr="000847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65280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7CB" w:rsidRDefault="000847C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47CB" w:rsidRDefault="000847C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7CB" w:rsidRPr="000847CB" w:rsidRDefault="000847CB">
    <w:pPr>
      <w:pStyle w:val="FSHNormal"/>
      <w:tabs>
        <w:tab w:val="right" w:pos="5840"/>
      </w:tabs>
    </w:pPr>
    <w:r w:rsidRPr="000847CB">
      <w:br/>
    </w:r>
    <w:r w:rsidRPr="000847CB">
      <w:fldChar w:fldCharType="begin" w:fldLock="1"/>
    </w:r>
    <w:r w:rsidRPr="000847CB">
      <w:instrText xml:space="preserve"> DOCPROPERTY</w:instrText>
    </w:r>
    <w:r w:rsidRPr="000847CB">
      <w:rPr>
        <w:sz w:val="18"/>
      </w:rPr>
      <w:instrText xml:space="preserve"> "YearUser" *\charformat </w:instrText>
    </w:r>
    <w:r w:rsidRPr="000847CB">
      <w:fldChar w:fldCharType="separate"/>
    </w:r>
    <w:r w:rsidRPr="000847CB">
      <w:t>2010/11</w:t>
    </w:r>
    <w:r w:rsidRPr="000847CB">
      <w:fldChar w:fldCharType="end"/>
    </w:r>
    <w:r w:rsidRPr="000847CB">
      <w:t xml:space="preserve"> </w:t>
    </w:r>
    <w:r w:rsidRPr="000847CB">
      <w:tab/>
      <w:t xml:space="preserve">mnr: </w:t>
    </w:r>
    <w:r w:rsidRPr="000847CB">
      <w:fldChar w:fldCharType="begin" w:fldLock="1"/>
    </w:r>
    <w:r w:rsidRPr="000847CB">
      <w:instrText xml:space="preserve"> DOCPROPERTY</w:instrText>
    </w:r>
    <w:r w:rsidRPr="000847CB">
      <w:rPr>
        <w:sz w:val="18"/>
      </w:rPr>
      <w:instrText xml:space="preserve"> "Motionsnummer" *\charformat </w:instrText>
    </w:r>
    <w:r w:rsidRPr="000847CB">
      <w:fldChar w:fldCharType="separate"/>
    </w:r>
    <w:r w:rsidRPr="000847CB">
      <w:t>So584</w:t>
    </w:r>
    <w:r w:rsidRPr="000847CB">
      <w:fldChar w:fldCharType="end"/>
    </w:r>
    <w:r w:rsidRPr="000847CB">
      <w:br/>
    </w:r>
    <w:r w:rsidRPr="000847CB">
      <w:fldChar w:fldCharType="begin" w:fldLock="1"/>
    </w:r>
    <w:r w:rsidRPr="000847CB">
      <w:instrText xml:space="preserve"> DOCPROPERTY</w:instrText>
    </w:r>
    <w:r w:rsidRPr="000847CB">
      <w:rPr>
        <w:sz w:val="18"/>
      </w:rPr>
      <w:instrText xml:space="preserve"> "Samling" *\charformat </w:instrText>
    </w:r>
    <w:r w:rsidRPr="000847CB">
      <w:fldChar w:fldCharType="end"/>
    </w:r>
    <w:r w:rsidRPr="000847CB">
      <w:tab/>
      <w:t xml:space="preserve">pnr: </w:t>
    </w:r>
    <w:r w:rsidRPr="000847CB">
      <w:fldChar w:fldCharType="begin" w:fldLock="1"/>
    </w:r>
    <w:r w:rsidRPr="000847CB">
      <w:instrText xml:space="preserve"> DOCPROPERTY</w:instrText>
    </w:r>
    <w:r w:rsidRPr="000847CB">
      <w:rPr>
        <w:sz w:val="18"/>
      </w:rPr>
      <w:instrText xml:space="preserve"> "Partinummer" *\charformat </w:instrText>
    </w:r>
    <w:r w:rsidRPr="000847CB">
      <w:fldChar w:fldCharType="separate"/>
    </w:r>
    <w:r w:rsidRPr="000847CB">
      <w:t>V500</w:t>
    </w:r>
    <w:r w:rsidRPr="000847CB">
      <w:fldChar w:fldCharType="end"/>
    </w:r>
  </w:p>
  <w:p w:rsidR="000847CB" w:rsidRPr="000847CB" w:rsidRDefault="000847CB">
    <w:pPr>
      <w:pStyle w:val="FSHRub1"/>
    </w:pPr>
    <w:r w:rsidRPr="000847CB">
      <w:t>Motion till riksdagen</w:t>
    </w:r>
    <w:r w:rsidRPr="000847CB">
      <w:br/>
    </w:r>
    <w:r w:rsidRPr="000847CB">
      <w:fldChar w:fldCharType="begin" w:fldLock="1"/>
    </w:r>
    <w:r w:rsidRPr="000847CB">
      <w:instrText xml:space="preserve"> DOCPROPERTY "YearUser" *\charformat </w:instrText>
    </w:r>
    <w:r w:rsidRPr="000847CB">
      <w:fldChar w:fldCharType="separate"/>
    </w:r>
    <w:r w:rsidRPr="000847CB">
      <w:t>2010/11</w:t>
    </w:r>
    <w:r w:rsidRPr="000847CB">
      <w:fldChar w:fldCharType="end"/>
    </w:r>
    <w:r w:rsidRPr="000847CB">
      <w:t>:</w:t>
    </w:r>
    <w:r w:rsidRPr="000847CB">
      <w:fldChar w:fldCharType="begin" w:fldLock="1"/>
    </w:r>
    <w:r w:rsidRPr="000847CB">
      <w:instrText xml:space="preserve"> DOCPROPERTY "Motionsnummer" *\charformat </w:instrText>
    </w:r>
    <w:r w:rsidRPr="000847CB">
      <w:fldChar w:fldCharType="separate"/>
    </w:r>
    <w:r w:rsidRPr="000847CB">
      <w:t>So584</w:t>
    </w:r>
    <w:r w:rsidRPr="000847CB">
      <w:fldChar w:fldCharType="end"/>
    </w:r>
  </w:p>
  <w:p w:rsidR="000847CB" w:rsidRPr="000847CB" w:rsidRDefault="000847CB">
    <w:pPr>
      <w:pStyle w:val="FSHNormalS5"/>
    </w:pPr>
    <w:r w:rsidRPr="000847CB">
      <w:fldChar w:fldCharType="begin" w:fldLock="1"/>
    </w:r>
    <w:r w:rsidRPr="000847CB">
      <w:instrText xml:space="preserve"> DOCPROPERTY "MotionarText" *\charformat </w:instrText>
    </w:r>
    <w:r w:rsidRPr="000847CB">
      <w:fldChar w:fldCharType="separate"/>
    </w:r>
    <w:r w:rsidRPr="000847CB">
      <w:t>av Eva Olofsson m.fl. (V)</w:t>
    </w:r>
    <w:r w:rsidRPr="000847CB">
      <w:fldChar w:fldCharType="end"/>
    </w:r>
    <w:r w:rsidRPr="000847CB">
      <w:br/>
    </w:r>
    <w:r w:rsidRPr="000847CB">
      <w:fldChar w:fldCharType="begin" w:fldLock="1"/>
    </w:r>
    <w:r w:rsidRPr="000847CB">
      <w:instrText xml:space="preserve"> DOCPROPERTY "SvarFrasKort" *\charformat </w:instrText>
    </w:r>
    <w:r w:rsidRPr="000847CB">
      <w:fldChar w:fldCharType="end"/>
    </w:r>
  </w:p>
  <w:p w:rsidR="000847CB" w:rsidRPr="000847CB" w:rsidRDefault="000847CB">
    <w:pPr>
      <w:pStyle w:val="FSHTitel"/>
    </w:pPr>
    <w:r w:rsidRPr="000847CB">
      <w:fldChar w:fldCharType="begin" w:fldLock="1"/>
    </w:r>
    <w:r w:rsidRPr="000847CB">
      <w:instrText xml:space="preserve"> DOCPROPERTY</w:instrText>
    </w:r>
    <w:r w:rsidRPr="000847CB">
      <w:rPr>
        <w:sz w:val="18"/>
      </w:rPr>
      <w:instrText xml:space="preserve"> "RubrikSvar" *\charformat </w:instrText>
    </w:r>
    <w:r w:rsidRPr="000847CB">
      <w:fldChar w:fldCharType="separate"/>
    </w:r>
    <w:r w:rsidRPr="000847CB">
      <w:t>Glasögon till barn</w:t>
    </w:r>
    <w:r w:rsidRPr="000847CB">
      <w:fldChar w:fldCharType="end"/>
    </w:r>
  </w:p>
  <w:p w:rsidR="000847CB" w:rsidRPr="000847CB" w:rsidRDefault="000847CB">
    <w:pPr>
      <w:pStyle w:val="Normal00"/>
    </w:pPr>
  </w:p>
  <w:p w:rsidR="000847CB" w:rsidRPr="000847CB" w:rsidRDefault="000847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F4C09CD"/>
    <w:multiLevelType w:val="multilevel"/>
    <w:tmpl w:val="5F84B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646083E"/>
    <w:multiLevelType w:val="multilevel"/>
    <w:tmpl w:val="02C6D08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1A04968"/>
    <w:multiLevelType w:val="hybridMultilevel"/>
    <w:tmpl w:val="E3F00CEA"/>
    <w:lvl w:ilvl="0" w:tplc="F90617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6062049">
    <w:abstractNumId w:val="3"/>
  </w:num>
  <w:num w:numId="2" w16cid:durableId="798769121">
    <w:abstractNumId w:val="2"/>
  </w:num>
  <w:num w:numId="3" w16cid:durableId="1681279181">
    <w:abstractNumId w:val="1"/>
  </w:num>
  <w:num w:numId="4" w16cid:durableId="670832751">
    <w:abstractNumId w:val="0"/>
  </w:num>
  <w:num w:numId="5" w16cid:durableId="250745346">
    <w:abstractNumId w:val="7"/>
  </w:num>
  <w:num w:numId="6" w16cid:durableId="205921184">
    <w:abstractNumId w:val="6"/>
  </w:num>
  <w:num w:numId="7" w16cid:durableId="128716968">
    <w:abstractNumId w:val="5"/>
  </w:num>
  <w:num w:numId="8" w16cid:durableId="1123620501">
    <w:abstractNumId w:val="4"/>
  </w:num>
  <w:num w:numId="9" w16cid:durableId="312567565">
    <w:abstractNumId w:val="8"/>
  </w:num>
  <w:num w:numId="10" w16cid:durableId="997223582">
    <w:abstractNumId w:val="9"/>
  </w:num>
  <w:num w:numId="11" w16cid:durableId="790517532">
    <w:abstractNumId w:val="10"/>
  </w:num>
  <w:num w:numId="12" w16cid:durableId="192839676">
    <w:abstractNumId w:val="14"/>
  </w:num>
  <w:num w:numId="13" w16cid:durableId="1178036038">
    <w:abstractNumId w:val="18"/>
  </w:num>
  <w:num w:numId="14" w16cid:durableId="994141178">
    <w:abstractNumId w:val="19"/>
  </w:num>
  <w:num w:numId="15" w16cid:durableId="922882971">
    <w:abstractNumId w:val="11"/>
  </w:num>
  <w:num w:numId="16" w16cid:durableId="1694960654">
    <w:abstractNumId w:val="21"/>
  </w:num>
  <w:num w:numId="17" w16cid:durableId="969165609">
    <w:abstractNumId w:val="20"/>
  </w:num>
  <w:num w:numId="18" w16cid:durableId="819035623">
    <w:abstractNumId w:val="17"/>
  </w:num>
  <w:num w:numId="19" w16cid:durableId="1840346489">
    <w:abstractNumId w:val="13"/>
  </w:num>
  <w:num w:numId="20" w16cid:durableId="121121832">
    <w:abstractNumId w:val="12"/>
  </w:num>
  <w:num w:numId="21" w16cid:durableId="677386422">
    <w:abstractNumId w:val="16"/>
  </w:num>
  <w:num w:numId="22" w16cid:durableId="11489333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A3B7BC79-15BA-4C82-9CD3-12632F50DBA0},{10E650C0-A0E6-4311-A120-15D4BD3DB285},{079D4C93-6EA5-4909-B653-4590FBA50231},{BDC31807-F167-4EDB-8926-D170E9714DCF},{B8443C99-B93B-402A-AFCA-57EA04B1EEFE},{A7313DCE-0B34-4C27-86F8-BEBB9AB9F316}"/>
  </w:docVars>
  <w:rsids>
    <w:rsidRoot w:val="00B522A6"/>
    <w:rsid w:val="000847CB"/>
    <w:rsid w:val="00B522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F512355-C513-49BC-A205-7D967C8E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2301</Characters>
  <Application>Microsoft Office Word</Application>
  <DocSecurity>4</DocSecurity>
  <Lines>50</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2010-11-12T11:57:00Z</cp:lastPrinted>
  <dcterms:created xsi:type="dcterms:W3CDTF">2025-12-18T02:49:00Z</dcterms:created>
  <dcterms:modified xsi:type="dcterms:W3CDTF">2025-12-18T02:49:00Z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Glasögon till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Glasögon till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So584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20102011000000000118000005000075</vt:lpwstr>
  </property>
  <property fmtid="{D5CDD505-2E9C-101B-9397-08002B2CF9AE}" pid="47" name="datum">
    <vt:lpwstr>101024</vt:lpwstr>
  </property>
  <property fmtid="{D5CDD505-2E9C-101B-9397-08002B2CF9AE}" pid="48" name="avsändar-e-post">
    <vt:lpwstr>anna-maria.westwood@riksdagen.se</vt:lpwstr>
  </property>
  <property fmtid="{D5CDD505-2E9C-101B-9397-08002B2CF9AE}" pid="49" name="id">
    <vt:lpwstr>20102011000000000118000005000075</vt:lpwstr>
  </property>
  <property fmtid="{D5CDD505-2E9C-101B-9397-08002B2CF9AE}" pid="50" name="nummer">
    <vt:lpwstr>584</vt:lpwstr>
  </property>
  <property fmtid="{D5CDD505-2E9C-101B-9397-08002B2CF9AE}" pid="51" name="utskottsbeteckning">
    <vt:lpwstr>So</vt:lpwstr>
  </property>
  <property fmtid="{D5CDD505-2E9C-101B-9397-08002B2CF9AE}" pid="52" name="GlobalUID">
    <vt:lpwstr>{F4F5CAB1-7E85-45A6-A428-4C0C434AB0BB}</vt:lpwstr>
  </property>
  <property fmtid="{D5CDD505-2E9C-101B-9397-08002B2CF9AE}" pid="53" name="Överföringar">
    <vt:i4>0</vt:i4>
  </property>
  <property fmtid="{D5CDD505-2E9C-101B-9397-08002B2CF9AE}" pid="54" name="Checksum">
    <vt:lpwstr>*1001567514602*</vt:lpwstr>
  </property>
  <property fmtid="{D5CDD505-2E9C-101B-9397-08002B2CF9AE}" pid="55" name="skuggnummer">
    <vt:lpwstr>3057</vt:lpwstr>
  </property>
  <property fmtid="{D5CDD505-2E9C-101B-9397-08002B2CF9AE}" pid="56" name="urixVersion">
    <vt:lpwstr>4.3.0.0</vt:lpwstr>
  </property>
  <property fmtid="{D5CDD505-2E9C-101B-9397-08002B2CF9AE}" pid="57" name="urixOrigin">
    <vt:lpwstr>101112 12:58:48.399</vt:lpwstr>
  </property>
  <property fmtid="{D5CDD505-2E9C-101B-9397-08002B2CF9AE}" pid="58" name="urixGuid">
    <vt:lpwstr>{BC34E3B7-B478-4E80-8532-88793408FDBF}</vt:lpwstr>
  </property>
</Properties>
</file>