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7B45" w:rsidP="00DA0661">
      <w:pPr>
        <w:pStyle w:val="Title"/>
      </w:pPr>
      <w:r>
        <w:t>Svar på fråga 2021/22:1395 av Betty Malmberg (M)</w:t>
      </w:r>
      <w:r>
        <w:br/>
        <w:t>End-</w:t>
      </w:r>
      <w:r>
        <w:t>of</w:t>
      </w:r>
      <w:r>
        <w:t>-</w:t>
      </w:r>
      <w:r>
        <w:t>waste</w:t>
      </w:r>
      <w:r>
        <w:t>-kriterier</w:t>
      </w:r>
    </w:p>
    <w:p w:rsidR="00FE7B45" w:rsidP="002749F7">
      <w:pPr>
        <w:pStyle w:val="BodyText"/>
      </w:pPr>
      <w:bookmarkStart w:id="0" w:name="Start"/>
      <w:bookmarkEnd w:id="0"/>
      <w:r>
        <w:t>Betty Malmberg har frågat mig om jag är beredd att låta fastställa nationella end-</w:t>
      </w:r>
      <w:r>
        <w:t>of</w:t>
      </w:r>
      <w:r>
        <w:t>-</w:t>
      </w:r>
      <w:r>
        <w:t>waste</w:t>
      </w:r>
      <w:r>
        <w:t>-kriterier för intresserade branscher.</w:t>
      </w:r>
      <w:r w:rsidR="000542AA">
        <w:t xml:space="preserve"> </w:t>
      </w:r>
    </w:p>
    <w:p w:rsidR="00C9189D" w:rsidP="002749F7">
      <w:pPr>
        <w:pStyle w:val="BodyText"/>
      </w:pPr>
      <w:r w:rsidRPr="00C9189D">
        <w:t>Avfallsbegreppet används för att reglera en miljö</w:t>
      </w:r>
      <w:r>
        <w:t>-</w:t>
      </w:r>
      <w:r w:rsidR="00CC4DDE">
        <w:t xml:space="preserve"> </w:t>
      </w:r>
      <w:r w:rsidRPr="00C9189D">
        <w:t xml:space="preserve">och hälsomässig hantering av det som någon har för avsikt att göra sig av med. </w:t>
      </w:r>
      <w:r w:rsidRPr="00C9189D" w:rsidR="00B84CF7">
        <w:t xml:space="preserve">Genom att återvinna det som har blivit avfall som sekundära råvaror, näringsämnen eller energi kan avfallet utnyttjas som en resurs i en cirkulär ekonomi. </w:t>
      </w:r>
    </w:p>
    <w:p w:rsidR="00C9189D" w:rsidP="002749F7">
      <w:pPr>
        <w:pStyle w:val="BodyText"/>
      </w:pPr>
      <w:r>
        <w:t>Miljöbalken innehåller bestämmelser om att e</w:t>
      </w:r>
      <w:r w:rsidRPr="00C9189D">
        <w:t xml:space="preserve">tt ämne eller ett föremål som uppkommer genom en produktionsprocess </w:t>
      </w:r>
      <w:r w:rsidRPr="00C9189D" w:rsidR="000D30C5">
        <w:t xml:space="preserve">inte </w:t>
      </w:r>
      <w:r w:rsidRPr="00C9189D">
        <w:t>ska betraktas som avfall utan som en biprodukt om vissa angivna villkor är uppfyllda. På motsvar</w:t>
      </w:r>
      <w:r w:rsidR="00CC4DDE">
        <w:softHyphen/>
      </w:r>
      <w:r w:rsidRPr="00C9189D">
        <w:t xml:space="preserve">ande sätt ska avfall som har genomgått ett återvinningsförfarande anses ha upphört att vara avfall om </w:t>
      </w:r>
      <w:r w:rsidRPr="00B84CF7">
        <w:t>ämnet eller föremålet ska användas för ett visst ändamål, det finns en marknad för eller efterfrågan på sådana ämnen eller föremål, ämnet eller föremålet uppfyller tillämpliga krav i lag och annan författning, och användningen av ämnet eller föremålet inte leder till allmänt negativa följder för människors hälsa eller miljön. Regeringen eller den myndighet som regeringen bestämmer få</w:t>
      </w:r>
      <w:r>
        <w:t>r</w:t>
      </w:r>
      <w:r w:rsidRPr="00B84CF7">
        <w:t xml:space="preserve"> meddela ytterligare föreskrifter om när avfall upphör att vara avfall enligt de angivna villkoren. </w:t>
      </w:r>
    </w:p>
    <w:p w:rsidR="000D30C5" w:rsidP="006A12F1">
      <w:pPr>
        <w:pStyle w:val="BodyText"/>
      </w:pPr>
      <w:r>
        <w:t xml:space="preserve">Villkoren förtydligades för att överensstämma med EU-direktivet </w:t>
      </w:r>
      <w:r w:rsidRPr="000D30C5">
        <w:t xml:space="preserve">om ändring av avfallsdirektivet </w:t>
      </w:r>
      <w:r>
        <w:t>(</w:t>
      </w:r>
      <w:r w:rsidRPr="000D30C5">
        <w:t>Europaparlamentets och rådets direktiv 2008/98/EG av den 19 november 2008 om avfall och om upphävande av vissa direktiv</w:t>
      </w:r>
      <w:r>
        <w:t>) och trädde i</w:t>
      </w:r>
      <w:r w:rsidR="00CC4DDE">
        <w:t xml:space="preserve"> </w:t>
      </w:r>
      <w:r>
        <w:t>kraft den 1 augusti 2020.</w:t>
      </w:r>
    </w:p>
    <w:p w:rsidR="000D30C5" w:rsidP="006A12F1">
      <w:pPr>
        <w:pStyle w:val="BodyText"/>
      </w:pPr>
      <w:r>
        <w:t>EU-</w:t>
      </w:r>
      <w:r w:rsidRPr="000D30C5">
        <w:t xml:space="preserve">kommissionen </w:t>
      </w:r>
      <w:r>
        <w:t xml:space="preserve">får utöver dessa bestämmelser </w:t>
      </w:r>
      <w:r w:rsidRPr="000D30C5">
        <w:t xml:space="preserve">anta </w:t>
      </w:r>
      <w:r w:rsidRPr="000D30C5">
        <w:t>genomförandeakter</w:t>
      </w:r>
      <w:r w:rsidRPr="000D30C5">
        <w:t xml:space="preserve"> för att fastställa närmare kriterier för när vissa kategorier av avfall upphör att vara avfall. Om inga kriterier har fastställts på unionsnivå får medlems</w:t>
      </w:r>
      <w:r w:rsidR="00CC4DDE">
        <w:softHyphen/>
      </w:r>
      <w:r w:rsidRPr="000D30C5">
        <w:t>staterna fastställa kriterier. Om det krävs enligt Europaparlamentets och rådets direktiv (EU) 2015/1535 av den 9 september 2015 om ett informa</w:t>
      </w:r>
      <w:r w:rsidR="00CC4DDE">
        <w:softHyphen/>
      </w:r>
      <w:r w:rsidRPr="000D30C5">
        <w:t>tionsförfarande beträffande tekniska föreskrifter och beträffande föreskrifter för informationssamhällets tjänster</w:t>
      </w:r>
      <w:r w:rsidR="00CC4DDE">
        <w:t>,</w:t>
      </w:r>
      <w:r w:rsidRPr="000D30C5">
        <w:t xml:space="preserve"> ska medlemsstaten underrätta kommissionen om dessa kriterier. Om inga kriterier har fastställts får medlemsstaterna liksom tidigare besluta i det enskilda fallet om ett visst avfall har upphört att vara avfall.</w:t>
      </w:r>
    </w:p>
    <w:p w:rsidR="000D30C5" w:rsidP="006A12F1">
      <w:pPr>
        <w:pStyle w:val="BodyText"/>
      </w:pPr>
      <w:r>
        <w:t xml:space="preserve">Mot bakgrund av att flera aktörer framfört önskemål om nationella kriterier för när avfall upphör att vara avfall gav regeringen Naturvårdsverket i uppdrag att </w:t>
      </w:r>
      <w:r w:rsidRPr="003115F2" w:rsidR="003115F2">
        <w:t>analysera förutsättningar inklusive för- och nackdelar med nationella kriterier för när avfall upphör att vara avfall och göra en bedömning om det skulle kunna vara aktuellt att ta fram nationella end</w:t>
      </w:r>
      <w:r w:rsidR="00CC4DDE">
        <w:t>-</w:t>
      </w:r>
      <w:r w:rsidRPr="003115F2" w:rsidR="003115F2">
        <w:t>of</w:t>
      </w:r>
      <w:r w:rsidR="00CC4DDE">
        <w:t>-</w:t>
      </w:r>
      <w:r w:rsidRPr="003115F2" w:rsidR="003115F2">
        <w:t>waste</w:t>
      </w:r>
      <w:r w:rsidRPr="003115F2" w:rsidR="003115F2">
        <w:t>-kriterier. Om myndigheten ans</w:t>
      </w:r>
      <w:r w:rsidR="003115F2">
        <w:t>åg</w:t>
      </w:r>
      <w:r w:rsidRPr="003115F2" w:rsidR="003115F2">
        <w:t xml:space="preserve"> det som aktuellt sk</w:t>
      </w:r>
      <w:r w:rsidR="003115F2">
        <w:t>ulle</w:t>
      </w:r>
      <w:r w:rsidRPr="003115F2" w:rsidR="003115F2">
        <w:t xml:space="preserve"> myndigheten också redovisa en möjlig plan för vilka avfallsströmmar som är mest prioriterade och relevanta.</w:t>
      </w:r>
      <w:r w:rsidR="000431D2">
        <w:t xml:space="preserve"> Naturvårdsverket redovisade uppdraget till regeringen </w:t>
      </w:r>
      <w:r w:rsidR="00154303">
        <w:t>i slutet av november</w:t>
      </w:r>
      <w:r w:rsidR="000431D2">
        <w:t xml:space="preserve"> 2021. Redovisningen bereds inom Regeringskansliet. </w:t>
      </w:r>
    </w:p>
    <w:p w:rsidR="000431D2" w:rsidP="006A12F1">
      <w:pPr>
        <w:pStyle w:val="BodyText"/>
      </w:pPr>
      <w:r>
        <w:t>Parallellt pågår ett arbete på EU-nivå där EU-kommissionen i sin handlingsplan för cirkulär ekonomi har presenterat att de kommer att b</w:t>
      </w:r>
      <w:r w:rsidRPr="000431D2">
        <w:t>edöma möjligheterna att ta fram ytterligare EU-omfattande kriterier för avfall som upphört att vara avfall för vissa avfallsströmmar, baserat på övervakning av medlemsstaternas tillämpning av de reviderade reglerna för avfall som upphört att vara avfall och biprodukter, samt stödja gränsöverskridande samarbetsalternativ för att harmonisera nationella kriterier för avfall som upphört att vara avfall och biprodukter</w:t>
      </w:r>
      <w:r>
        <w:t>. Regeringen följer detta arbete för att bevaka att det utvecklas på ett sätt som främjar svenska intressen.</w:t>
      </w:r>
    </w:p>
    <w:p w:rsidR="00FE7B45" w:rsidP="00715108">
      <w:pPr>
        <w:pStyle w:val="BodyText"/>
      </w:pPr>
      <w:r>
        <w:t xml:space="preserve">Stockholm den </w:t>
      </w:r>
      <w:sdt>
        <w:sdtPr>
          <w:id w:val="-1225218591"/>
          <w:placeholder>
            <w:docPart w:val="31C54412BF8240959038AD8F1D82E062"/>
          </w:placeholder>
          <w:dataBinding w:xpath="/ns0:DocumentInfo[1]/ns0:BaseInfo[1]/ns0:HeaderDate[1]" w:storeItemID="{E8CE0F85-BD3B-4DF0-8509-0726D27EA73D}" w:prefixMappings="xmlns:ns0='http://lp/documentinfo/RK' "/>
          <w:date w:fullDate="2022-04-06T00:00:00Z">
            <w:dateFormat w:val="d MMMM yyyy"/>
            <w:lid w:val="sv-SE"/>
            <w:storeMappedDataAs w:val="dateTime"/>
            <w:calendar w:val="gregorian"/>
          </w:date>
        </w:sdtPr>
        <w:sdtContent>
          <w:r>
            <w:t>6 april 2022</w:t>
          </w:r>
        </w:sdtContent>
      </w:sdt>
    </w:p>
    <w:p w:rsidR="00FE7B45" w:rsidRPr="00DB48AB" w:rsidP="00DB48AB">
      <w:pPr>
        <w:pStyle w:val="BodyText"/>
      </w:pPr>
      <w:r>
        <w:t>Annika Strandhäll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7B45" w:rsidRPr="007D73AB">
          <w:pPr>
            <w:pStyle w:val="Header"/>
          </w:pPr>
        </w:p>
      </w:tc>
      <w:tc>
        <w:tcPr>
          <w:tcW w:w="3170" w:type="dxa"/>
          <w:vAlign w:val="bottom"/>
        </w:tcPr>
        <w:p w:rsidR="00FE7B45" w:rsidRPr="007D73AB" w:rsidP="00340DE0">
          <w:pPr>
            <w:pStyle w:val="Header"/>
          </w:pPr>
        </w:p>
      </w:tc>
      <w:tc>
        <w:tcPr>
          <w:tcW w:w="1134" w:type="dxa"/>
        </w:tcPr>
        <w:p w:rsidR="00FE7B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7B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7B45" w:rsidRPr="00710A6C" w:rsidP="00EE3C0F">
          <w:pPr>
            <w:pStyle w:val="Header"/>
            <w:rPr>
              <w:b/>
            </w:rPr>
          </w:pPr>
        </w:p>
        <w:p w:rsidR="00FE7B45" w:rsidP="00EE3C0F">
          <w:pPr>
            <w:pStyle w:val="Header"/>
          </w:pPr>
        </w:p>
        <w:p w:rsidR="00FE7B45" w:rsidP="00EE3C0F">
          <w:pPr>
            <w:pStyle w:val="Header"/>
          </w:pPr>
        </w:p>
        <w:p w:rsidR="00FE7B45" w:rsidP="00EE3C0F">
          <w:pPr>
            <w:pStyle w:val="Header"/>
          </w:pPr>
        </w:p>
        <w:sdt>
          <w:sdtPr>
            <w:alias w:val="Dnr"/>
            <w:tag w:val="ccRKShow_Dnr"/>
            <w:id w:val="-829283628"/>
            <w:placeholder>
              <w:docPart w:val="E29975919AE540B1AE3874AB972B9F8E"/>
            </w:placeholder>
            <w:dataBinding w:xpath="/ns0:DocumentInfo[1]/ns0:BaseInfo[1]/ns0:Dnr[1]" w:storeItemID="{E8CE0F85-BD3B-4DF0-8509-0726D27EA73D}" w:prefixMappings="xmlns:ns0='http://lp/documentinfo/RK' "/>
            <w:text/>
          </w:sdtPr>
          <w:sdtContent>
            <w:p w:rsidR="00FE7B45" w:rsidP="00EE3C0F">
              <w:pPr>
                <w:pStyle w:val="Header"/>
              </w:pPr>
              <w:r>
                <w:t>M2022/00705</w:t>
              </w:r>
            </w:p>
          </w:sdtContent>
        </w:sdt>
        <w:sdt>
          <w:sdtPr>
            <w:alias w:val="DocNumber"/>
            <w:tag w:val="DocNumber"/>
            <w:id w:val="1726028884"/>
            <w:placeholder>
              <w:docPart w:val="96585E8C78564FC4B7B7ABB96CD1C123"/>
            </w:placeholder>
            <w:showingPlcHdr/>
            <w:dataBinding w:xpath="/ns0:DocumentInfo[1]/ns0:BaseInfo[1]/ns0:DocNumber[1]" w:storeItemID="{E8CE0F85-BD3B-4DF0-8509-0726D27EA73D}" w:prefixMappings="xmlns:ns0='http://lp/documentinfo/RK' "/>
            <w:text/>
          </w:sdtPr>
          <w:sdtContent>
            <w:p w:rsidR="00FE7B45" w:rsidP="00EE3C0F">
              <w:pPr>
                <w:pStyle w:val="Header"/>
              </w:pPr>
              <w:r>
                <w:rPr>
                  <w:rStyle w:val="PlaceholderText"/>
                </w:rPr>
                <w:t xml:space="preserve"> </w:t>
              </w:r>
            </w:p>
          </w:sdtContent>
        </w:sdt>
        <w:p w:rsidR="00FE7B45" w:rsidP="00EE3C0F">
          <w:pPr>
            <w:pStyle w:val="Header"/>
          </w:pPr>
        </w:p>
      </w:tc>
      <w:tc>
        <w:tcPr>
          <w:tcW w:w="1134" w:type="dxa"/>
        </w:tcPr>
        <w:p w:rsidR="00FE7B45" w:rsidP="0094502D">
          <w:pPr>
            <w:pStyle w:val="Header"/>
          </w:pPr>
        </w:p>
        <w:p w:rsidR="00FE7B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B6C24088F58140A0AA926BA9C494E150"/>
          </w:placeholder>
          <w:richText/>
        </w:sdtPr>
        <w:sdtEndPr>
          <w:rPr>
            <w:rFonts w:asciiTheme="majorHAnsi" w:hAnsiTheme="majorHAnsi"/>
            <w:b w:val="0"/>
            <w:sz w:val="19"/>
          </w:rPr>
        </w:sdtEndPr>
        <w:sdtContent>
          <w:tc>
            <w:tcPr>
              <w:tcW w:w="5534" w:type="dxa"/>
              <w:tcMar>
                <w:right w:w="1134" w:type="dxa"/>
              </w:tcMar>
            </w:tcPr>
            <w:p w:rsidR="00715108" w:rsidRPr="00715108" w:rsidP="00340DE0">
              <w:pPr>
                <w:pStyle w:val="Header"/>
                <w:rPr>
                  <w:b/>
                </w:rPr>
              </w:pPr>
              <w:r w:rsidRPr="00715108">
                <w:rPr>
                  <w:b/>
                </w:rPr>
                <w:t>Miljödepartementet</w:t>
              </w:r>
            </w:p>
            <w:p w:rsidR="00715108" w:rsidRPr="00715108" w:rsidP="00C61597">
              <w:pPr>
                <w:pStyle w:val="Header"/>
              </w:pPr>
              <w:r w:rsidRPr="00715108">
                <w:t>Klimat- och miljöministern</w:t>
              </w:r>
            </w:p>
          </w:tc>
        </w:sdtContent>
      </w:sdt>
      <w:sdt>
        <w:sdtPr>
          <w:alias w:val="Recipient"/>
          <w:tag w:val="ccRKShow_Recipient"/>
          <w:id w:val="-28344517"/>
          <w:placeholder>
            <w:docPart w:val="A376ADD9E4044BD9A9FD67A12E98B3AD"/>
          </w:placeholder>
          <w:dataBinding w:xpath="/ns0:DocumentInfo[1]/ns0:BaseInfo[1]/ns0:Recipient[1]" w:storeItemID="{E8CE0F85-BD3B-4DF0-8509-0726D27EA73D}" w:prefixMappings="xmlns:ns0='http://lp/documentinfo/RK' "/>
          <w:text w:multiLine="1"/>
        </w:sdtPr>
        <w:sdtContent>
          <w:tc>
            <w:tcPr>
              <w:tcW w:w="3170" w:type="dxa"/>
            </w:tcPr>
            <w:p w:rsidR="00FE7B45" w:rsidP="00547B89">
              <w:pPr>
                <w:pStyle w:val="Header"/>
              </w:pPr>
              <w:r>
                <w:t>Till riksdagen</w:t>
              </w:r>
            </w:p>
          </w:tc>
        </w:sdtContent>
      </w:sdt>
      <w:tc>
        <w:tcPr>
          <w:tcW w:w="1134" w:type="dxa"/>
        </w:tcPr>
        <w:p w:rsidR="00FE7B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9975919AE540B1AE3874AB972B9F8E"/>
        <w:category>
          <w:name w:val="Allmänt"/>
          <w:gallery w:val="placeholder"/>
        </w:category>
        <w:types>
          <w:type w:val="bbPlcHdr"/>
        </w:types>
        <w:behaviors>
          <w:behavior w:val="content"/>
        </w:behaviors>
        <w:guid w:val="{DCBB9194-1186-416F-87ED-DC6E397CFFD3}"/>
      </w:docPartPr>
      <w:docPartBody>
        <w:p w:rsidR="007A5D38" w:rsidP="00974936">
          <w:pPr>
            <w:pStyle w:val="E29975919AE540B1AE3874AB972B9F8E"/>
          </w:pPr>
          <w:r>
            <w:rPr>
              <w:rStyle w:val="PlaceholderText"/>
            </w:rPr>
            <w:t xml:space="preserve"> </w:t>
          </w:r>
        </w:p>
      </w:docPartBody>
    </w:docPart>
    <w:docPart>
      <w:docPartPr>
        <w:name w:val="96585E8C78564FC4B7B7ABB96CD1C123"/>
        <w:category>
          <w:name w:val="Allmänt"/>
          <w:gallery w:val="placeholder"/>
        </w:category>
        <w:types>
          <w:type w:val="bbPlcHdr"/>
        </w:types>
        <w:behaviors>
          <w:behavior w:val="content"/>
        </w:behaviors>
        <w:guid w:val="{7020AB50-1B1D-4201-8FAB-B484E42764B0}"/>
      </w:docPartPr>
      <w:docPartBody>
        <w:p w:rsidR="007A5D38" w:rsidP="00974936">
          <w:pPr>
            <w:pStyle w:val="96585E8C78564FC4B7B7ABB96CD1C1231"/>
          </w:pPr>
          <w:r>
            <w:rPr>
              <w:rStyle w:val="PlaceholderText"/>
            </w:rPr>
            <w:t xml:space="preserve"> </w:t>
          </w:r>
        </w:p>
      </w:docPartBody>
    </w:docPart>
    <w:docPart>
      <w:docPartPr>
        <w:name w:val="B6C24088F58140A0AA926BA9C494E150"/>
        <w:category>
          <w:name w:val="Allmänt"/>
          <w:gallery w:val="placeholder"/>
        </w:category>
        <w:types>
          <w:type w:val="bbPlcHdr"/>
        </w:types>
        <w:behaviors>
          <w:behavior w:val="content"/>
        </w:behaviors>
        <w:guid w:val="{2CAAEA4A-72A0-46F6-9A8D-D42B054B259D}"/>
      </w:docPartPr>
      <w:docPartBody>
        <w:p w:rsidR="007A5D38" w:rsidP="00974936">
          <w:pPr>
            <w:pStyle w:val="B6C24088F58140A0AA926BA9C494E1501"/>
          </w:pPr>
          <w:r>
            <w:rPr>
              <w:rStyle w:val="PlaceholderText"/>
            </w:rPr>
            <w:t xml:space="preserve"> </w:t>
          </w:r>
        </w:p>
      </w:docPartBody>
    </w:docPart>
    <w:docPart>
      <w:docPartPr>
        <w:name w:val="A376ADD9E4044BD9A9FD67A12E98B3AD"/>
        <w:category>
          <w:name w:val="Allmänt"/>
          <w:gallery w:val="placeholder"/>
        </w:category>
        <w:types>
          <w:type w:val="bbPlcHdr"/>
        </w:types>
        <w:behaviors>
          <w:behavior w:val="content"/>
        </w:behaviors>
        <w:guid w:val="{3C03F1BB-E170-4364-977D-82649FA80DB2}"/>
      </w:docPartPr>
      <w:docPartBody>
        <w:p w:rsidR="007A5D38" w:rsidP="00974936">
          <w:pPr>
            <w:pStyle w:val="A376ADD9E4044BD9A9FD67A12E98B3AD"/>
          </w:pPr>
          <w:r>
            <w:rPr>
              <w:rStyle w:val="PlaceholderText"/>
            </w:rPr>
            <w:t xml:space="preserve"> </w:t>
          </w:r>
        </w:p>
      </w:docPartBody>
    </w:docPart>
    <w:docPart>
      <w:docPartPr>
        <w:name w:val="31C54412BF8240959038AD8F1D82E062"/>
        <w:category>
          <w:name w:val="Allmänt"/>
          <w:gallery w:val="placeholder"/>
        </w:category>
        <w:types>
          <w:type w:val="bbPlcHdr"/>
        </w:types>
        <w:behaviors>
          <w:behavior w:val="content"/>
        </w:behaviors>
        <w:guid w:val="{00D990A8-5024-43F7-AA3D-9E029F62A713}"/>
      </w:docPartPr>
      <w:docPartBody>
        <w:p w:rsidR="007A5D38" w:rsidP="00974936">
          <w:pPr>
            <w:pStyle w:val="31C54412BF8240959038AD8F1D82E06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936"/>
    <w:rPr>
      <w:noProof w:val="0"/>
      <w:color w:val="808080"/>
    </w:rPr>
  </w:style>
  <w:style w:type="paragraph" w:customStyle="1" w:styleId="E29975919AE540B1AE3874AB972B9F8E">
    <w:name w:val="E29975919AE540B1AE3874AB972B9F8E"/>
    <w:rsid w:val="00974936"/>
  </w:style>
  <w:style w:type="paragraph" w:customStyle="1" w:styleId="A376ADD9E4044BD9A9FD67A12E98B3AD">
    <w:name w:val="A376ADD9E4044BD9A9FD67A12E98B3AD"/>
    <w:rsid w:val="00974936"/>
  </w:style>
  <w:style w:type="paragraph" w:customStyle="1" w:styleId="96585E8C78564FC4B7B7ABB96CD1C1231">
    <w:name w:val="96585E8C78564FC4B7B7ABB96CD1C1231"/>
    <w:rsid w:val="009749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C24088F58140A0AA926BA9C494E1501">
    <w:name w:val="B6C24088F58140A0AA926BA9C494E1501"/>
    <w:rsid w:val="009749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C54412BF8240959038AD8F1D82E062">
    <w:name w:val="31C54412BF8240959038AD8F1D82E062"/>
    <w:rsid w:val="0097493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2022-04-06T00:00:00</HeaderDate>
    <Office/>
    <Dnr>M2022/00705</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f60653e4-4bce-4d57-8fde-ca80c2233faf</RD_Svarsid>
  </documentManagement>
</p:properties>
</file>

<file path=customXml/itemProps1.xml><?xml version="1.0" encoding="utf-8"?>
<ds:datastoreItem xmlns:ds="http://schemas.openxmlformats.org/officeDocument/2006/customXml" ds:itemID="{AB8D4D59-19D4-41BA-885D-F9E747DD80EE}"/>
</file>

<file path=customXml/itemProps2.xml><?xml version="1.0" encoding="utf-8"?>
<ds:datastoreItem xmlns:ds="http://schemas.openxmlformats.org/officeDocument/2006/customXml" ds:itemID="{7BCE9AEC-3721-45F6-9916-C43F5E32A48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8CE0F85-BD3B-4DF0-8509-0726D27EA73D}"/>
</file>

<file path=customXml/itemProps5.xml><?xml version="1.0" encoding="utf-8"?>
<ds:datastoreItem xmlns:ds="http://schemas.openxmlformats.org/officeDocument/2006/customXml" ds:itemID="{73D793C5-B949-4B36-A348-851E8D0DAAF9}"/>
</file>

<file path=docProps/app.xml><?xml version="1.0" encoding="utf-8"?>
<Properties xmlns="http://schemas.openxmlformats.org/officeDocument/2006/extended-properties" xmlns:vt="http://schemas.openxmlformats.org/officeDocument/2006/docPropsVTypes">
  <Template>RK Basmall</Template>
  <TotalTime>0</TotalTime>
  <Pages>2</Pages>
  <Words>573</Words>
  <Characters>3041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2021_22 - 1395 End-of-waste-kriterier - svar.docx</dc:title>
  <cp:revision>14</cp:revision>
  <cp:lastPrinted>2022-04-04T10:23:00Z</cp:lastPrinted>
  <dcterms:created xsi:type="dcterms:W3CDTF">2022-03-31T11:45:00Z</dcterms:created>
  <dcterms:modified xsi:type="dcterms:W3CDTF">2022-04-06T10:22:00Z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629faab3-ac67-46f7-ab74-5a1db6d2bd37</vt:lpwstr>
  </property>
</Properties>
</file>