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BF2737" w14:textId="77777777">
        <w:tc>
          <w:tcPr>
            <w:tcW w:w="2268" w:type="dxa"/>
          </w:tcPr>
          <w:p w14:paraId="7D662B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A53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035BD3" w14:textId="77777777">
        <w:tc>
          <w:tcPr>
            <w:tcW w:w="2268" w:type="dxa"/>
          </w:tcPr>
          <w:p w14:paraId="345024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99D8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35C44F" w14:textId="77777777">
        <w:tc>
          <w:tcPr>
            <w:tcW w:w="3402" w:type="dxa"/>
            <w:gridSpan w:val="2"/>
          </w:tcPr>
          <w:p w14:paraId="49E657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CA5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B93FB8" w14:textId="77777777">
        <w:tc>
          <w:tcPr>
            <w:tcW w:w="2268" w:type="dxa"/>
          </w:tcPr>
          <w:p w14:paraId="63B8AE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FA91D4" w14:textId="33989D03" w:rsidR="006E4E11" w:rsidRPr="00ED583F" w:rsidRDefault="00E175F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1450E08" w14:textId="77777777">
        <w:tc>
          <w:tcPr>
            <w:tcW w:w="2268" w:type="dxa"/>
          </w:tcPr>
          <w:p w14:paraId="36CE37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27C8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BFABE9" w14:textId="77777777">
        <w:trPr>
          <w:trHeight w:val="284"/>
        </w:trPr>
        <w:tc>
          <w:tcPr>
            <w:tcW w:w="4911" w:type="dxa"/>
          </w:tcPr>
          <w:p w14:paraId="41380FB7" w14:textId="77777777" w:rsidR="006E4E11" w:rsidRDefault="00E175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9208DD4" w14:textId="77777777">
        <w:trPr>
          <w:trHeight w:val="284"/>
        </w:trPr>
        <w:tc>
          <w:tcPr>
            <w:tcW w:w="4911" w:type="dxa"/>
          </w:tcPr>
          <w:p w14:paraId="3A32C79C" w14:textId="1C73A391" w:rsidR="00E175F8" w:rsidRDefault="00286EF3" w:rsidP="00E175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3F340198" w14:textId="77777777">
        <w:trPr>
          <w:trHeight w:val="284"/>
        </w:trPr>
        <w:tc>
          <w:tcPr>
            <w:tcW w:w="4911" w:type="dxa"/>
          </w:tcPr>
          <w:p w14:paraId="00EDD5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367113" w14:textId="77777777">
        <w:trPr>
          <w:trHeight w:val="284"/>
        </w:trPr>
        <w:tc>
          <w:tcPr>
            <w:tcW w:w="4911" w:type="dxa"/>
          </w:tcPr>
          <w:p w14:paraId="492DF5AB" w14:textId="4A028E2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9E1C75" w14:textId="77777777">
        <w:trPr>
          <w:trHeight w:val="284"/>
        </w:trPr>
        <w:tc>
          <w:tcPr>
            <w:tcW w:w="4911" w:type="dxa"/>
          </w:tcPr>
          <w:p w14:paraId="5A9C921C" w14:textId="5F14F33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B1720" w14:textId="77777777">
        <w:trPr>
          <w:trHeight w:val="284"/>
        </w:trPr>
        <w:tc>
          <w:tcPr>
            <w:tcW w:w="4911" w:type="dxa"/>
          </w:tcPr>
          <w:p w14:paraId="23B68EA5" w14:textId="77777777" w:rsidR="005031DD" w:rsidRDefault="005031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AC0422" w14:textId="77777777">
        <w:trPr>
          <w:trHeight w:val="284"/>
        </w:trPr>
        <w:tc>
          <w:tcPr>
            <w:tcW w:w="4911" w:type="dxa"/>
          </w:tcPr>
          <w:p w14:paraId="4C02EF88" w14:textId="1D9548A0" w:rsidR="005031DD" w:rsidRPr="005031DD" w:rsidRDefault="005031D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74F681A" w14:textId="77777777">
        <w:trPr>
          <w:trHeight w:val="284"/>
        </w:trPr>
        <w:tc>
          <w:tcPr>
            <w:tcW w:w="4911" w:type="dxa"/>
          </w:tcPr>
          <w:p w14:paraId="0D274A05" w14:textId="77777777" w:rsidR="006E4E11" w:rsidRPr="005031D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E15B652" w14:textId="77777777">
        <w:trPr>
          <w:trHeight w:val="284"/>
        </w:trPr>
        <w:tc>
          <w:tcPr>
            <w:tcW w:w="4911" w:type="dxa"/>
          </w:tcPr>
          <w:p w14:paraId="7C596F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0020F5" w14:textId="77777777" w:rsidR="006E4E11" w:rsidRDefault="00E175F8">
      <w:pPr>
        <w:framePr w:w="4400" w:h="2523" w:wrap="notBeside" w:vAnchor="page" w:hAnchor="page" w:x="6453" w:y="2445"/>
        <w:ind w:left="142"/>
      </w:pPr>
      <w:r>
        <w:t>Till riksdagen</w:t>
      </w:r>
    </w:p>
    <w:p w14:paraId="4826D34D" w14:textId="77777777" w:rsidR="005031DD" w:rsidRDefault="005031DD">
      <w:pPr>
        <w:framePr w:w="4400" w:h="2523" w:wrap="notBeside" w:vAnchor="page" w:hAnchor="page" w:x="6453" w:y="2445"/>
        <w:ind w:left="142"/>
      </w:pPr>
    </w:p>
    <w:p w14:paraId="09FD478D" w14:textId="102720ED" w:rsidR="006E4E11" w:rsidRDefault="00E175F8" w:rsidP="00E175F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2016/17:126 </w:t>
      </w:r>
      <w:r w:rsidR="005031DD">
        <w:t xml:space="preserve">av Boriana Åberg (M) </w:t>
      </w:r>
      <w:r>
        <w:t>Biståndet till Palestina</w:t>
      </w:r>
    </w:p>
    <w:p w14:paraId="54AE991B" w14:textId="77777777" w:rsidR="006E4E11" w:rsidRDefault="006E4E11">
      <w:pPr>
        <w:pStyle w:val="RKnormal"/>
      </w:pPr>
    </w:p>
    <w:p w14:paraId="49347314" w14:textId="77777777" w:rsidR="00E175F8" w:rsidRDefault="00E175F8" w:rsidP="00E175F8">
      <w:pPr>
        <w:pStyle w:val="RKnormal"/>
      </w:pPr>
      <w:r>
        <w:t xml:space="preserve">Boriana Åberg har frågat mig </w:t>
      </w:r>
      <w:r w:rsidR="004F6082">
        <w:t xml:space="preserve">på vilket sätt </w:t>
      </w:r>
      <w:r>
        <w:t>jag avser tillse att svenskt bistånd inte går till att finansiera olika ersättningssystem till dömda terrorister eller deras familjer.</w:t>
      </w:r>
    </w:p>
    <w:p w14:paraId="7C2FB109" w14:textId="77777777" w:rsidR="00E175F8" w:rsidRDefault="00E175F8">
      <w:pPr>
        <w:pStyle w:val="RKnormal"/>
      </w:pPr>
    </w:p>
    <w:p w14:paraId="4CA7A041" w14:textId="3AD5E401" w:rsidR="004F6082" w:rsidRDefault="00286EF3" w:rsidP="0016748D">
      <w:pPr>
        <w:pStyle w:val="RKnormal"/>
      </w:pPr>
      <w:r>
        <w:t xml:space="preserve">Jag </w:t>
      </w:r>
      <w:r w:rsidR="004F6082">
        <w:t>besvarade förra året ett antal liknande riksdagsfrågor.</w:t>
      </w:r>
    </w:p>
    <w:p w14:paraId="55BBAC5D" w14:textId="77777777" w:rsidR="004F6082" w:rsidRDefault="004F6082" w:rsidP="0016748D">
      <w:pPr>
        <w:pStyle w:val="RKnormal"/>
      </w:pPr>
    </w:p>
    <w:p w14:paraId="1BD041F5" w14:textId="77777777" w:rsidR="00A82AAB" w:rsidRPr="004A79C2" w:rsidRDefault="00A82AAB" w:rsidP="00A82AAB">
      <w:pPr>
        <w:pStyle w:val="RKnormal"/>
      </w:pPr>
      <w:r w:rsidRPr="004A79C2">
        <w:t xml:space="preserve">Efter erkännandet av Palestina </w:t>
      </w:r>
      <w:r w:rsidR="007B32B1">
        <w:t xml:space="preserve">2014 </w:t>
      </w:r>
      <w:r w:rsidRPr="004A79C2">
        <w:t xml:space="preserve">har Sveriges </w:t>
      </w:r>
      <w:r>
        <w:t xml:space="preserve">och Palestinas </w:t>
      </w:r>
      <w:r w:rsidRPr="004A79C2">
        <w:t>relation</w:t>
      </w:r>
      <w:r>
        <w:t>er</w:t>
      </w:r>
      <w:r w:rsidRPr="004A79C2">
        <w:t xml:space="preserve"> fördjupats. Detta ökar möjligheten för Sverige att få gehör för synpunkter </w:t>
      </w:r>
      <w:r>
        <w:t xml:space="preserve">i den politiska dialogen vad </w:t>
      </w:r>
      <w:r w:rsidRPr="004A79C2">
        <w:t>gäller palestinskt agerande.</w:t>
      </w:r>
      <w:r>
        <w:t xml:space="preserve"> </w:t>
      </w:r>
    </w:p>
    <w:p w14:paraId="1F7F0323" w14:textId="77777777" w:rsidR="00A82AAB" w:rsidRDefault="00A82AAB" w:rsidP="004F6082">
      <w:pPr>
        <w:pStyle w:val="RKnormal"/>
      </w:pPr>
    </w:p>
    <w:p w14:paraId="66A812DB" w14:textId="77777777" w:rsidR="0078668E" w:rsidRDefault="0016748D" w:rsidP="004F6082">
      <w:pPr>
        <w:pStyle w:val="RKnormal"/>
      </w:pPr>
      <w:r w:rsidRPr="004A79C2">
        <w:t xml:space="preserve">Sverige </w:t>
      </w:r>
      <w:r w:rsidR="004F6082">
        <w:t xml:space="preserve">stödjer den Palestinska myndighetens kapacitet att leva upp till de åtaganden </w:t>
      </w:r>
      <w:r w:rsidR="0078668E">
        <w:t xml:space="preserve">som landet </w:t>
      </w:r>
      <w:r w:rsidR="004F6082">
        <w:t xml:space="preserve">gjort genom att tillträda ett antal internationella konventioner om bland annat mänskliga rättigheter. </w:t>
      </w:r>
    </w:p>
    <w:p w14:paraId="58E83DCA" w14:textId="77777777" w:rsidR="0078668E" w:rsidRDefault="0078668E" w:rsidP="004F6082">
      <w:pPr>
        <w:pStyle w:val="RKnormal"/>
      </w:pPr>
    </w:p>
    <w:p w14:paraId="0EE95213" w14:textId="7ABD8E7D" w:rsidR="00A95026" w:rsidRDefault="004F6082" w:rsidP="00A82AAB">
      <w:pPr>
        <w:pStyle w:val="RKnormal"/>
      </w:pPr>
      <w:r>
        <w:t xml:space="preserve">I de </w:t>
      </w:r>
      <w:r w:rsidRPr="004A79C2">
        <w:t>partnerskapsprinciper</w:t>
      </w:r>
      <w:r>
        <w:t xml:space="preserve"> Sverige och Palestina</w:t>
      </w:r>
      <w:r w:rsidRPr="004A79C2">
        <w:t xml:space="preserve"> </w:t>
      </w:r>
      <w:r>
        <w:t xml:space="preserve">kommit överens om </w:t>
      </w:r>
      <w:r w:rsidRPr="004A79C2">
        <w:t xml:space="preserve">finns ett ömsesidigt åtagande att verka för demokratisering och ökad respekt för mänskliga rättigheter samt jämställdhet i Palestina. </w:t>
      </w:r>
      <w:r w:rsidR="0078668E">
        <w:t xml:space="preserve">Sverige </w:t>
      </w:r>
      <w:r w:rsidR="0078668E" w:rsidRPr="004A79C2">
        <w:t>ställer krav i genomförandet av biståndet, på god kontroll och respekt för mänskliga rättigheter, på kamp mot korruption, arbete för jämställdhet och fortsatt reformarbete.</w:t>
      </w:r>
      <w:r w:rsidR="00A95026">
        <w:t xml:space="preserve"> </w:t>
      </w:r>
      <w:r w:rsidR="0016748D" w:rsidRPr="004A79C2">
        <w:t xml:space="preserve">Generalkonsulatet i Jerusalem följer upp varje enskilt program, som alla är rättighetsbaserade. </w:t>
      </w:r>
    </w:p>
    <w:p w14:paraId="66A5D1FB" w14:textId="77777777" w:rsidR="00A95026" w:rsidRDefault="00A95026" w:rsidP="00A82AAB">
      <w:pPr>
        <w:pStyle w:val="RKnormal"/>
      </w:pPr>
    </w:p>
    <w:p w14:paraId="38E30D4E" w14:textId="2C7E8DC1" w:rsidR="00A82AAB" w:rsidRDefault="0016748D" w:rsidP="00A82AAB">
      <w:pPr>
        <w:pStyle w:val="RKnormal"/>
      </w:pPr>
      <w:r w:rsidRPr="004A79C2">
        <w:t>Sveriges stöd till den Palestinska myndigheten kanaliseras via EU</w:t>
      </w:r>
      <w:r w:rsidR="00A82AAB">
        <w:t xml:space="preserve"> </w:t>
      </w:r>
      <w:r w:rsidR="00A82AAB" w:rsidRPr="004A79C2">
        <w:t>genom den så kallade PEGASE-mekanismen. Den omfattar olika typer av sektorstöd m</w:t>
      </w:r>
      <w:r w:rsidR="00A477B7">
        <w:t xml:space="preserve">ed tydliga mål och indikatorer </w:t>
      </w:r>
      <w:r w:rsidR="00A82AAB">
        <w:t>och går till löneutbetalningar till palestinska tjänstemän, läkare, sjuksköterskor och lärare</w:t>
      </w:r>
      <w:r w:rsidR="00A82AAB" w:rsidRPr="004A79C2">
        <w:t>.</w:t>
      </w:r>
      <w:r w:rsidR="00A477B7">
        <w:t xml:space="preserve"> </w:t>
      </w:r>
      <w:r w:rsidR="00A82AAB">
        <w:t>EU-kommissionen säkerställer att inga pengar går till personer eller organisationer som står på EU:s lista över terroristorganisationer eller personer som i Israel dömts för terroristbrott.</w:t>
      </w:r>
      <w:r w:rsidR="00A56BB8">
        <w:t xml:space="preserve"> EU:s kontrollmekanism </w:t>
      </w:r>
      <w:r w:rsidR="00A56BB8" w:rsidRPr="00A56BB8">
        <w:t>fungera</w:t>
      </w:r>
      <w:r w:rsidR="007B32B1">
        <w:t>r</w:t>
      </w:r>
      <w:r w:rsidR="00A56BB8" w:rsidRPr="00A56BB8">
        <w:t xml:space="preserve"> väl</w:t>
      </w:r>
      <w:r w:rsidR="00A56BB8">
        <w:t>.</w:t>
      </w:r>
    </w:p>
    <w:p w14:paraId="79822A4C" w14:textId="77777777" w:rsidR="00A82AAB" w:rsidRDefault="00A82AAB" w:rsidP="0016748D">
      <w:pPr>
        <w:pStyle w:val="RKnormal"/>
      </w:pPr>
    </w:p>
    <w:p w14:paraId="119D91F5" w14:textId="241CE3B7" w:rsidR="00BB02D2" w:rsidRDefault="00A7414A" w:rsidP="00BB02D2">
      <w:pPr>
        <w:pStyle w:val="RKnormal"/>
      </w:pPr>
      <w:r>
        <w:t xml:space="preserve">Det utgår inte något svenskt bistånd till den Palestinska myndighetens särskilda kontantutbetalningar till behövande palestinska familjer. </w:t>
      </w:r>
      <w:r w:rsidR="0054180B">
        <w:t>Inga biståndsmedel från Sverige eller EU går</w:t>
      </w:r>
      <w:r w:rsidR="004A56BC">
        <w:t xml:space="preserve"> heller</w:t>
      </w:r>
      <w:r w:rsidR="0054180B">
        <w:t xml:space="preserve"> till stöd till palestinska </w:t>
      </w:r>
      <w:r w:rsidR="0054180B">
        <w:lastRenderedPageBreak/>
        <w:t xml:space="preserve">fångar i israeliska fängelser. Däremot har Sverige, liksom </w:t>
      </w:r>
      <w:r w:rsidR="0054180B" w:rsidRPr="00B16AF7">
        <w:t xml:space="preserve">det övriga internationella samfundet, fått information från den Palestinska myndigheten att den, efter förfrågan från Israel, bidrar till </w:t>
      </w:r>
      <w:r w:rsidR="0054180B">
        <w:t xml:space="preserve">bland annat </w:t>
      </w:r>
      <w:r w:rsidR="0054180B" w:rsidRPr="00B16AF7">
        <w:t>fångars mat.</w:t>
      </w:r>
      <w:r w:rsidR="00A477B7">
        <w:t xml:space="preserve"> </w:t>
      </w:r>
    </w:p>
    <w:p w14:paraId="64F530A7" w14:textId="77777777" w:rsidR="0054180B" w:rsidRDefault="0054180B" w:rsidP="0054180B">
      <w:pPr>
        <w:pStyle w:val="RKnormal"/>
      </w:pPr>
    </w:p>
    <w:p w14:paraId="2D586FE7" w14:textId="77777777" w:rsidR="0016748D" w:rsidRPr="004A79C2" w:rsidRDefault="0016748D" w:rsidP="0016748D">
      <w:pPr>
        <w:pStyle w:val="RKnormal"/>
      </w:pPr>
      <w:r w:rsidRPr="004A79C2">
        <w:t>Regeringen är tydlig i dialogen med företrädare för såväl Palestina som Israel om vikten att ta avstånd från våld och hatpropaganda och annat agerande som för parterna längre ifrån varandra. Regeringens ambition är</w:t>
      </w:r>
      <w:r w:rsidR="00A477B7">
        <w:t xml:space="preserve"> också</w:t>
      </w:r>
      <w:r w:rsidRPr="004A79C2">
        <w:t xml:space="preserve"> att Sveriges bistånd, utöver uppsatta mål, ska bidra till att motverka hatpropaganda och uppvigling. </w:t>
      </w:r>
    </w:p>
    <w:p w14:paraId="34C9C6B6" w14:textId="77777777" w:rsidR="0016748D" w:rsidRPr="004A79C2" w:rsidRDefault="0016748D" w:rsidP="0016748D">
      <w:pPr>
        <w:pStyle w:val="RKnormal"/>
      </w:pPr>
    </w:p>
    <w:p w14:paraId="10D9A31A" w14:textId="77777777" w:rsidR="00E175F8" w:rsidRDefault="00E175F8">
      <w:pPr>
        <w:pStyle w:val="RKnormal"/>
      </w:pPr>
      <w:r>
        <w:t>Stockholm den 26 oktober 2016</w:t>
      </w:r>
    </w:p>
    <w:p w14:paraId="0852D672" w14:textId="77777777" w:rsidR="00E175F8" w:rsidRDefault="00E175F8">
      <w:pPr>
        <w:pStyle w:val="RKnormal"/>
      </w:pPr>
    </w:p>
    <w:p w14:paraId="6CF97727" w14:textId="77777777" w:rsidR="00E175F8" w:rsidRDefault="00E175F8">
      <w:pPr>
        <w:pStyle w:val="RKnormal"/>
      </w:pPr>
    </w:p>
    <w:p w14:paraId="0E10E22F" w14:textId="77777777" w:rsidR="005031DD" w:rsidRDefault="005031DD">
      <w:pPr>
        <w:pStyle w:val="RKnormal"/>
      </w:pPr>
    </w:p>
    <w:p w14:paraId="38C1D9F9" w14:textId="77777777" w:rsidR="005031DD" w:rsidRDefault="005031DD">
      <w:pPr>
        <w:pStyle w:val="RKnormal"/>
      </w:pPr>
    </w:p>
    <w:p w14:paraId="395D05A9" w14:textId="77777777" w:rsidR="00E175F8" w:rsidRDefault="00A477B7">
      <w:pPr>
        <w:pStyle w:val="RKnormal"/>
      </w:pPr>
      <w:r>
        <w:t>Isabella Lövin</w:t>
      </w:r>
    </w:p>
    <w:p w14:paraId="40AEECDA" w14:textId="77777777" w:rsidR="00A477B7" w:rsidRDefault="00A477B7">
      <w:pPr>
        <w:pStyle w:val="RKnormal"/>
      </w:pPr>
    </w:p>
    <w:sectPr w:rsidR="00A477B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87846" w14:textId="77777777" w:rsidR="008458F7" w:rsidRDefault="008458F7">
      <w:r>
        <w:separator/>
      </w:r>
    </w:p>
  </w:endnote>
  <w:endnote w:type="continuationSeparator" w:id="0">
    <w:p w14:paraId="55470710" w14:textId="77777777" w:rsidR="008458F7" w:rsidRDefault="0084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7F5A" w14:textId="77777777" w:rsidR="008458F7" w:rsidRDefault="008458F7">
      <w:r>
        <w:separator/>
      </w:r>
    </w:p>
  </w:footnote>
  <w:footnote w:type="continuationSeparator" w:id="0">
    <w:p w14:paraId="5B38D413" w14:textId="77777777" w:rsidR="008458F7" w:rsidRDefault="0084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3DC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1F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28CFFA" w14:textId="77777777">
      <w:trPr>
        <w:cantSplit/>
      </w:trPr>
      <w:tc>
        <w:tcPr>
          <w:tcW w:w="3119" w:type="dxa"/>
        </w:tcPr>
        <w:p w14:paraId="6AAC94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C696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7E023D" w14:textId="77777777" w:rsidR="00E80146" w:rsidRDefault="00E80146">
          <w:pPr>
            <w:pStyle w:val="Sidhuvud"/>
            <w:ind w:right="360"/>
          </w:pPr>
        </w:p>
      </w:tc>
    </w:tr>
  </w:tbl>
  <w:p w14:paraId="03BF80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D14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A76CCD" w14:textId="77777777">
      <w:trPr>
        <w:cantSplit/>
      </w:trPr>
      <w:tc>
        <w:tcPr>
          <w:tcW w:w="3119" w:type="dxa"/>
        </w:tcPr>
        <w:p w14:paraId="63A7BC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1EF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3D31AC" w14:textId="77777777" w:rsidR="00E80146" w:rsidRDefault="00E80146">
          <w:pPr>
            <w:pStyle w:val="Sidhuvud"/>
            <w:ind w:right="360"/>
          </w:pPr>
        </w:p>
      </w:tc>
    </w:tr>
  </w:tbl>
  <w:p w14:paraId="7605BBB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E04F3" w14:textId="77777777" w:rsidR="00E175F8" w:rsidRDefault="005418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E15B80" wp14:editId="247FEC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0D0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D01E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2C44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498A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F8"/>
    <w:rsid w:val="00150384"/>
    <w:rsid w:val="00160901"/>
    <w:rsid w:val="0016748D"/>
    <w:rsid w:val="001805B7"/>
    <w:rsid w:val="00286EF3"/>
    <w:rsid w:val="00367B1C"/>
    <w:rsid w:val="003C3FAA"/>
    <w:rsid w:val="004A328D"/>
    <w:rsid w:val="004A56BC"/>
    <w:rsid w:val="004F1C8D"/>
    <w:rsid w:val="004F6082"/>
    <w:rsid w:val="005031DD"/>
    <w:rsid w:val="00535EA7"/>
    <w:rsid w:val="0054180B"/>
    <w:rsid w:val="0058762B"/>
    <w:rsid w:val="006E4E11"/>
    <w:rsid w:val="007242A3"/>
    <w:rsid w:val="0078668E"/>
    <w:rsid w:val="007A6855"/>
    <w:rsid w:val="007B32B1"/>
    <w:rsid w:val="008458F7"/>
    <w:rsid w:val="008F6AD2"/>
    <w:rsid w:val="0092027A"/>
    <w:rsid w:val="00955E31"/>
    <w:rsid w:val="00992E72"/>
    <w:rsid w:val="00A477B7"/>
    <w:rsid w:val="00A56BB8"/>
    <w:rsid w:val="00A7414A"/>
    <w:rsid w:val="00A82AAB"/>
    <w:rsid w:val="00A95026"/>
    <w:rsid w:val="00AF26D1"/>
    <w:rsid w:val="00BB02D2"/>
    <w:rsid w:val="00BE1FCB"/>
    <w:rsid w:val="00D133D7"/>
    <w:rsid w:val="00E175F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00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1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180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B32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B32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B32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B32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B32B1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8F6AD2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03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1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180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B32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B32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B32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B32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B32B1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8F6AD2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03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90dca0df-e105-4638-8395-9431bdd13613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PDCX5745JPN6-3-6606</_dlc_DocId>
    <_dlc_DocIdUrl xmlns="a9ec56ab-dea3-443b-ae99-35f2199b5204">
      <Url>http://rkdhs-ud/enhet/mk_ur/_layouts/DocIdRedir.aspx?ID=PDCX5745JPN6-3-6606</Url>
      <Description>PDCX5745JPN6-3-6606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2E91FF1-F6F9-4A1A-8DC3-690A04856290}"/>
</file>

<file path=customXml/itemProps2.xml><?xml version="1.0" encoding="utf-8"?>
<ds:datastoreItem xmlns:ds="http://schemas.openxmlformats.org/officeDocument/2006/customXml" ds:itemID="{17AC8EB8-785C-4DBC-AFCF-313C5C7202C5}"/>
</file>

<file path=customXml/itemProps3.xml><?xml version="1.0" encoding="utf-8"?>
<ds:datastoreItem xmlns:ds="http://schemas.openxmlformats.org/officeDocument/2006/customXml" ds:itemID="{02EF13F9-59F2-465F-8C35-706005C1DE5C}"/>
</file>

<file path=customXml/itemProps4.xml><?xml version="1.0" encoding="utf-8"?>
<ds:datastoreItem xmlns:ds="http://schemas.openxmlformats.org/officeDocument/2006/customXml" ds:itemID="{B548688C-9A76-42DC-A415-F0E33F74911F}"/>
</file>

<file path=customXml/itemProps5.xml><?xml version="1.0" encoding="utf-8"?>
<ds:datastoreItem xmlns:ds="http://schemas.openxmlformats.org/officeDocument/2006/customXml" ds:itemID="{17AC8EB8-785C-4DBC-AFCF-313C5C7202C5}"/>
</file>

<file path=customXml/itemProps6.xml><?xml version="1.0" encoding="utf-8"?>
<ds:datastoreItem xmlns:ds="http://schemas.openxmlformats.org/officeDocument/2006/customXml" ds:itemID="{D7BFB535-1CEE-495D-A227-398D72B03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2</cp:revision>
  <cp:lastPrinted>2016-10-24T12:31:00Z</cp:lastPrinted>
  <dcterms:created xsi:type="dcterms:W3CDTF">2016-10-26T08:52:00Z</dcterms:created>
  <dcterms:modified xsi:type="dcterms:W3CDTF">2016-10-26T08:52:00Z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5838a7cf-ad87-489b-8184-404535b45cf0</vt:lpwstr>
  </property>
</Properties>
</file>