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D6C" w:rsidRDefault="00031FD6" w14:paraId="7CCA835B" w14:textId="77777777">
      <w:pPr>
        <w:pStyle w:val="RubrikFrslagTIllRiksdagsbeslut"/>
      </w:pPr>
      <w:sdt>
        <w:sdtPr>
          <w:alias w:val="CC_Boilerplate_4"/>
          <w:tag w:val="CC_Boilerplate_4"/>
          <w:id w:val="-1644581176"/>
          <w:lock w:val="sdtContentLocked"/>
          <w:placeholder>
            <w:docPart w:val="FB20560460D04011BB74F0B0C4A2AE15"/>
          </w:placeholder>
          <w:text/>
        </w:sdtPr>
        <w:sdtEndPr/>
        <w:sdtContent>
          <w:r w:rsidRPr="009B062B" w:rsidR="00AF30DD">
            <w:t>Förslag till riksdagsbeslut</w:t>
          </w:r>
        </w:sdtContent>
      </w:sdt>
      <w:bookmarkEnd w:id="0"/>
      <w:bookmarkEnd w:id="1"/>
    </w:p>
    <w:sdt>
      <w:sdtPr>
        <w:alias w:val="Yrkande 1"/>
        <w:tag w:val="9532fd39-ead9-4514-b2bd-0a5cad3a7701"/>
        <w:id w:val="-321662299"/>
        <w:lock w:val="sdtLocked"/>
      </w:sdtPr>
      <w:sdtEndPr/>
      <w:sdtContent>
        <w:p w:rsidR="005A5A08" w:rsidRDefault="00405B8D" w14:paraId="2FF7ACBF" w14:textId="77777777">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D882F2BC964CCBA95D162B5113475B"/>
        </w:placeholder>
        <w:text/>
      </w:sdtPr>
      <w:sdtEndPr/>
      <w:sdtContent>
        <w:p w:rsidRPr="009B062B" w:rsidR="006D79C9" w:rsidP="00333E95" w:rsidRDefault="006D79C9" w14:paraId="20DC430A" w14:textId="77777777">
          <w:pPr>
            <w:pStyle w:val="Rubrik1"/>
          </w:pPr>
          <w:r>
            <w:t>Motivering</w:t>
          </w:r>
        </w:p>
      </w:sdtContent>
    </w:sdt>
    <w:bookmarkEnd w:displacedByCustomXml="prev" w:id="3"/>
    <w:bookmarkEnd w:displacedByCustomXml="prev" w:id="4"/>
    <w:p w:rsidR="0043116C" w:rsidP="0043116C" w:rsidRDefault="0043116C" w14:paraId="7CE9D736" w14:textId="4467DB55">
      <w:pPr>
        <w:pStyle w:val="Normalutanindragellerluft"/>
      </w:pPr>
      <w:r>
        <w:t xml:space="preserve">Satsningar på cykeltrafiken, exempelvis den nationella cykelstrategin som presenterades våren 2017, är mycket positiva och viktiga steg på vägen för att göra Sverige till ett mindre </w:t>
      </w:r>
      <w:proofErr w:type="gramStart"/>
      <w:r>
        <w:t>fossilberoende land</w:t>
      </w:r>
      <w:proofErr w:type="gramEnd"/>
      <w:r>
        <w:t>.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w:rsidR="0043116C" w:rsidP="0043116C" w:rsidRDefault="0043116C" w14:paraId="31330F74" w14:textId="50031A4B">
      <w:r>
        <w:t>Regeringen bör därför få i uppdrag att utreda möjligheterna att planera för cykel</w:t>
      </w:r>
      <w:r w:rsidR="00BA6E0A">
        <w:softHyphen/>
      </w:r>
      <w:r>
        <w:t xml:space="preserve">banor utmed alla större vägbyggen från början och att bygga till cykelbanor på de vägar där sådana saknas. Det är även viktigt att möjligheten att cykla inte tas bort när nya mer trafiksäkra vägar byggs. När landsbygdsvägar byggs om till två-plus-ett-vägar med mittseparering tas ofta vägrenen bort, där man tidigare har kunnat cykla. </w:t>
      </w:r>
      <w:proofErr w:type="spellStart"/>
      <w:r>
        <w:t>Vidmånga</w:t>
      </w:r>
      <w:proofErr w:type="spellEnd"/>
      <w:r>
        <w:t xml:space="preserve"> sådana vägar saknas nu möjlighet att cykla längs vägen. Dessa vägar bör få tydligt avgränsade cykelbanor så att vägarna även blir tillgängliga för cyklister.</w:t>
      </w:r>
    </w:p>
    <w:p w:rsidR="0043116C" w:rsidP="0043116C" w:rsidRDefault="0043116C" w14:paraId="75C6489A" w14:textId="77777777">
      <w:r>
        <w:t>Utbyggda och nya cykelvägar har också stor betydelse för turismen. Cykelturismen ökar i hela Europa och omsätter numera många miljarder varje år. I många europeiska länder har satsningar för ökad cykelturism därför blivit en viktig del av strategierna för ökad besöksnäring. På motsvarande sätt bör satsningar på cykelturism bli en viktig del av alla besöksnäringsstrategier i Sverige.</w:t>
      </w:r>
    </w:p>
    <w:p w:rsidRPr="00422B9E" w:rsidR="00422B9E" w:rsidP="0043116C" w:rsidRDefault="0043116C" w14:paraId="3D04A011" w14:textId="4E870D56">
      <w:r>
        <w:t xml:space="preserve">För att uppmuntra till ökat cyklande och mindre bilanvändning skulle ett mål förslagsvis kunna vara att tio procent av alla vägar i Sverige ska ha cykelbanor år 2028. </w:t>
      </w:r>
      <w:r>
        <w:lastRenderedPageBreak/>
        <w:t xml:space="preserve">Det är ett ambitiöst mål men borde vara görbart. År 2035 ska 30 procent av alla vägar ha cykelvägar och 2040 40 procent av alla vägar. Med dessa målsättningar visar Sverige </w:t>
      </w:r>
      <w:r w:rsidRPr="00BA6E0A">
        <w:rPr>
          <w:spacing w:val="-2"/>
        </w:rPr>
        <w:t>att vi ligger i framkant vad gäller satsningarna på cykelvägar och minskad bilanvändning</w:t>
      </w:r>
      <w:r>
        <w:t>.</w:t>
      </w:r>
    </w:p>
    <w:sdt>
      <w:sdtPr>
        <w:rPr>
          <w:i/>
          <w:noProof/>
        </w:rPr>
        <w:alias w:val="CC_Underskrifter"/>
        <w:tag w:val="CC_Underskrifter"/>
        <w:id w:val="583496634"/>
        <w:lock w:val="sdtContentLocked"/>
        <w:placeholder>
          <w:docPart w:val="39D422E0705E451AAA1709E32A745549"/>
        </w:placeholder>
      </w:sdtPr>
      <w:sdtEndPr>
        <w:rPr>
          <w:i w:val="0"/>
          <w:noProof w:val="0"/>
        </w:rPr>
      </w:sdtEndPr>
      <w:sdtContent>
        <w:p w:rsidR="007C3D6C" w:rsidP="007C3D6C" w:rsidRDefault="007C3D6C" w14:paraId="10C68571" w14:textId="77777777"/>
        <w:p w:rsidRPr="008E0FE2" w:rsidR="004801AC" w:rsidP="007C3D6C" w:rsidRDefault="00031FD6" w14:paraId="336504B7" w14:textId="0562A513"/>
      </w:sdtContent>
    </w:sdt>
    <w:tbl>
      <w:tblPr>
        <w:tblW w:w="5000" w:type="pct"/>
        <w:tblLook w:val="04A0" w:firstRow="1" w:lastRow="0" w:firstColumn="1" w:lastColumn="0" w:noHBand="0" w:noVBand="1"/>
        <w:tblCaption w:val="underskrifter"/>
      </w:tblPr>
      <w:tblGrid>
        <w:gridCol w:w="4252"/>
        <w:gridCol w:w="4252"/>
      </w:tblGrid>
      <w:tr w:rsidR="005A5A08" w14:paraId="218E5142" w14:textId="77777777">
        <w:trPr>
          <w:cantSplit/>
        </w:trPr>
        <w:tc>
          <w:tcPr>
            <w:tcW w:w="50" w:type="pct"/>
            <w:vAlign w:val="bottom"/>
          </w:tcPr>
          <w:p w:rsidR="005A5A08" w:rsidRDefault="00405B8D" w14:paraId="3E76B07D" w14:textId="77777777">
            <w:pPr>
              <w:pStyle w:val="Underskrifter"/>
              <w:spacing w:after="0"/>
            </w:pPr>
            <w:r>
              <w:t>Magnus Manhammar (S)</w:t>
            </w:r>
          </w:p>
        </w:tc>
        <w:tc>
          <w:tcPr>
            <w:tcW w:w="50" w:type="pct"/>
            <w:vAlign w:val="bottom"/>
          </w:tcPr>
          <w:p w:rsidR="005A5A08" w:rsidRDefault="005A5A08" w14:paraId="6A5D8A44" w14:textId="77777777">
            <w:pPr>
              <w:pStyle w:val="Underskrifter"/>
              <w:spacing w:after="0"/>
            </w:pPr>
          </w:p>
        </w:tc>
      </w:tr>
    </w:tbl>
    <w:p w:rsidR="00E61D34" w:rsidRDefault="00E61D34" w14:paraId="6975E17F" w14:textId="77777777"/>
    <w:sectPr w:rsidR="00E61D3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14523" w14:textId="77777777" w:rsidR="0043116C" w:rsidRDefault="0043116C" w:rsidP="000C1CAD">
      <w:pPr>
        <w:spacing w:line="240" w:lineRule="auto"/>
      </w:pPr>
      <w:r>
        <w:separator/>
      </w:r>
    </w:p>
  </w:endnote>
  <w:endnote w:type="continuationSeparator" w:id="0">
    <w:p w14:paraId="6F0CFC21" w14:textId="77777777" w:rsidR="0043116C" w:rsidRDefault="00431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36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4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E170" w14:textId="592004F7" w:rsidR="00262EA3" w:rsidRPr="007C3D6C" w:rsidRDefault="00262EA3" w:rsidP="007C3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4F24" w14:textId="77777777" w:rsidR="0043116C" w:rsidRDefault="0043116C" w:rsidP="000C1CAD">
      <w:pPr>
        <w:spacing w:line="240" w:lineRule="auto"/>
      </w:pPr>
      <w:r>
        <w:separator/>
      </w:r>
    </w:p>
  </w:footnote>
  <w:footnote w:type="continuationSeparator" w:id="0">
    <w:p w14:paraId="11B0DC92" w14:textId="77777777" w:rsidR="0043116C" w:rsidRDefault="004311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9C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1A0DE1" wp14:editId="5F932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EA727D" w14:textId="77FE16F2" w:rsidR="00262EA3" w:rsidRDefault="00031FD6" w:rsidP="008103B5">
                          <w:pPr>
                            <w:jc w:val="right"/>
                          </w:pPr>
                          <w:sdt>
                            <w:sdtPr>
                              <w:alias w:val="CC_Noformat_Partikod"/>
                              <w:tag w:val="CC_Noformat_Partikod"/>
                              <w:id w:val="-53464382"/>
                              <w:text/>
                            </w:sdtPr>
                            <w:sdtEndPr/>
                            <w:sdtContent>
                              <w:r w:rsidR="0043116C">
                                <w:t>S</w:t>
                              </w:r>
                            </w:sdtContent>
                          </w:sdt>
                          <w:sdt>
                            <w:sdtPr>
                              <w:alias w:val="CC_Noformat_Partinummer"/>
                              <w:tag w:val="CC_Noformat_Partinummer"/>
                              <w:id w:val="-1709555926"/>
                              <w:text/>
                            </w:sdtPr>
                            <w:sdtEndPr/>
                            <w:sdtContent>
                              <w:r w:rsidR="0043116C">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A0D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EA727D" w14:textId="77FE16F2" w:rsidR="00262EA3" w:rsidRDefault="00031FD6" w:rsidP="008103B5">
                    <w:pPr>
                      <w:jc w:val="right"/>
                    </w:pPr>
                    <w:sdt>
                      <w:sdtPr>
                        <w:alias w:val="CC_Noformat_Partikod"/>
                        <w:tag w:val="CC_Noformat_Partikod"/>
                        <w:id w:val="-53464382"/>
                        <w:text/>
                      </w:sdtPr>
                      <w:sdtEndPr/>
                      <w:sdtContent>
                        <w:r w:rsidR="0043116C">
                          <w:t>S</w:t>
                        </w:r>
                      </w:sdtContent>
                    </w:sdt>
                    <w:sdt>
                      <w:sdtPr>
                        <w:alias w:val="CC_Noformat_Partinummer"/>
                        <w:tag w:val="CC_Noformat_Partinummer"/>
                        <w:id w:val="-1709555926"/>
                        <w:text/>
                      </w:sdtPr>
                      <w:sdtEndPr/>
                      <w:sdtContent>
                        <w:r w:rsidR="0043116C">
                          <w:t>374</w:t>
                        </w:r>
                      </w:sdtContent>
                    </w:sdt>
                  </w:p>
                </w:txbxContent>
              </v:textbox>
              <w10:wrap anchorx="page"/>
            </v:shape>
          </w:pict>
        </mc:Fallback>
      </mc:AlternateContent>
    </w:r>
  </w:p>
  <w:p w14:paraId="00A7C7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B3D6" w14:textId="77777777" w:rsidR="00262EA3" w:rsidRDefault="00262EA3" w:rsidP="008563AC">
    <w:pPr>
      <w:jc w:val="right"/>
    </w:pPr>
  </w:p>
  <w:p w14:paraId="771119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58F5A" w14:textId="77777777" w:rsidR="00262EA3" w:rsidRDefault="00031F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4D0C6" wp14:editId="7E4A0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920DA" w14:textId="01313D11" w:rsidR="00262EA3" w:rsidRDefault="00031FD6" w:rsidP="00A314CF">
    <w:pPr>
      <w:pStyle w:val="FSHNormal"/>
      <w:spacing w:before="40"/>
    </w:pPr>
    <w:sdt>
      <w:sdtPr>
        <w:alias w:val="CC_Noformat_Motionstyp"/>
        <w:tag w:val="CC_Noformat_Motionstyp"/>
        <w:id w:val="1162973129"/>
        <w:lock w:val="sdtContentLocked"/>
        <w15:appearance w15:val="hidden"/>
        <w:text/>
      </w:sdtPr>
      <w:sdtEndPr/>
      <w:sdtContent>
        <w:r w:rsidR="007C3D6C">
          <w:t>Enskild motion</w:t>
        </w:r>
      </w:sdtContent>
    </w:sdt>
    <w:r w:rsidR="00821B36">
      <w:t xml:space="preserve"> </w:t>
    </w:r>
    <w:sdt>
      <w:sdtPr>
        <w:alias w:val="CC_Noformat_Partikod"/>
        <w:tag w:val="CC_Noformat_Partikod"/>
        <w:id w:val="1471015553"/>
        <w:text/>
      </w:sdtPr>
      <w:sdtEndPr/>
      <w:sdtContent>
        <w:r w:rsidR="0043116C">
          <w:t>S</w:t>
        </w:r>
      </w:sdtContent>
    </w:sdt>
    <w:sdt>
      <w:sdtPr>
        <w:alias w:val="CC_Noformat_Partinummer"/>
        <w:tag w:val="CC_Noformat_Partinummer"/>
        <w:id w:val="-2014525982"/>
        <w:text/>
      </w:sdtPr>
      <w:sdtEndPr/>
      <w:sdtContent>
        <w:r w:rsidR="0043116C">
          <w:t>374</w:t>
        </w:r>
      </w:sdtContent>
    </w:sdt>
  </w:p>
  <w:p w14:paraId="3BFE04AB" w14:textId="77777777" w:rsidR="00262EA3" w:rsidRPr="008227B3" w:rsidRDefault="00031F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05E233" w14:textId="7991F20D" w:rsidR="00262EA3" w:rsidRPr="008227B3" w:rsidRDefault="00031F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D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D6C">
          <w:t>:737</w:t>
        </w:r>
      </w:sdtContent>
    </w:sdt>
  </w:p>
  <w:p w14:paraId="4BC37C58" w14:textId="6BF802F5" w:rsidR="00262EA3" w:rsidRDefault="00031FD6" w:rsidP="00E03A3D">
    <w:pPr>
      <w:pStyle w:val="Motionr"/>
    </w:pPr>
    <w:sdt>
      <w:sdtPr>
        <w:alias w:val="CC_Noformat_Avtext"/>
        <w:tag w:val="CC_Noformat_Avtext"/>
        <w:id w:val="-2020768203"/>
        <w:lock w:val="sdtContentLocked"/>
        <w15:appearance w15:val="hidden"/>
        <w:text/>
      </w:sdtPr>
      <w:sdtEndPr/>
      <w:sdtContent>
        <w:r w:rsidR="007C3D6C">
          <w:t>av Magnus Manhammar (S)</w:t>
        </w:r>
      </w:sdtContent>
    </w:sdt>
  </w:p>
  <w:sdt>
    <w:sdtPr>
      <w:alias w:val="CC_Noformat_Rubtext"/>
      <w:tag w:val="CC_Noformat_Rubtext"/>
      <w:id w:val="-218060500"/>
      <w:lock w:val="sdtLocked"/>
      <w:text/>
    </w:sdtPr>
    <w:sdtEndPr/>
    <w:sdtContent>
      <w:p w14:paraId="25861031" w14:textId="77808CBC" w:rsidR="00262EA3" w:rsidRDefault="0043116C" w:rsidP="00283E0F">
        <w:pPr>
          <w:pStyle w:val="FSHRub2"/>
        </w:pPr>
        <w:r>
          <w:t>Satsning på cykelbanor</w:t>
        </w:r>
      </w:p>
    </w:sdtContent>
  </w:sdt>
  <w:sdt>
    <w:sdtPr>
      <w:alias w:val="CC_Boilerplate_3"/>
      <w:tag w:val="CC_Boilerplate_3"/>
      <w:id w:val="1606463544"/>
      <w:lock w:val="sdtContentLocked"/>
      <w15:appearance w15:val="hidden"/>
      <w:text w:multiLine="1"/>
    </w:sdtPr>
    <w:sdtEndPr/>
    <w:sdtContent>
      <w:p w14:paraId="2327E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11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D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8D"/>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6C"/>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08"/>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D6C"/>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E0A"/>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2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3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07479"/>
  <w15:chartTrackingRefBased/>
  <w15:docId w15:val="{D5214EFE-6140-4CA7-BBF2-3C39710F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951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0560460D04011BB74F0B0C4A2AE15"/>
        <w:category>
          <w:name w:val="Allmänt"/>
          <w:gallery w:val="placeholder"/>
        </w:category>
        <w:types>
          <w:type w:val="bbPlcHdr"/>
        </w:types>
        <w:behaviors>
          <w:behavior w:val="content"/>
        </w:behaviors>
        <w:guid w:val="{81425AD4-8A5E-44B0-9565-3C6811C5FC20}"/>
      </w:docPartPr>
      <w:docPartBody>
        <w:p w:rsidR="002420B7" w:rsidRDefault="002420B7">
          <w:pPr>
            <w:pStyle w:val="FB20560460D04011BB74F0B0C4A2AE15"/>
          </w:pPr>
          <w:r w:rsidRPr="005A0A93">
            <w:rPr>
              <w:rStyle w:val="Platshllartext"/>
            </w:rPr>
            <w:t>Förslag till riksdagsbeslut</w:t>
          </w:r>
        </w:p>
      </w:docPartBody>
    </w:docPart>
    <w:docPart>
      <w:docPartPr>
        <w:name w:val="29D882F2BC964CCBA95D162B5113475B"/>
        <w:category>
          <w:name w:val="Allmänt"/>
          <w:gallery w:val="placeholder"/>
        </w:category>
        <w:types>
          <w:type w:val="bbPlcHdr"/>
        </w:types>
        <w:behaviors>
          <w:behavior w:val="content"/>
        </w:behaviors>
        <w:guid w:val="{D255F2B3-0650-45A7-87B7-340DF73CDA68}"/>
      </w:docPartPr>
      <w:docPartBody>
        <w:p w:rsidR="002420B7" w:rsidRDefault="002420B7">
          <w:pPr>
            <w:pStyle w:val="29D882F2BC964CCBA95D162B5113475B"/>
          </w:pPr>
          <w:r w:rsidRPr="005A0A93">
            <w:rPr>
              <w:rStyle w:val="Platshllartext"/>
            </w:rPr>
            <w:t>Motivering</w:t>
          </w:r>
        </w:p>
      </w:docPartBody>
    </w:docPart>
    <w:docPart>
      <w:docPartPr>
        <w:name w:val="39D422E0705E451AAA1709E32A745549"/>
        <w:category>
          <w:name w:val="Allmänt"/>
          <w:gallery w:val="placeholder"/>
        </w:category>
        <w:types>
          <w:type w:val="bbPlcHdr"/>
        </w:types>
        <w:behaviors>
          <w:behavior w:val="content"/>
        </w:behaviors>
        <w:guid w:val="{1E64D637-437E-41FC-93DC-F17E515D721F}"/>
      </w:docPartPr>
      <w:docPartBody>
        <w:p w:rsidR="005449D6" w:rsidRDefault="00544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B7"/>
    <w:rsid w:val="002420B7"/>
    <w:rsid w:val="005449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20560460D04011BB74F0B0C4A2AE15">
    <w:name w:val="FB20560460D04011BB74F0B0C4A2AE15"/>
  </w:style>
  <w:style w:type="paragraph" w:customStyle="1" w:styleId="29D882F2BC964CCBA95D162B5113475B">
    <w:name w:val="29D882F2BC964CCBA95D162B51134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FC9F0-A926-468B-97AD-55EE809434A2}"/>
</file>

<file path=customXml/itemProps2.xml><?xml version="1.0" encoding="utf-8"?>
<ds:datastoreItem xmlns:ds="http://schemas.openxmlformats.org/officeDocument/2006/customXml" ds:itemID="{A434B26F-8A5C-47F6-9646-775DB98D2041}"/>
</file>

<file path=customXml/itemProps3.xml><?xml version="1.0" encoding="utf-8"?>
<ds:datastoreItem xmlns:ds="http://schemas.openxmlformats.org/officeDocument/2006/customXml" ds:itemID="{4ECF75F2-F7B8-424F-8AC6-9AAA4FE59137}"/>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1972</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S374 Satsning på cykelbanor</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