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D6AB6" w:rsidRPr="00CF70B6" w:rsidRDefault="00DD6AB6">
      <w:pPr>
        <w:pStyle w:val="Hemstlrubrik"/>
      </w:pPr>
      <w:r w:rsidRPr="00CF70B6">
        <w:t>Förslag till riksdagsbeslut</w:t>
      </w:r>
    </w:p>
    <w:p w:rsidR="00DD6AB6" w:rsidRPr="00CF70B6" w:rsidRDefault="00DD6AB6">
      <w:pPr>
        <w:pStyle w:val="Hemstlatt"/>
        <w:ind w:left="0"/>
      </w:pPr>
      <w:r w:rsidRPr="00CF70B6">
        <w:t>Riksdagen tillkännager för regeringen som sin mening vad som anförs i motionen om studiestödssystemen.</w:t>
      </w:r>
    </w:p>
    <w:p w:rsidR="00DD6AB6" w:rsidRPr="00CF70B6" w:rsidRDefault="00DD6AB6">
      <w:pPr>
        <w:pStyle w:val="Rubrik1"/>
      </w:pPr>
      <w:r w:rsidRPr="00CF70B6">
        <w:t>Motivering</w:t>
      </w:r>
    </w:p>
    <w:p w:rsidR="00DD6AB6" w:rsidRPr="00CF70B6" w:rsidRDefault="00DD6AB6">
      <w:pPr>
        <w:autoSpaceDE w:val="0"/>
        <w:autoSpaceDN w:val="0"/>
        <w:adjustRightInd w:val="0"/>
        <w:rPr>
          <w:color w:val="2F2F2F"/>
        </w:rPr>
      </w:pPr>
      <w:r w:rsidRPr="00CF70B6">
        <w:rPr>
          <w:color w:val="000000"/>
        </w:rPr>
        <w:t>Rekryteringsbidraget har varit en mycket uppskattad möjlighet för att kunna börja studera. Det r</w:t>
      </w:r>
      <w:r w:rsidRPr="00CF70B6">
        <w:rPr>
          <w:color w:val="2F2F2F"/>
        </w:rPr>
        <w:t>iktade sig till personer med kort tidigare utbildning, ka</w:t>
      </w:r>
      <w:r w:rsidRPr="00CF70B6">
        <w:rPr>
          <w:color w:val="2F2F2F"/>
        </w:rPr>
        <w:t>n</w:t>
      </w:r>
      <w:r w:rsidRPr="00CF70B6">
        <w:rPr>
          <w:color w:val="2F2F2F"/>
        </w:rPr>
        <w:t>ske inte ens en fullgjord grundskoleutbildning, och som var eller riskerade att bli arbetslösa. Det var också till för att underlätta för personer med någon typ av funktionshinder och som på grund av detta behövde extra tid för att nå sina studiemål. Att avveckla rekryteringsbidraget var att svika alla de vuxna som behöver få en ny start i arbetslivet och där detta bidrag varit inkörsporten till utveckling i eget yrke eller inom ett helt nytt yrkesom</w:t>
      </w:r>
      <w:r w:rsidRPr="00CF70B6">
        <w:rPr>
          <w:color w:val="2F2F2F"/>
        </w:rPr>
        <w:t>råde. Efter studier med rekryteringsbidrag har många gått vidare till högre utbildning med studiem</w:t>
      </w:r>
      <w:r w:rsidRPr="00CF70B6">
        <w:rPr>
          <w:color w:val="2F2F2F"/>
        </w:rPr>
        <w:t>e</w:t>
      </w:r>
      <w:r w:rsidRPr="00CF70B6">
        <w:rPr>
          <w:color w:val="2F2F2F"/>
        </w:rPr>
        <w:t>del, när man kunnat pröva på att studera och konstaterat att det fungerat väl.</w:t>
      </w:r>
    </w:p>
    <w:p w:rsidR="00DD6AB6" w:rsidRPr="00CF70B6" w:rsidRDefault="00DD6AB6">
      <w:pPr>
        <w:pStyle w:val="Normaltindrag"/>
        <w:rPr>
          <w:color w:val="2F2F2F"/>
        </w:rPr>
      </w:pPr>
      <w:r w:rsidRPr="00CF70B6">
        <w:t>Många med enbart grundskola eller en kortare gymnasieutbildning riskerar att slås ut från arbetsmarknaden i framtiden. För att de inte ska hamna i pe</w:t>
      </w:r>
      <w:r w:rsidRPr="00CF70B6">
        <w:t>r</w:t>
      </w:r>
      <w:r w:rsidRPr="00CF70B6">
        <w:t>manent arbetslöshet, måste samhället ge dem det stöd som krävs i syfte att de ska kunna konkurrera på lika villkor på arbetsmarknaden. Rekryteringsbidr</w:t>
      </w:r>
      <w:r w:rsidRPr="00CF70B6">
        <w:t>a</w:t>
      </w:r>
      <w:r w:rsidRPr="00CF70B6">
        <w:t>get var en form av sådant stöd.</w:t>
      </w:r>
    </w:p>
    <w:p w:rsidR="00DD6AB6" w:rsidRPr="00CF70B6" w:rsidRDefault="00DD6AB6">
      <w:pPr>
        <w:pStyle w:val="Normaltindrag"/>
      </w:pPr>
      <w:r w:rsidRPr="00CF70B6">
        <w:t>Arbetsmarknadens krav på anställdas kunskaper och färdigheter har fö</w:t>
      </w:r>
      <w:r w:rsidRPr="00CF70B6">
        <w:t>r</w:t>
      </w:r>
      <w:r w:rsidRPr="00CF70B6">
        <w:t>ändrats snabbt under de senaste åren, från att ha varit anställningsbar direkt efter grundskola, till att det idag krävs minst gymnasiekompetens och i många fall helst högskolestudier.</w:t>
      </w:r>
    </w:p>
    <w:p w:rsidR="00DD6AB6" w:rsidRPr="00CF70B6" w:rsidRDefault="00DD6AB6">
      <w:pPr>
        <w:pStyle w:val="Normaltindrag"/>
      </w:pPr>
      <w:r w:rsidRPr="00CF70B6">
        <w:t xml:space="preserve">Den socialdemokratiska politikens ledstjärna är att vi ska konkurrera med kunskap, inte med låga löner. Därför ser vi positivt på utvecklingen av en arbetsmarknad som efterlyser utbildad och kunnig personal. Mer utbildning </w:t>
      </w:r>
      <w:r w:rsidRPr="00CF70B6">
        <w:lastRenderedPageBreak/>
        <w:t>för fler medborgare innebär också att Sverige stärker sig som kunskapsnation i ett internationellt perspektiv.</w:t>
      </w:r>
    </w:p>
    <w:p w:rsidR="00DD6AB6" w:rsidRPr="00CF70B6" w:rsidRDefault="00DD6AB6">
      <w:pPr>
        <w:autoSpaceDE w:val="0"/>
        <w:autoSpaceDN w:val="0"/>
        <w:adjustRightInd w:val="0"/>
        <w:rPr>
          <w:color w:val="000000"/>
        </w:rPr>
      </w:pPr>
      <w:r w:rsidRPr="00CF70B6">
        <w:rPr>
          <w:color w:val="000000"/>
        </w:rPr>
        <w:t>Möjligheten att kunna börja studera i vuxen ålder är en rättvisefråga och handlar om att ge dem som av olika anledningar inte haft har tillgång till d</w:t>
      </w:r>
      <w:r w:rsidRPr="00CF70B6">
        <w:rPr>
          <w:color w:val="000000"/>
        </w:rPr>
        <w:t>a</w:t>
      </w:r>
      <w:r w:rsidRPr="00CF70B6">
        <w:rPr>
          <w:color w:val="000000"/>
        </w:rPr>
        <w:t>gens utbildning en andra chans till studier. Det är angeläget att se över hur vi fra</w:t>
      </w:r>
      <w:r w:rsidRPr="00CF70B6">
        <w:rPr>
          <w:color w:val="000000"/>
        </w:rPr>
        <w:t>m</w:t>
      </w:r>
      <w:r w:rsidRPr="00CF70B6">
        <w:rPr>
          <w:color w:val="000000"/>
        </w:rPr>
        <w:t>över utformar våra studiestödssystem så att den här gruppens behov särskilt tillg</w:t>
      </w:r>
      <w:r w:rsidRPr="00CF70B6">
        <w:rPr>
          <w:color w:val="000000"/>
        </w:rPr>
        <w:t>o</w:t>
      </w:r>
      <w:r w:rsidRPr="00CF70B6">
        <w:rPr>
          <w:color w:val="000000"/>
        </w:rPr>
        <w:t>doses.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F70B6">
        <w:trPr>
          <w:cantSplit/>
        </w:trPr>
        <w:tc>
          <w:tcPr>
            <w:tcW w:w="3046" w:type="dxa"/>
          </w:tcPr>
          <w:p w:rsidR="00DD6AB6" w:rsidRPr="00CF70B6" w:rsidRDefault="00DD6AB6">
            <w:pPr>
              <w:pStyle w:val="UnderskriftDatum"/>
              <w:spacing w:before="240"/>
            </w:pPr>
            <w:r w:rsidRPr="00CF70B6">
              <w:t>Stockholm den 4 oktober 2007</w:t>
            </w:r>
          </w:p>
        </w:tc>
        <w:tc>
          <w:tcPr>
            <w:tcW w:w="3047" w:type="dxa"/>
          </w:tcPr>
          <w:p w:rsidR="00DD6AB6" w:rsidRPr="00CF70B6" w:rsidRDefault="00DD6AB6">
            <w:pPr>
              <w:pStyle w:val="Underskrifter"/>
              <w:spacing w:before="240"/>
            </w:pPr>
          </w:p>
        </w:tc>
      </w:tr>
      <w:tr w:rsidR="00000000" w:rsidRPr="00CF70B6">
        <w:trPr>
          <w:cantSplit/>
        </w:trPr>
        <w:tc>
          <w:tcPr>
            <w:tcW w:w="3046" w:type="dxa"/>
          </w:tcPr>
          <w:p w:rsidR="00DD6AB6" w:rsidRPr="00CF70B6" w:rsidRDefault="00DD6AB6">
            <w:pPr>
              <w:pStyle w:val="Underskrifter"/>
            </w:pPr>
            <w:r w:rsidRPr="00CF70B6">
              <w:t>Maria Stenberg (s)</w:t>
            </w:r>
          </w:p>
        </w:tc>
        <w:tc>
          <w:tcPr>
            <w:tcW w:w="3046" w:type="dxa"/>
          </w:tcPr>
          <w:p w:rsidR="00DD6AB6" w:rsidRPr="00CF70B6" w:rsidRDefault="00DD6AB6">
            <w:pPr>
              <w:pStyle w:val="Underskrifter"/>
            </w:pPr>
          </w:p>
        </w:tc>
      </w:tr>
      <w:tr w:rsidR="00000000" w:rsidRPr="00CF70B6">
        <w:trPr>
          <w:cantSplit/>
        </w:trPr>
        <w:tc>
          <w:tcPr>
            <w:tcW w:w="3046" w:type="dxa"/>
          </w:tcPr>
          <w:p w:rsidR="00DD6AB6" w:rsidRPr="00CF70B6" w:rsidRDefault="00DD6AB6">
            <w:pPr>
              <w:pStyle w:val="Underskrifter"/>
            </w:pPr>
            <w:r w:rsidRPr="00CF70B6">
              <w:t>Karin Åström (s)</w:t>
            </w:r>
          </w:p>
        </w:tc>
        <w:tc>
          <w:tcPr>
            <w:tcW w:w="3046" w:type="dxa"/>
          </w:tcPr>
          <w:p w:rsidR="00DD6AB6" w:rsidRPr="00CF70B6" w:rsidRDefault="00DD6AB6">
            <w:pPr>
              <w:pStyle w:val="Underskrifter"/>
            </w:pPr>
            <w:r w:rsidRPr="00CF70B6">
              <w:t>Lars U Granberg (s)</w:t>
            </w:r>
          </w:p>
        </w:tc>
      </w:tr>
      <w:tr w:rsidR="00000000" w:rsidRPr="00CF70B6">
        <w:trPr>
          <w:cantSplit/>
        </w:trPr>
        <w:tc>
          <w:tcPr>
            <w:tcW w:w="3046" w:type="dxa"/>
          </w:tcPr>
          <w:p w:rsidR="00DD6AB6" w:rsidRPr="00CF70B6" w:rsidRDefault="00DD6AB6">
            <w:pPr>
              <w:pStyle w:val="Underskrifter"/>
            </w:pPr>
            <w:r w:rsidRPr="00CF70B6">
              <w:t>Kristina Zakrisson (s)</w:t>
            </w:r>
          </w:p>
        </w:tc>
        <w:tc>
          <w:tcPr>
            <w:tcW w:w="3046" w:type="dxa"/>
          </w:tcPr>
          <w:p w:rsidR="00DD6AB6" w:rsidRPr="00CF70B6" w:rsidRDefault="00DD6AB6">
            <w:pPr>
              <w:pStyle w:val="Underskrifter"/>
            </w:pPr>
            <w:r w:rsidRPr="00CF70B6">
              <w:t>Leif Pettersson (s)</w:t>
            </w:r>
          </w:p>
        </w:tc>
      </w:tr>
    </w:tbl>
    <w:p w:rsidR="00DD6AB6" w:rsidRPr="00CF70B6" w:rsidRDefault="00DD6AB6">
      <w:pPr>
        <w:pStyle w:val="Normaltindrag"/>
      </w:pPr>
    </w:p>
    <w:sectPr w:rsidR="00DD6AB6" w:rsidRPr="00CF70B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D6AB6" w:rsidRPr="00CF70B6" w:rsidRDefault="00DD6AB6">
      <w:r w:rsidRPr="00CF70B6">
        <w:separator/>
      </w:r>
    </w:p>
  </w:endnote>
  <w:endnote w:type="continuationSeparator" w:id="0">
    <w:p w:rsidR="00DD6AB6" w:rsidRPr="00CF70B6" w:rsidRDefault="00DD6AB6">
      <w:r w:rsidRPr="00CF70B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6AB6" w:rsidRPr="00CF70B6" w:rsidRDefault="00CF70B6">
    <w:pPr>
      <w:pStyle w:val="Sidfot"/>
    </w:pPr>
    <w:r w:rsidRPr="00CF70B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0208013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6AB6" w:rsidRDefault="00DD6AB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D6AB6" w:rsidRDefault="00DD6AB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6AB6" w:rsidRPr="00CF70B6" w:rsidRDefault="00CF70B6">
    <w:pPr>
      <w:pStyle w:val="Sidfot"/>
    </w:pPr>
    <w:r w:rsidRPr="00CF70B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3365629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6AB6" w:rsidRDefault="00DD6AB6">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D6AB6" w:rsidRDefault="00DD6AB6">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6AB6" w:rsidRPr="00CF70B6" w:rsidRDefault="00CF70B6">
    <w:pPr>
      <w:pStyle w:val="Sidfot"/>
    </w:pPr>
    <w:r w:rsidRPr="00CF70B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5460534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6AB6" w:rsidRDefault="00DD6AB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D6AB6" w:rsidRDefault="00DD6AB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D6AB6" w:rsidRPr="00CF70B6" w:rsidRDefault="00DD6AB6">
      <w:r w:rsidRPr="00CF70B6">
        <w:separator/>
      </w:r>
    </w:p>
  </w:footnote>
  <w:footnote w:type="continuationSeparator" w:id="0">
    <w:p w:rsidR="00DD6AB6" w:rsidRPr="00CF70B6" w:rsidRDefault="00DD6AB6">
      <w:r w:rsidRPr="00CF70B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6AB6" w:rsidRPr="00CF70B6" w:rsidRDefault="00CF70B6">
    <w:pPr>
      <w:pStyle w:val="Sidhuvud"/>
    </w:pPr>
    <w:r w:rsidRPr="00CF70B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481864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6AB6" w:rsidRDefault="00DD6AB6">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Ub549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D6AB6" w:rsidRDefault="00DD6AB6">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Ub549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6AB6" w:rsidRPr="00CF70B6" w:rsidRDefault="00CF70B6">
    <w:pPr>
      <w:pStyle w:val="Sidhuvud"/>
    </w:pPr>
    <w:r w:rsidRPr="00CF70B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2311587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6AB6" w:rsidRDefault="00DD6AB6">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Ub549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D6AB6" w:rsidRDefault="00DD6AB6">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Ub549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6AB6" w:rsidRPr="00CF70B6" w:rsidRDefault="00DD6AB6">
    <w:pPr>
      <w:pStyle w:val="FSHNormal"/>
      <w:tabs>
        <w:tab w:val="right" w:pos="5840"/>
      </w:tabs>
    </w:pPr>
    <w:r w:rsidRPr="00CF70B6">
      <w:br/>
    </w:r>
    <w:r w:rsidRPr="00CF70B6">
      <w:fldChar w:fldCharType="begin" w:fldLock="1"/>
    </w:r>
    <w:r w:rsidRPr="00CF70B6">
      <w:instrText xml:space="preserve"> DOCPROPERTY</w:instrText>
    </w:r>
    <w:r w:rsidRPr="00CF70B6">
      <w:rPr>
        <w:sz w:val="18"/>
      </w:rPr>
      <w:instrText xml:space="preserve"> "YearUser" *\charformat </w:instrText>
    </w:r>
    <w:r w:rsidRPr="00CF70B6">
      <w:fldChar w:fldCharType="separate"/>
    </w:r>
    <w:r w:rsidRPr="00CF70B6">
      <w:t>2007/08</w:t>
    </w:r>
    <w:r w:rsidRPr="00CF70B6">
      <w:fldChar w:fldCharType="end"/>
    </w:r>
    <w:r w:rsidRPr="00CF70B6">
      <w:t xml:space="preserve"> </w:t>
    </w:r>
    <w:r w:rsidRPr="00CF70B6">
      <w:tab/>
      <w:t xml:space="preserve">mnr: </w:t>
    </w:r>
    <w:r w:rsidRPr="00CF70B6">
      <w:fldChar w:fldCharType="begin" w:fldLock="1"/>
    </w:r>
    <w:r w:rsidRPr="00CF70B6">
      <w:instrText xml:space="preserve"> DOCPROPERTY</w:instrText>
    </w:r>
    <w:r w:rsidRPr="00CF70B6">
      <w:rPr>
        <w:sz w:val="18"/>
      </w:rPr>
      <w:instrText xml:space="preserve"> "Motionsnummer" *\charformat </w:instrText>
    </w:r>
    <w:r w:rsidRPr="00CF70B6">
      <w:fldChar w:fldCharType="separate"/>
    </w:r>
    <w:r w:rsidRPr="00CF70B6">
      <w:t>Ub549</w:t>
    </w:r>
    <w:r w:rsidRPr="00CF70B6">
      <w:fldChar w:fldCharType="end"/>
    </w:r>
    <w:r w:rsidRPr="00CF70B6">
      <w:br/>
    </w:r>
    <w:r w:rsidRPr="00CF70B6">
      <w:fldChar w:fldCharType="begin" w:fldLock="1"/>
    </w:r>
    <w:r w:rsidRPr="00CF70B6">
      <w:instrText xml:space="preserve"> DOCPROPERTY</w:instrText>
    </w:r>
    <w:r w:rsidRPr="00CF70B6">
      <w:rPr>
        <w:sz w:val="18"/>
      </w:rPr>
      <w:instrText xml:space="preserve"> "Samling" *\charformat </w:instrText>
    </w:r>
    <w:r w:rsidRPr="00CF70B6">
      <w:fldChar w:fldCharType="end"/>
    </w:r>
    <w:r w:rsidRPr="00CF70B6">
      <w:tab/>
      <w:t xml:space="preserve">pnr: </w:t>
    </w:r>
    <w:r w:rsidRPr="00CF70B6">
      <w:fldChar w:fldCharType="begin" w:fldLock="1"/>
    </w:r>
    <w:r w:rsidRPr="00CF70B6">
      <w:instrText xml:space="preserve"> DOCPROPERTY</w:instrText>
    </w:r>
    <w:r w:rsidRPr="00CF70B6">
      <w:rPr>
        <w:sz w:val="18"/>
      </w:rPr>
      <w:instrText xml:space="preserve"> "Partinummer" *\charformat </w:instrText>
    </w:r>
    <w:r w:rsidRPr="00CF70B6">
      <w:fldChar w:fldCharType="separate"/>
    </w:r>
    <w:r w:rsidRPr="00CF70B6">
      <w:t>s80012</w:t>
    </w:r>
    <w:r w:rsidRPr="00CF70B6">
      <w:fldChar w:fldCharType="end"/>
    </w:r>
  </w:p>
  <w:p w:rsidR="00DD6AB6" w:rsidRPr="00CF70B6" w:rsidRDefault="00DD6AB6">
    <w:pPr>
      <w:pStyle w:val="FSHRub1"/>
    </w:pPr>
    <w:r w:rsidRPr="00CF70B6">
      <w:t>Motion till riksdagen</w:t>
    </w:r>
    <w:r w:rsidRPr="00CF70B6">
      <w:br/>
    </w:r>
    <w:r w:rsidRPr="00CF70B6">
      <w:fldChar w:fldCharType="begin" w:fldLock="1"/>
    </w:r>
    <w:r w:rsidRPr="00CF70B6">
      <w:instrText xml:space="preserve"> DOCPROPERTY "YearUser" *\charformat </w:instrText>
    </w:r>
    <w:r w:rsidRPr="00CF70B6">
      <w:fldChar w:fldCharType="separate"/>
    </w:r>
    <w:r w:rsidRPr="00CF70B6">
      <w:t>2007/08</w:t>
    </w:r>
    <w:r w:rsidRPr="00CF70B6">
      <w:fldChar w:fldCharType="end"/>
    </w:r>
    <w:r w:rsidRPr="00CF70B6">
      <w:t>:</w:t>
    </w:r>
    <w:r w:rsidRPr="00CF70B6">
      <w:fldChar w:fldCharType="begin" w:fldLock="1"/>
    </w:r>
    <w:r w:rsidRPr="00CF70B6">
      <w:instrText xml:space="preserve"> DOCPROPERTY "Motionsnummer" *\charformat </w:instrText>
    </w:r>
    <w:r w:rsidRPr="00CF70B6">
      <w:fldChar w:fldCharType="separate"/>
    </w:r>
    <w:r w:rsidRPr="00CF70B6">
      <w:t>Ub549</w:t>
    </w:r>
    <w:r w:rsidRPr="00CF70B6">
      <w:fldChar w:fldCharType="end"/>
    </w:r>
  </w:p>
  <w:p w:rsidR="00DD6AB6" w:rsidRPr="00CF70B6" w:rsidRDefault="00DD6AB6">
    <w:pPr>
      <w:pStyle w:val="FSHNormalS5"/>
    </w:pPr>
    <w:r w:rsidRPr="00CF70B6">
      <w:fldChar w:fldCharType="begin" w:fldLock="1"/>
    </w:r>
    <w:r w:rsidRPr="00CF70B6">
      <w:instrText xml:space="preserve"> DOCPROPERTY "MotionarText" *\charformat </w:instrText>
    </w:r>
    <w:r w:rsidRPr="00CF70B6">
      <w:fldChar w:fldCharType="separate"/>
    </w:r>
    <w:r w:rsidRPr="00CF70B6">
      <w:t>av Maria Stenberg m.fl. (s)</w:t>
    </w:r>
    <w:r w:rsidRPr="00CF70B6">
      <w:fldChar w:fldCharType="end"/>
    </w:r>
    <w:r w:rsidRPr="00CF70B6">
      <w:br/>
    </w:r>
    <w:r w:rsidRPr="00CF70B6">
      <w:fldChar w:fldCharType="begin" w:fldLock="1"/>
    </w:r>
    <w:r w:rsidRPr="00CF70B6">
      <w:instrText xml:space="preserve"> DOCPROPERTY "SvarFrasKort" *\charformat </w:instrText>
    </w:r>
    <w:r w:rsidRPr="00CF70B6">
      <w:fldChar w:fldCharType="end"/>
    </w:r>
  </w:p>
  <w:p w:rsidR="00DD6AB6" w:rsidRPr="00CF70B6" w:rsidRDefault="00DD6AB6">
    <w:pPr>
      <w:pStyle w:val="FSHTitel"/>
    </w:pPr>
    <w:r w:rsidRPr="00CF70B6">
      <w:fldChar w:fldCharType="begin" w:fldLock="1"/>
    </w:r>
    <w:r w:rsidRPr="00CF70B6">
      <w:instrText xml:space="preserve"> DOCPROPERTY</w:instrText>
    </w:r>
    <w:r w:rsidRPr="00CF70B6">
      <w:rPr>
        <w:sz w:val="18"/>
      </w:rPr>
      <w:instrText xml:space="preserve"> "RubrikSvar" *\charformat </w:instrText>
    </w:r>
    <w:r w:rsidRPr="00CF70B6">
      <w:fldChar w:fldCharType="separate"/>
    </w:r>
    <w:r w:rsidRPr="00CF70B6">
      <w:t xml:space="preserve">Rekryteringsbidraget för studier </w:t>
    </w:r>
    <w:r w:rsidRPr="00CF70B6">
      <w:fldChar w:fldCharType="end"/>
    </w:r>
  </w:p>
  <w:p w:rsidR="00DD6AB6" w:rsidRPr="00CF70B6" w:rsidRDefault="00DD6AB6">
    <w:pPr>
      <w:pStyle w:val="Normal00"/>
    </w:pPr>
  </w:p>
  <w:p w:rsidR="00DD6AB6" w:rsidRPr="00CF70B6" w:rsidRDefault="00DD6AB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21812064">
    <w:abstractNumId w:val="8"/>
  </w:num>
  <w:num w:numId="2" w16cid:durableId="956522047">
    <w:abstractNumId w:val="9"/>
  </w:num>
  <w:num w:numId="3" w16cid:durableId="1361592612">
    <w:abstractNumId w:val="8"/>
  </w:num>
  <w:num w:numId="4" w16cid:durableId="1420909985">
    <w:abstractNumId w:val="9"/>
  </w:num>
  <w:num w:numId="5" w16cid:durableId="654340628">
    <w:abstractNumId w:val="13"/>
  </w:num>
  <w:num w:numId="6" w16cid:durableId="732889833">
    <w:abstractNumId w:val="10"/>
  </w:num>
  <w:num w:numId="7" w16cid:durableId="1209730336">
    <w:abstractNumId w:val="11"/>
  </w:num>
  <w:num w:numId="8" w16cid:durableId="1402865945">
    <w:abstractNumId w:val="12"/>
  </w:num>
  <w:num w:numId="9" w16cid:durableId="789009163">
    <w:abstractNumId w:val="8"/>
  </w:num>
  <w:num w:numId="10" w16cid:durableId="362561668">
    <w:abstractNumId w:val="3"/>
  </w:num>
  <w:num w:numId="11" w16cid:durableId="1548101044">
    <w:abstractNumId w:val="2"/>
  </w:num>
  <w:num w:numId="12" w16cid:durableId="445737998">
    <w:abstractNumId w:val="1"/>
  </w:num>
  <w:num w:numId="13" w16cid:durableId="889390125">
    <w:abstractNumId w:val="0"/>
  </w:num>
  <w:num w:numId="14" w16cid:durableId="1444963140">
    <w:abstractNumId w:val="9"/>
  </w:num>
  <w:num w:numId="15" w16cid:durableId="1633636968">
    <w:abstractNumId w:val="7"/>
  </w:num>
  <w:num w:numId="16" w16cid:durableId="623848009">
    <w:abstractNumId w:val="6"/>
  </w:num>
  <w:num w:numId="17" w16cid:durableId="1870607045">
    <w:abstractNumId w:val="5"/>
  </w:num>
  <w:num w:numId="18" w16cid:durableId="17299136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4"/>
    <w:docVar w:name="PersonGUIDs" w:val="{983C0756-8CA7-40B8-A93A-E2053CFAD790},{B3C0004F-CA55-4619-AE3B-5B534EAD0297},{48F8F7AC-85D3-4E3C-82E7-6395CE9B8C18},{1B0EC7B2-9F16-4391-A824-2F6E746B104D},{CDFAFDBA-F7AA-453E-A28A-E048DC9605A3}"/>
  </w:docVars>
  <w:rsids>
    <w:rsidRoot w:val="008A3189"/>
    <w:rsid w:val="008A3189"/>
    <w:rsid w:val="00CF70B6"/>
    <w:rsid w:val="00DD6AB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63765C2-5C45-43A4-A5E7-5810893CE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350</Words>
  <Characters>1960</Characters>
  <Application>Microsoft Office Word</Application>
  <DocSecurity>4</DocSecurity>
  <Lines>42</Lines>
  <Paragraphs>16</Paragraphs>
  <ScaleCrop>false</ScaleCrop>
  <HeadingPairs>
    <vt:vector size="2" baseType="variant">
      <vt:variant>
        <vt:lpstr>Rubrik</vt:lpstr>
      </vt:variant>
      <vt:variant>
        <vt:i4>1</vt:i4>
      </vt:variant>
    </vt:vector>
  </HeadingPairs>
  <TitlesOfParts>
    <vt:vector size="1" baseType="lpstr">
      <vt:lpstr>s80012</vt:lpstr>
    </vt:vector>
  </TitlesOfParts>
  <Company>Riksdagen</Company>
  <LinksUpToDate>false</LinksUpToDate>
  <CharactersWithSpaces>2294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s80012</dc:title>
  <dc:subject>s80012</dc:subject>
  <dc:creator>Riksdagen</dc:creator>
  <cp:keywords>Riksdagen</cp:keywords>
  <dc:description>TKG-ktrl, MSMQ4mb, PersReg-Distribution mm</dc:description>
  <cp:lastModifiedBy>Lars Brink</cp:lastModifiedBy>
  <cp:revision>2</cp:revision>
  <cp:lastPrinted>2007-12-08T10:54:00Z</cp:lastPrinted>
  <dcterms:created xsi:type="dcterms:W3CDTF">2025-12-17T11:24:00Z</dcterms:created>
  <dcterms:modified xsi:type="dcterms:W3CDTF">2025-12-17T11:24:00Z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mot2000_492_2007-10-04</vt:lpwstr>
  </property>
  <property fmtid="{D5CDD505-2E9C-101B-9397-08002B2CF9AE}" pid="3" name="version">
    <vt:lpwstr>mot2000_492_2007-10-04</vt:lpwstr>
  </property>
  <property fmtid="{D5CDD505-2E9C-101B-9397-08002B2CF9AE}" pid="4" name="dokumenttyp">
    <vt:lpwstr>motion</vt:lpwstr>
  </property>
  <property fmtid="{D5CDD505-2E9C-101B-9397-08002B2CF9AE}" pid="5" name="Sekr">
    <vt:lpwstr>SF</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Rekryteringsbidraget för studier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Rekryteringsbidraget för studier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s80012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Maria Stenberg m.fl. (s)</vt:lpwstr>
  </property>
  <property fmtid="{D5CDD505-2E9C-101B-9397-08002B2CF9AE}" pid="26" name="MotionarLista">
    <vt:lpwstr>Stenberg, Maria (s)\Åström, Karin (s)\Granberg, Lars U (s)\Zakrisson, Kristina (s)\Pettersson, Leif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 Stenberg (s), Karin Åström (s), Lars U Granberg (s), Kristina Zakrisson (s), Leif Pettersson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128</vt:lpwstr>
  </property>
  <property fmtid="{D5CDD505-2E9C-101B-9397-08002B2CF9AE}" pid="35" name="Samling">
    <vt:lpwstr/>
  </property>
  <property fmtid="{D5CDD505-2E9C-101B-9397-08002B2CF9AE}" pid="36" name="SamlingPrint">
    <vt:lpwstr/>
  </property>
  <property fmtid="{D5CDD505-2E9C-101B-9397-08002B2CF9AE}" pid="37" name="Motionsnummer">
    <vt:lpwstr>Ub549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stefan.froding@riksdagen.se</vt:lpwstr>
  </property>
  <property fmtid="{D5CDD505-2E9C-101B-9397-08002B2CF9AE}" pid="45" name="ReservUID">
    <vt:lpwstr>sn0926ab</vt:lpwstr>
  </property>
  <property fmtid="{D5CDD505-2E9C-101B-9397-08002B2CF9AE}" pid="46" name="MotionID">
    <vt:lpwstr>20072008000000000115000800120069</vt:lpwstr>
  </property>
  <property fmtid="{D5CDD505-2E9C-101B-9397-08002B2CF9AE}" pid="47" name="datum">
    <vt:lpwstr>071004</vt:lpwstr>
  </property>
  <property fmtid="{D5CDD505-2E9C-101B-9397-08002B2CF9AE}" pid="48" name="avsändar-e-post">
    <vt:lpwstr>stefan.froding@riksdagen.se</vt:lpwstr>
  </property>
  <property fmtid="{D5CDD505-2E9C-101B-9397-08002B2CF9AE}" pid="49" name="id">
    <vt:lpwstr>20072008000000000115000800120069</vt:lpwstr>
  </property>
  <property fmtid="{D5CDD505-2E9C-101B-9397-08002B2CF9AE}" pid="50" name="nummer">
    <vt:lpwstr>549</vt:lpwstr>
  </property>
  <property fmtid="{D5CDD505-2E9C-101B-9397-08002B2CF9AE}" pid="51" name="utskottsbeteckning">
    <vt:lpwstr>Ub</vt:lpwstr>
  </property>
  <property fmtid="{D5CDD505-2E9C-101B-9397-08002B2CF9AE}" pid="52" name="GlobalUID">
    <vt:lpwstr>{48BF2FD0-F8D2-4791-8156-8160914816B9}</vt:lpwstr>
  </property>
  <property fmtid="{D5CDD505-2E9C-101B-9397-08002B2CF9AE}" pid="53" name="Överföringar">
    <vt:i4>0</vt:i4>
  </property>
  <property fmtid="{D5CDD505-2E9C-101B-9397-08002B2CF9AE}" pid="54" name="Checksum">
    <vt:lpwstr>*0020264607944*</vt:lpwstr>
  </property>
  <property fmtid="{D5CDD505-2E9C-101B-9397-08002B2CF9AE}" pid="55" name="skuggnummer">
    <vt:lpwstr>3074</vt:lpwstr>
  </property>
  <property fmtid="{D5CDD505-2E9C-101B-9397-08002B2CF9AE}" pid="56" name="urixVersion">
    <vt:lpwstr>3.2.0.8</vt:lpwstr>
  </property>
  <property fmtid="{D5CDD505-2E9C-101B-9397-08002B2CF9AE}" pid="57" name="urixOrigin">
    <vt:lpwstr>080827 13:32:46.564</vt:lpwstr>
  </property>
  <property fmtid="{D5CDD505-2E9C-101B-9397-08002B2CF9AE}" pid="58" name="urixGuid">
    <vt:lpwstr>{BEE04213-EB45-46A1-AF54-89C799244FF1}</vt:lpwstr>
  </property>
</Properties>
</file>