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A26A3C4E3FF44348249DC1827CEBBD1"/>
        </w:placeholder>
        <w:text/>
      </w:sdtPr>
      <w:sdtEndPr/>
      <w:sdtContent>
        <w:p w:rsidRPr="009B062B" w:rsidR="00AF30DD" w:rsidP="00B158D1" w:rsidRDefault="00AF30DD" w14:paraId="6011CB70" w14:textId="77777777">
          <w:pPr>
            <w:pStyle w:val="Rubrik1"/>
            <w:spacing w:after="300"/>
          </w:pPr>
          <w:r w:rsidRPr="009B062B">
            <w:t>Förslag till riksdagsbeslut</w:t>
          </w:r>
        </w:p>
      </w:sdtContent>
    </w:sdt>
    <w:sdt>
      <w:sdtPr>
        <w:alias w:val="Yrkande 1"/>
        <w:tag w:val="c94dcda7-013c-40d1-92a9-3c69d852845c"/>
        <w:id w:val="1553267240"/>
        <w:lock w:val="sdtLocked"/>
      </w:sdtPr>
      <w:sdtEndPr/>
      <w:sdtContent>
        <w:p w:rsidR="00593BCF" w:rsidRDefault="00F277AC" w14:paraId="6011CB71" w14:textId="77777777">
          <w:pPr>
            <w:pStyle w:val="Frslagstext"/>
            <w:numPr>
              <w:ilvl w:val="0"/>
              <w:numId w:val="0"/>
            </w:numPr>
          </w:pPr>
          <w:r>
            <w:t>Riksdagen ställer sig bakom det som anförs i motionen om att se över antalet riksdagsledamöter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2B5891A6B2F40D091F236E3A965C30E"/>
        </w:placeholder>
        <w:text/>
      </w:sdtPr>
      <w:sdtEndPr/>
      <w:sdtContent>
        <w:p w:rsidRPr="009B062B" w:rsidR="006D79C9" w:rsidP="00333E95" w:rsidRDefault="006D79C9" w14:paraId="6011CB72" w14:textId="77777777">
          <w:pPr>
            <w:pStyle w:val="Rubrik1"/>
          </w:pPr>
          <w:r>
            <w:t>Motivering</w:t>
          </w:r>
        </w:p>
      </w:sdtContent>
    </w:sdt>
    <w:p w:rsidRPr="00116DCC" w:rsidR="00206CB8" w:rsidP="00116DCC" w:rsidRDefault="00206CB8" w14:paraId="6011CB73" w14:textId="558861F5">
      <w:pPr>
        <w:pStyle w:val="Normalutanindragellerluft"/>
        <w:rPr>
          <w:spacing w:val="1"/>
        </w:rPr>
      </w:pPr>
      <w:r w:rsidRPr="00116DCC">
        <w:rPr>
          <w:spacing w:val="1"/>
        </w:rPr>
        <w:t>Sveriges riksdag består sedan enkammarriksdagen infördes av 349 folkvalda ledamöter vilka väljs vart fjärde år för att representera sina valkretsar och väljare. Antalet leda</w:t>
      </w:r>
      <w:r w:rsidRPr="00116DCC" w:rsidR="00116DCC">
        <w:rPr>
          <w:spacing w:val="1"/>
        </w:rPr>
        <w:softHyphen/>
      </w:r>
      <w:r w:rsidRPr="00116DCC">
        <w:rPr>
          <w:spacing w:val="1"/>
        </w:rPr>
        <w:t>möter på 349 har sin följd av övergången från tvåkammarsystemet till dagens enkam</w:t>
      </w:r>
      <w:r w:rsidR="00116DCC">
        <w:rPr>
          <w:spacing w:val="1"/>
        </w:rPr>
        <w:softHyphen/>
      </w:r>
      <w:r w:rsidRPr="00116DCC">
        <w:rPr>
          <w:spacing w:val="1"/>
        </w:rPr>
        <w:t>marsystem samt inte minst geografiska aspekter för att ge den befolkningsmässigt glesare delen av landet en ökad representativitet. Det innebär att det idag gå</w:t>
      </w:r>
      <w:r w:rsidRPr="00116DCC" w:rsidR="00161095">
        <w:rPr>
          <w:spacing w:val="1"/>
        </w:rPr>
        <w:t>r</w:t>
      </w:r>
      <w:r w:rsidRPr="00116DCC">
        <w:rPr>
          <w:spacing w:val="1"/>
        </w:rPr>
        <w:t xml:space="preserve"> ungefär 27</w:t>
      </w:r>
      <w:r w:rsidRPr="00116DCC" w:rsidR="009618A0">
        <w:rPr>
          <w:spacing w:val="1"/>
        </w:rPr>
        <w:t> </w:t>
      </w:r>
      <w:r w:rsidRPr="00116DCC">
        <w:rPr>
          <w:spacing w:val="1"/>
        </w:rPr>
        <w:t>500 invånare per riksdagsledamot. Sett ur ett internationellt perspektiv har Sverige ett av världens största parlament i proportion till befolkningen.</w:t>
      </w:r>
    </w:p>
    <w:p w:rsidRPr="00145579" w:rsidR="00206CB8" w:rsidP="00116DCC" w:rsidRDefault="00206CB8" w14:paraId="6011CB74" w14:textId="6C22D70F">
      <w:r w:rsidRPr="00145579">
        <w:t xml:space="preserve">Den pågående pandemin har visat på riksdagens möjligheter till snabb omställning där den fysiska närvaron i </w:t>
      </w:r>
      <w:r w:rsidRPr="00145579" w:rsidR="009618A0">
        <w:t xml:space="preserve">Riksdagshuset </w:t>
      </w:r>
      <w:r w:rsidRPr="00145579">
        <w:t>inte är lika nödvändig som tidigare. Att kunna sammanträda och fatta vissa beslut på distans är idag en ny del av riksdagens funktions</w:t>
      </w:r>
      <w:r w:rsidR="00116DCC">
        <w:softHyphen/>
      </w:r>
      <w:r w:rsidRPr="00145579">
        <w:t>sätt. Det innebär att tid kan frigöras till förmån för andra delar av riksdagsuppdraget.</w:t>
      </w:r>
    </w:p>
    <w:p w:rsidRPr="00145579" w:rsidR="00206CB8" w:rsidP="00116DCC" w:rsidRDefault="00206CB8" w14:paraId="6011CB75" w14:textId="0FA1393D">
      <w:r w:rsidRPr="00145579">
        <w:t>Färre riksdagsledamöter har sina för- som nackdelar. Den geografiska tillhörigheten är dock med dagens utvecklade kommunikationsteknik mindre avgörande. Möjligheter</w:t>
      </w:r>
      <w:r w:rsidR="00116DCC">
        <w:softHyphen/>
      </w:r>
      <w:r w:rsidRPr="00145579">
        <w:t>na till dialog mellan väljare och förtroendevalda är synnerligen påtaglig</w:t>
      </w:r>
      <w:r w:rsidR="009618A0">
        <w:t>a</w:t>
      </w:r>
      <w:r w:rsidRPr="00145579">
        <w:t xml:space="preserve"> genom andra kanaler än att ledamöterna bor på ett visst ställe. En förändring av antalet ledamöter måste samtidigt innebära att en ökad andel av riksdagens resurser kopplas mer direkt till de enskilda ledamöterna varvid deras arbete skulle kunna förbättras ytterligare. Denna aspekt måste beaktas vid en översyn av antalet riksdagsledamöter.</w:t>
      </w:r>
    </w:p>
    <w:p w:rsidRPr="005B20A5" w:rsidR="005B20A5" w:rsidP="00116DCC" w:rsidRDefault="00206CB8" w14:paraId="6011CB76" w14:textId="371D8418">
      <w:r w:rsidRPr="005B20A5">
        <w:t>Färre ledamöter kan även minska kostnaden för skattebetalarna, inte minst avseende förvaltningskostnader samt arvoden. Det finns således goda skäl att se över antalet riks</w:t>
      </w:r>
      <w:r w:rsidR="00116DCC">
        <w:softHyphen/>
      </w:r>
      <w:r w:rsidRPr="005B20A5">
        <w:t>dagsledamöter samt hur en sådan förändring kan leda till en effektivare demokratisk ordning vilket bör tillkännages regeringen.</w:t>
      </w:r>
    </w:p>
    <w:sdt>
      <w:sdtPr>
        <w:rPr>
          <w:i/>
          <w:noProof/>
        </w:rPr>
        <w:alias w:val="CC_Underskrifter"/>
        <w:tag w:val="CC_Underskrifter"/>
        <w:id w:val="583496634"/>
        <w:lock w:val="sdtContentLocked"/>
        <w:placeholder>
          <w:docPart w:val="3367F7F2B2124256803BD64E1166D591"/>
        </w:placeholder>
      </w:sdtPr>
      <w:sdtEndPr>
        <w:rPr>
          <w:i w:val="0"/>
          <w:noProof w:val="0"/>
        </w:rPr>
      </w:sdtEndPr>
      <w:sdtContent>
        <w:p w:rsidR="00B158D1" w:rsidP="00B158D1" w:rsidRDefault="00B158D1" w14:paraId="6011CB77" w14:textId="77777777"/>
        <w:p w:rsidRPr="008E0FE2" w:rsidR="004801AC" w:rsidP="00B158D1" w:rsidRDefault="00116DCC" w14:paraId="6011CB7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Rothenberg (M)</w:t>
            </w:r>
          </w:p>
        </w:tc>
        <w:tc>
          <w:tcPr>
            <w:tcW w:w="50" w:type="pct"/>
            <w:vAlign w:val="bottom"/>
          </w:tcPr>
          <w:p>
            <w:pPr>
              <w:pStyle w:val="Underskrifter"/>
            </w:pPr>
            <w:r>
              <w:t> </w:t>
            </w:r>
          </w:p>
        </w:tc>
      </w:tr>
    </w:tbl>
    <w:p w:rsidR="006C2F61" w:rsidRDefault="006C2F61" w14:paraId="6011CB7C" w14:textId="77777777">
      <w:bookmarkStart w:name="_GoBack" w:id="1"/>
      <w:bookmarkEnd w:id="1"/>
    </w:p>
    <w:sectPr w:rsidR="006C2F6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11CB7E" w14:textId="77777777" w:rsidR="00206CB8" w:rsidRDefault="00206CB8" w:rsidP="000C1CAD">
      <w:pPr>
        <w:spacing w:line="240" w:lineRule="auto"/>
      </w:pPr>
      <w:r>
        <w:separator/>
      </w:r>
    </w:p>
  </w:endnote>
  <w:endnote w:type="continuationSeparator" w:id="0">
    <w:p w14:paraId="6011CB7F" w14:textId="77777777" w:rsidR="00206CB8" w:rsidRDefault="00206C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1CB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1CB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1CB8D" w14:textId="77777777" w:rsidR="00262EA3" w:rsidRPr="00B158D1" w:rsidRDefault="00262EA3" w:rsidP="00B158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11CB7C" w14:textId="77777777" w:rsidR="00206CB8" w:rsidRDefault="00206CB8" w:rsidP="000C1CAD">
      <w:pPr>
        <w:spacing w:line="240" w:lineRule="auto"/>
      </w:pPr>
      <w:r>
        <w:separator/>
      </w:r>
    </w:p>
  </w:footnote>
  <w:footnote w:type="continuationSeparator" w:id="0">
    <w:p w14:paraId="6011CB7D" w14:textId="77777777" w:rsidR="00206CB8" w:rsidRDefault="00206CB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011CB8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11CB8F" wp14:anchorId="6011CB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16DCC" w14:paraId="6011CB92" w14:textId="77777777">
                          <w:pPr>
                            <w:jc w:val="right"/>
                          </w:pPr>
                          <w:sdt>
                            <w:sdtPr>
                              <w:alias w:val="CC_Noformat_Partikod"/>
                              <w:tag w:val="CC_Noformat_Partikod"/>
                              <w:id w:val="-53464382"/>
                              <w:placeholder>
                                <w:docPart w:val="9737E15B5ADB40D6AC3D88E8698FB1A2"/>
                              </w:placeholder>
                              <w:text/>
                            </w:sdtPr>
                            <w:sdtEndPr/>
                            <w:sdtContent>
                              <w:r w:rsidR="00206CB8">
                                <w:t>M</w:t>
                              </w:r>
                            </w:sdtContent>
                          </w:sdt>
                          <w:sdt>
                            <w:sdtPr>
                              <w:alias w:val="CC_Noformat_Partinummer"/>
                              <w:tag w:val="CC_Noformat_Partinummer"/>
                              <w:id w:val="-1709555926"/>
                              <w:placeholder>
                                <w:docPart w:val="12A6156097A247F292622A36B59E9EBA"/>
                              </w:placeholder>
                              <w:text/>
                            </w:sdtPr>
                            <w:sdtEndPr/>
                            <w:sdtContent>
                              <w:r w:rsidR="00145579">
                                <w:t>1573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11CB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16DCC" w14:paraId="6011CB92" w14:textId="77777777">
                    <w:pPr>
                      <w:jc w:val="right"/>
                    </w:pPr>
                    <w:sdt>
                      <w:sdtPr>
                        <w:alias w:val="CC_Noformat_Partikod"/>
                        <w:tag w:val="CC_Noformat_Partikod"/>
                        <w:id w:val="-53464382"/>
                        <w:placeholder>
                          <w:docPart w:val="9737E15B5ADB40D6AC3D88E8698FB1A2"/>
                        </w:placeholder>
                        <w:text/>
                      </w:sdtPr>
                      <w:sdtEndPr/>
                      <w:sdtContent>
                        <w:r w:rsidR="00206CB8">
                          <w:t>M</w:t>
                        </w:r>
                      </w:sdtContent>
                    </w:sdt>
                    <w:sdt>
                      <w:sdtPr>
                        <w:alias w:val="CC_Noformat_Partinummer"/>
                        <w:tag w:val="CC_Noformat_Partinummer"/>
                        <w:id w:val="-1709555926"/>
                        <w:placeholder>
                          <w:docPart w:val="12A6156097A247F292622A36B59E9EBA"/>
                        </w:placeholder>
                        <w:text/>
                      </w:sdtPr>
                      <w:sdtEndPr/>
                      <w:sdtContent>
                        <w:r w:rsidR="00145579">
                          <w:t>1573</w:t>
                        </w:r>
                      </w:sdtContent>
                    </w:sdt>
                  </w:p>
                </w:txbxContent>
              </v:textbox>
              <w10:wrap anchorx="page"/>
            </v:shape>
          </w:pict>
        </mc:Fallback>
      </mc:AlternateContent>
    </w:r>
  </w:p>
  <w:p w:rsidRPr="00293C4F" w:rsidR="00262EA3" w:rsidP="00776B74" w:rsidRDefault="00262EA3" w14:paraId="6011CB8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011CB82" w14:textId="77777777">
    <w:pPr>
      <w:jc w:val="right"/>
    </w:pPr>
  </w:p>
  <w:p w:rsidR="00262EA3" w:rsidP="00776B74" w:rsidRDefault="00262EA3" w14:paraId="6011CB8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16DCC" w14:paraId="6011CB8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11CB91" wp14:anchorId="6011CB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16DCC" w14:paraId="6011CB8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06CB8">
          <w:t>M</w:t>
        </w:r>
      </w:sdtContent>
    </w:sdt>
    <w:sdt>
      <w:sdtPr>
        <w:alias w:val="CC_Noformat_Partinummer"/>
        <w:tag w:val="CC_Noformat_Partinummer"/>
        <w:id w:val="-2014525982"/>
        <w:text/>
      </w:sdtPr>
      <w:sdtEndPr/>
      <w:sdtContent>
        <w:r w:rsidR="00145579">
          <w:t>1573</w:t>
        </w:r>
      </w:sdtContent>
    </w:sdt>
  </w:p>
  <w:p w:rsidRPr="008227B3" w:rsidR="00262EA3" w:rsidP="008227B3" w:rsidRDefault="00116DCC" w14:paraId="6011CB8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16DCC" w14:paraId="6011CB8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:3517</w:t>
        </w:r>
      </w:sdtContent>
    </w:sdt>
  </w:p>
  <w:p w:rsidR="00262EA3" w:rsidP="00E03A3D" w:rsidRDefault="00116DCC" w14:paraId="6011CB8A" w14:textId="77777777">
    <w:pPr>
      <w:pStyle w:val="Motionr"/>
    </w:pPr>
    <w:sdt>
      <w:sdtPr>
        <w:alias w:val="CC_Noformat_Avtext"/>
        <w:tag w:val="CC_Noformat_Avtext"/>
        <w:id w:val="-2020768203"/>
        <w:lock w:val="sdtContentLocked"/>
        <w15:appearance w15:val="hidden"/>
        <w:text/>
      </w:sdtPr>
      <w:sdtEndPr/>
      <w:sdtContent>
        <w:r>
          <w:t>av Hans Rothenberg (M)</w:t>
        </w:r>
      </w:sdtContent>
    </w:sdt>
  </w:p>
  <w:sdt>
    <w:sdtPr>
      <w:alias w:val="CC_Noformat_Rubtext"/>
      <w:tag w:val="CC_Noformat_Rubtext"/>
      <w:id w:val="-218060500"/>
      <w:lock w:val="sdtLocked"/>
      <w:text/>
    </w:sdtPr>
    <w:sdtEndPr/>
    <w:sdtContent>
      <w:p w:rsidR="00262EA3" w:rsidP="00283E0F" w:rsidRDefault="00206CB8" w14:paraId="6011CB8B" w14:textId="77777777">
        <w:pPr>
          <w:pStyle w:val="FSHRub2"/>
        </w:pPr>
        <w:r>
          <w:t>Minskat antal riksdagsledamöter</w:t>
        </w:r>
      </w:p>
    </w:sdtContent>
  </w:sdt>
  <w:sdt>
    <w:sdtPr>
      <w:alias w:val="CC_Boilerplate_3"/>
      <w:tag w:val="CC_Boilerplate_3"/>
      <w:id w:val="1606463544"/>
      <w:lock w:val="sdtContentLocked"/>
      <w15:appearance w15:val="hidden"/>
      <w:text w:multiLine="1"/>
    </w:sdtPr>
    <w:sdtEndPr/>
    <w:sdtContent>
      <w:p w:rsidR="00262EA3" w:rsidP="00283E0F" w:rsidRDefault="00262EA3" w14:paraId="6011CB8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06CB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DCC"/>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579"/>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095"/>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6CB8"/>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BCF"/>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0A5"/>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2F61"/>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A0"/>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8D1"/>
    <w:rsid w:val="00B15D7C"/>
    <w:rsid w:val="00B16FF4"/>
    <w:rsid w:val="00B17246"/>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16"/>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43"/>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7AC"/>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011CB6F"/>
  <w15:chartTrackingRefBased/>
  <w15:docId w15:val="{394309D1-4FE2-4B1E-A4A2-EFBD3FCB1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A26A3C4E3FF44348249DC1827CEBBD1"/>
        <w:category>
          <w:name w:val="Allmänt"/>
          <w:gallery w:val="placeholder"/>
        </w:category>
        <w:types>
          <w:type w:val="bbPlcHdr"/>
        </w:types>
        <w:behaviors>
          <w:behavior w:val="content"/>
        </w:behaviors>
        <w:guid w:val="{28AF3F5D-A7AE-46B6-84A9-45683C562B89}"/>
      </w:docPartPr>
      <w:docPartBody>
        <w:p w:rsidR="007A4DE2" w:rsidRDefault="007A4DE2">
          <w:pPr>
            <w:pStyle w:val="BA26A3C4E3FF44348249DC1827CEBBD1"/>
          </w:pPr>
          <w:r w:rsidRPr="005A0A93">
            <w:rPr>
              <w:rStyle w:val="Platshllartext"/>
            </w:rPr>
            <w:t>Förslag till riksdagsbeslut</w:t>
          </w:r>
        </w:p>
      </w:docPartBody>
    </w:docPart>
    <w:docPart>
      <w:docPartPr>
        <w:name w:val="82B5891A6B2F40D091F236E3A965C30E"/>
        <w:category>
          <w:name w:val="Allmänt"/>
          <w:gallery w:val="placeholder"/>
        </w:category>
        <w:types>
          <w:type w:val="bbPlcHdr"/>
        </w:types>
        <w:behaviors>
          <w:behavior w:val="content"/>
        </w:behaviors>
        <w:guid w:val="{80F0338C-2075-418D-B1CF-4EFE0C9E6EE9}"/>
      </w:docPartPr>
      <w:docPartBody>
        <w:p w:rsidR="007A4DE2" w:rsidRDefault="007A4DE2">
          <w:pPr>
            <w:pStyle w:val="82B5891A6B2F40D091F236E3A965C30E"/>
          </w:pPr>
          <w:r w:rsidRPr="005A0A93">
            <w:rPr>
              <w:rStyle w:val="Platshllartext"/>
            </w:rPr>
            <w:t>Motivering</w:t>
          </w:r>
        </w:p>
      </w:docPartBody>
    </w:docPart>
    <w:docPart>
      <w:docPartPr>
        <w:name w:val="9737E15B5ADB40D6AC3D88E8698FB1A2"/>
        <w:category>
          <w:name w:val="Allmänt"/>
          <w:gallery w:val="placeholder"/>
        </w:category>
        <w:types>
          <w:type w:val="bbPlcHdr"/>
        </w:types>
        <w:behaviors>
          <w:behavior w:val="content"/>
        </w:behaviors>
        <w:guid w:val="{23CDFCC3-8391-42FA-AD28-C4F20775B7C0}"/>
      </w:docPartPr>
      <w:docPartBody>
        <w:p w:rsidR="007A4DE2" w:rsidRDefault="007A4DE2">
          <w:pPr>
            <w:pStyle w:val="9737E15B5ADB40D6AC3D88E8698FB1A2"/>
          </w:pPr>
          <w:r>
            <w:rPr>
              <w:rStyle w:val="Platshllartext"/>
            </w:rPr>
            <w:t xml:space="preserve"> </w:t>
          </w:r>
        </w:p>
      </w:docPartBody>
    </w:docPart>
    <w:docPart>
      <w:docPartPr>
        <w:name w:val="12A6156097A247F292622A36B59E9EBA"/>
        <w:category>
          <w:name w:val="Allmänt"/>
          <w:gallery w:val="placeholder"/>
        </w:category>
        <w:types>
          <w:type w:val="bbPlcHdr"/>
        </w:types>
        <w:behaviors>
          <w:behavior w:val="content"/>
        </w:behaviors>
        <w:guid w:val="{9DD9E294-A506-4A8B-A531-29879A524500}"/>
      </w:docPartPr>
      <w:docPartBody>
        <w:p w:rsidR="007A4DE2" w:rsidRDefault="007A4DE2">
          <w:pPr>
            <w:pStyle w:val="12A6156097A247F292622A36B59E9EBA"/>
          </w:pPr>
          <w:r>
            <w:t xml:space="preserve"> </w:t>
          </w:r>
        </w:p>
      </w:docPartBody>
    </w:docPart>
    <w:docPart>
      <w:docPartPr>
        <w:name w:val="3367F7F2B2124256803BD64E1166D591"/>
        <w:category>
          <w:name w:val="Allmänt"/>
          <w:gallery w:val="placeholder"/>
        </w:category>
        <w:types>
          <w:type w:val="bbPlcHdr"/>
        </w:types>
        <w:behaviors>
          <w:behavior w:val="content"/>
        </w:behaviors>
        <w:guid w:val="{A0F6F8DB-C647-41C0-A083-86CFE1EBC5C7}"/>
      </w:docPartPr>
      <w:docPartBody>
        <w:p w:rsidR="00390970" w:rsidRDefault="003909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DE2"/>
    <w:rsid w:val="00390970"/>
    <w:rsid w:val="007A4D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26A3C4E3FF44348249DC1827CEBBD1">
    <w:name w:val="BA26A3C4E3FF44348249DC1827CEBBD1"/>
  </w:style>
  <w:style w:type="paragraph" w:customStyle="1" w:styleId="EB862D3A77844D6BAB984D3D27F06DEF">
    <w:name w:val="EB862D3A77844D6BAB984D3D27F06DE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BB468D75E154ED3B70AABF589406398">
    <w:name w:val="5BB468D75E154ED3B70AABF589406398"/>
  </w:style>
  <w:style w:type="paragraph" w:customStyle="1" w:styleId="82B5891A6B2F40D091F236E3A965C30E">
    <w:name w:val="82B5891A6B2F40D091F236E3A965C30E"/>
  </w:style>
  <w:style w:type="paragraph" w:customStyle="1" w:styleId="83DBA4F6405046EC9A27C083004F3DDB">
    <w:name w:val="83DBA4F6405046EC9A27C083004F3DDB"/>
  </w:style>
  <w:style w:type="paragraph" w:customStyle="1" w:styleId="08EC33FBD653496C91C9E75152A1F9D6">
    <w:name w:val="08EC33FBD653496C91C9E75152A1F9D6"/>
  </w:style>
  <w:style w:type="paragraph" w:customStyle="1" w:styleId="9737E15B5ADB40D6AC3D88E8698FB1A2">
    <w:name w:val="9737E15B5ADB40D6AC3D88E8698FB1A2"/>
  </w:style>
  <w:style w:type="paragraph" w:customStyle="1" w:styleId="12A6156097A247F292622A36B59E9EBA">
    <w:name w:val="12A6156097A247F292622A36B59E9E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6FE4FB-49E2-48F5-B88D-C08D32F0C0C9}"/>
</file>

<file path=customXml/itemProps2.xml><?xml version="1.0" encoding="utf-8"?>
<ds:datastoreItem xmlns:ds="http://schemas.openxmlformats.org/officeDocument/2006/customXml" ds:itemID="{64B6B53E-A2B5-44EE-8FAA-28F8331309A7}"/>
</file>

<file path=customXml/itemProps3.xml><?xml version="1.0" encoding="utf-8"?>
<ds:datastoreItem xmlns:ds="http://schemas.openxmlformats.org/officeDocument/2006/customXml" ds:itemID="{8D3CB457-EACC-441A-B468-0BEEFA39ECB3}"/>
</file>

<file path=docProps/app.xml><?xml version="1.0" encoding="utf-8"?>
<Properties xmlns="http://schemas.openxmlformats.org/officeDocument/2006/extended-properties" xmlns:vt="http://schemas.openxmlformats.org/officeDocument/2006/docPropsVTypes">
  <Template>Normal</Template>
  <TotalTime>4</TotalTime>
  <Pages>2</Pages>
  <Words>281</Words>
  <Characters>1732</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M1573 Minskat antal riksdagsledamöter</vt:lpstr>
      <vt:lpstr>
      </vt:lpstr>
    </vt:vector>
  </TitlesOfParts>
  <Company>Sveriges riksdag</Company>
  <LinksUpToDate>false</LinksUpToDate>
  <CharactersWithSpaces>2004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