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49C3" w:rsidRDefault="006D3068" w14:paraId="287909EF" w14:textId="77777777">
      <w:pPr>
        <w:pStyle w:val="RubrikFrslagTIllRiksdagsbeslut"/>
      </w:pPr>
      <w:sdt>
        <w:sdtPr>
          <w:alias w:val="CC_Boilerplate_4"/>
          <w:tag w:val="CC_Boilerplate_4"/>
          <w:id w:val="-1644581176"/>
          <w:lock w:val="sdtContentLocked"/>
          <w:placeholder>
            <w:docPart w:val="77E1E037261749C982995EB4187328FB"/>
          </w:placeholder>
          <w:text/>
        </w:sdtPr>
        <w:sdtEndPr/>
        <w:sdtContent>
          <w:r w:rsidRPr="009B062B" w:rsidR="00AF30DD">
            <w:t>Förslag till riksdagsbeslut</w:t>
          </w:r>
        </w:sdtContent>
      </w:sdt>
      <w:bookmarkEnd w:id="0"/>
      <w:bookmarkEnd w:id="1"/>
    </w:p>
    <w:sdt>
      <w:sdtPr>
        <w:alias w:val="Yrkande 1"/>
        <w:tag w:val="73e502da-c55c-44a4-a876-d633ec85deca"/>
        <w:id w:val="-1421876407"/>
        <w:lock w:val="sdtLocked"/>
      </w:sdtPr>
      <w:sdtEndPr/>
      <w:sdtContent>
        <w:p w:rsidR="00B7152B" w:rsidRDefault="00B63435" w14:paraId="572157E8" w14:textId="77777777">
          <w:pPr>
            <w:pStyle w:val="Frslagstext"/>
            <w:numPr>
              <w:ilvl w:val="0"/>
              <w:numId w:val="0"/>
            </w:numPr>
          </w:pPr>
          <w:r>
            <w:t>Riksdagen ställer sig bakom det som anförs i motionen om att se över möjligheter och förutsättningar att korta handläggningstider hos statliga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EE4E330DCC4617AC3EACDEA7C95013"/>
        </w:placeholder>
        <w:text/>
      </w:sdtPr>
      <w:sdtEndPr/>
      <w:sdtContent>
        <w:p w:rsidRPr="009B062B" w:rsidR="006D79C9" w:rsidP="00333E95" w:rsidRDefault="006D79C9" w14:paraId="0948344A" w14:textId="77777777">
          <w:pPr>
            <w:pStyle w:val="Rubrik1"/>
          </w:pPr>
          <w:r>
            <w:t>Motivering</w:t>
          </w:r>
        </w:p>
      </w:sdtContent>
    </w:sdt>
    <w:bookmarkEnd w:displacedByCustomXml="prev" w:id="3"/>
    <w:bookmarkEnd w:displacedByCustomXml="prev" w:id="4"/>
    <w:p w:rsidR="00DE73E2" w:rsidP="00DE73E2" w:rsidRDefault="00DE73E2" w14:paraId="465C6AA9" w14:textId="5B76C976">
      <w:pPr>
        <w:pStyle w:val="Normalutanindragellerluft"/>
      </w:pPr>
      <w:r>
        <w:t xml:space="preserve">Ett vanligt förekommande problem för såväl privatpersoner som företag är att statliga myndigheter generellt har lång handläggningstid innan beslut tas. </w:t>
      </w:r>
      <w:r w:rsidR="000F6DAF">
        <w:t>D</w:t>
      </w:r>
      <w:r>
        <w:t>et finns exempel på kommuner som föregår med gott exempel genom att tillämpa fasta och välkända regler för vilken tidsrymd kommunen har till förfogande för att lämna ett beslut från det att en handling eller ansökan har inkommit.</w:t>
      </w:r>
    </w:p>
    <w:p w:rsidR="00DE73E2" w:rsidP="000F6DAF" w:rsidRDefault="00DE73E2" w14:paraId="3014B23F" w14:textId="0A22D740">
      <w:r>
        <w:t xml:space="preserve">Statliga myndigheter borde följa de positiva kommunala exempel som finns och tillämpa en garanti om att alla ärenden skall avslutas inom två månader. </w:t>
      </w:r>
      <w:r w:rsidR="00B63435">
        <w:t>Varken</w:t>
      </w:r>
      <w:r>
        <w:t xml:space="preserve"> med</w:t>
      </w:r>
      <w:r w:rsidR="006D3068">
        <w:softHyphen/>
      </w:r>
      <w:r>
        <w:t>borgare eller företag skall behöva sväva i ovisshet om när det kan vänta</w:t>
      </w:r>
      <w:r w:rsidR="00B63435">
        <w:t xml:space="preserve"> sig att</w:t>
      </w:r>
      <w:r>
        <w:t xml:space="preserve"> erhålla ett beslut från den myndighet de har tillskrivit.</w:t>
      </w:r>
    </w:p>
    <w:p w:rsidRPr="00422B9E" w:rsidR="00422B9E" w:rsidP="000F6DAF" w:rsidRDefault="00DE73E2" w14:paraId="320AACC9" w14:textId="6A1E0FC8">
      <w:r>
        <w:t>Företag och privatpersoner har att förhålla sig till de tidsgränser som myndigheter sätter ut för exempelvis inlämnande av deklarationer, skatteinbetalningar, kontroller, svar</w:t>
      </w:r>
      <w:r w:rsidR="00B63435">
        <w:t xml:space="preserve"> och</w:t>
      </w:r>
      <w:r>
        <w:t xml:space="preserve"> ansökningar. Ur ett medborgerligt perspektiv vore det rimligt att också det omvända förhållandet gäller för statliga myndigheter.</w:t>
      </w:r>
    </w:p>
    <w:sdt>
      <w:sdtPr>
        <w:rPr>
          <w:i/>
          <w:noProof/>
        </w:rPr>
        <w:alias w:val="CC_Underskrifter"/>
        <w:tag w:val="CC_Underskrifter"/>
        <w:id w:val="583496634"/>
        <w:lock w:val="sdtContentLocked"/>
        <w:placeholder>
          <w:docPart w:val="8527573B7DCE4763B4C4E1D0A1E63C2A"/>
        </w:placeholder>
      </w:sdtPr>
      <w:sdtEndPr>
        <w:rPr>
          <w:i w:val="0"/>
          <w:noProof w:val="0"/>
        </w:rPr>
      </w:sdtEndPr>
      <w:sdtContent>
        <w:p w:rsidR="00E349C3" w:rsidP="00E349C3" w:rsidRDefault="00E349C3" w14:paraId="7D7977BB" w14:textId="77777777"/>
        <w:p w:rsidRPr="008E0FE2" w:rsidR="004801AC" w:rsidP="00E349C3" w:rsidRDefault="006D3068" w14:paraId="692BEF23" w14:textId="0796E86A"/>
      </w:sdtContent>
    </w:sdt>
    <w:tbl>
      <w:tblPr>
        <w:tblW w:w="5000" w:type="pct"/>
        <w:tblLook w:val="04A0" w:firstRow="1" w:lastRow="0" w:firstColumn="1" w:lastColumn="0" w:noHBand="0" w:noVBand="1"/>
        <w:tblCaption w:val="underskrifter"/>
      </w:tblPr>
      <w:tblGrid>
        <w:gridCol w:w="4252"/>
        <w:gridCol w:w="4252"/>
      </w:tblGrid>
      <w:tr w:rsidR="00B7152B" w14:paraId="2D46D3EC" w14:textId="77777777">
        <w:trPr>
          <w:cantSplit/>
        </w:trPr>
        <w:tc>
          <w:tcPr>
            <w:tcW w:w="50" w:type="pct"/>
            <w:vAlign w:val="bottom"/>
          </w:tcPr>
          <w:p w:rsidR="00B7152B" w:rsidRDefault="00B63435" w14:paraId="70913C9A" w14:textId="77777777">
            <w:pPr>
              <w:pStyle w:val="Underskrifter"/>
              <w:spacing w:after="0"/>
            </w:pPr>
            <w:r>
              <w:t>Margareta Cederfelt (M)</w:t>
            </w:r>
          </w:p>
        </w:tc>
        <w:tc>
          <w:tcPr>
            <w:tcW w:w="50" w:type="pct"/>
            <w:vAlign w:val="bottom"/>
          </w:tcPr>
          <w:p w:rsidR="00B7152B" w:rsidRDefault="00B7152B" w14:paraId="0ECEC421" w14:textId="77777777">
            <w:pPr>
              <w:pStyle w:val="Underskrifter"/>
              <w:spacing w:after="0"/>
            </w:pPr>
          </w:p>
        </w:tc>
      </w:tr>
    </w:tbl>
    <w:p w:rsidR="000D3772" w:rsidRDefault="000D3772" w14:paraId="08623831" w14:textId="77777777"/>
    <w:sectPr w:rsidR="000D37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F017" w14:textId="77777777" w:rsidR="00553F40" w:rsidRDefault="00553F40" w:rsidP="000C1CAD">
      <w:pPr>
        <w:spacing w:line="240" w:lineRule="auto"/>
      </w:pPr>
      <w:r>
        <w:separator/>
      </w:r>
    </w:p>
  </w:endnote>
  <w:endnote w:type="continuationSeparator" w:id="0">
    <w:p w14:paraId="4D174E71" w14:textId="77777777" w:rsidR="00553F40" w:rsidRDefault="00553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B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3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919B" w14:textId="7ED976A6" w:rsidR="00262EA3" w:rsidRPr="00E349C3" w:rsidRDefault="00262EA3" w:rsidP="00E34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0123" w14:textId="77777777" w:rsidR="00553F40" w:rsidRDefault="00553F40" w:rsidP="000C1CAD">
      <w:pPr>
        <w:spacing w:line="240" w:lineRule="auto"/>
      </w:pPr>
      <w:r>
        <w:separator/>
      </w:r>
    </w:p>
  </w:footnote>
  <w:footnote w:type="continuationSeparator" w:id="0">
    <w:p w14:paraId="5F1F34B2" w14:textId="77777777" w:rsidR="00553F40" w:rsidRDefault="00553F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13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BB406F" wp14:editId="05A3A0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B6DE1" w14:textId="185E6198" w:rsidR="00262EA3" w:rsidRDefault="006D3068" w:rsidP="008103B5">
                          <w:pPr>
                            <w:jc w:val="right"/>
                          </w:pPr>
                          <w:sdt>
                            <w:sdtPr>
                              <w:alias w:val="CC_Noformat_Partikod"/>
                              <w:tag w:val="CC_Noformat_Partikod"/>
                              <w:id w:val="-53464382"/>
                              <w:text/>
                            </w:sdtPr>
                            <w:sdtEndPr/>
                            <w:sdtContent>
                              <w:r w:rsidR="00DE73E2">
                                <w:t>M</w:t>
                              </w:r>
                            </w:sdtContent>
                          </w:sdt>
                          <w:sdt>
                            <w:sdtPr>
                              <w:alias w:val="CC_Noformat_Partinummer"/>
                              <w:tag w:val="CC_Noformat_Partinummer"/>
                              <w:id w:val="-1709555926"/>
                              <w:text/>
                            </w:sdtPr>
                            <w:sdtEndPr/>
                            <w:sdtContent>
                              <w:r w:rsidR="003C16D7">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B40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B6DE1" w14:textId="185E6198" w:rsidR="00262EA3" w:rsidRDefault="006D3068" w:rsidP="008103B5">
                    <w:pPr>
                      <w:jc w:val="right"/>
                    </w:pPr>
                    <w:sdt>
                      <w:sdtPr>
                        <w:alias w:val="CC_Noformat_Partikod"/>
                        <w:tag w:val="CC_Noformat_Partikod"/>
                        <w:id w:val="-53464382"/>
                        <w:text/>
                      </w:sdtPr>
                      <w:sdtEndPr/>
                      <w:sdtContent>
                        <w:r w:rsidR="00DE73E2">
                          <w:t>M</w:t>
                        </w:r>
                      </w:sdtContent>
                    </w:sdt>
                    <w:sdt>
                      <w:sdtPr>
                        <w:alias w:val="CC_Noformat_Partinummer"/>
                        <w:tag w:val="CC_Noformat_Partinummer"/>
                        <w:id w:val="-1709555926"/>
                        <w:text/>
                      </w:sdtPr>
                      <w:sdtEndPr/>
                      <w:sdtContent>
                        <w:r w:rsidR="003C16D7">
                          <w:t>1048</w:t>
                        </w:r>
                      </w:sdtContent>
                    </w:sdt>
                  </w:p>
                </w:txbxContent>
              </v:textbox>
              <w10:wrap anchorx="page"/>
            </v:shape>
          </w:pict>
        </mc:Fallback>
      </mc:AlternateContent>
    </w:r>
  </w:p>
  <w:p w14:paraId="0547C1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6224" w14:textId="77777777" w:rsidR="00262EA3" w:rsidRDefault="00262EA3" w:rsidP="008563AC">
    <w:pPr>
      <w:jc w:val="right"/>
    </w:pPr>
  </w:p>
  <w:p w14:paraId="6C1FC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2A8C" w14:textId="77777777" w:rsidR="00262EA3" w:rsidRDefault="006D30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49885" wp14:editId="556C1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90AB7" w14:textId="6C959A09" w:rsidR="00262EA3" w:rsidRDefault="006D3068" w:rsidP="00A314CF">
    <w:pPr>
      <w:pStyle w:val="FSHNormal"/>
      <w:spacing w:before="40"/>
    </w:pPr>
    <w:sdt>
      <w:sdtPr>
        <w:alias w:val="CC_Noformat_Motionstyp"/>
        <w:tag w:val="CC_Noformat_Motionstyp"/>
        <w:id w:val="1162973129"/>
        <w:lock w:val="sdtContentLocked"/>
        <w15:appearance w15:val="hidden"/>
        <w:text/>
      </w:sdtPr>
      <w:sdtEndPr/>
      <w:sdtContent>
        <w:r w:rsidR="00E349C3">
          <w:t>Enskild motion</w:t>
        </w:r>
      </w:sdtContent>
    </w:sdt>
    <w:r w:rsidR="00821B36">
      <w:t xml:space="preserve"> </w:t>
    </w:r>
    <w:sdt>
      <w:sdtPr>
        <w:alias w:val="CC_Noformat_Partikod"/>
        <w:tag w:val="CC_Noformat_Partikod"/>
        <w:id w:val="1471015553"/>
        <w:text/>
      </w:sdtPr>
      <w:sdtEndPr/>
      <w:sdtContent>
        <w:r w:rsidR="00DE73E2">
          <w:t>M</w:t>
        </w:r>
      </w:sdtContent>
    </w:sdt>
    <w:sdt>
      <w:sdtPr>
        <w:alias w:val="CC_Noformat_Partinummer"/>
        <w:tag w:val="CC_Noformat_Partinummer"/>
        <w:id w:val="-2014525982"/>
        <w:text/>
      </w:sdtPr>
      <w:sdtEndPr/>
      <w:sdtContent>
        <w:r w:rsidR="003C16D7">
          <w:t>1048</w:t>
        </w:r>
      </w:sdtContent>
    </w:sdt>
  </w:p>
  <w:p w14:paraId="72FCB763" w14:textId="77777777" w:rsidR="00262EA3" w:rsidRPr="008227B3" w:rsidRDefault="006D30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457E9" w14:textId="2DDD5DC2" w:rsidR="00262EA3" w:rsidRPr="008227B3" w:rsidRDefault="006D30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9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9C3">
          <w:t>:1952</w:t>
        </w:r>
      </w:sdtContent>
    </w:sdt>
  </w:p>
  <w:p w14:paraId="7B7D731D" w14:textId="1697F4CC" w:rsidR="00262EA3" w:rsidRDefault="006D3068" w:rsidP="00E03A3D">
    <w:pPr>
      <w:pStyle w:val="Motionr"/>
    </w:pPr>
    <w:sdt>
      <w:sdtPr>
        <w:alias w:val="CC_Noformat_Avtext"/>
        <w:tag w:val="CC_Noformat_Avtext"/>
        <w:id w:val="-2020768203"/>
        <w:lock w:val="sdtContentLocked"/>
        <w15:appearance w15:val="hidden"/>
        <w:text/>
      </w:sdtPr>
      <w:sdtEndPr/>
      <w:sdtContent>
        <w:r w:rsidR="00E349C3">
          <w:t>av Margareta Cederfelt (M)</w:t>
        </w:r>
      </w:sdtContent>
    </w:sdt>
  </w:p>
  <w:sdt>
    <w:sdtPr>
      <w:alias w:val="CC_Noformat_Rubtext"/>
      <w:tag w:val="CC_Noformat_Rubtext"/>
      <w:id w:val="-218060500"/>
      <w:lock w:val="sdtLocked"/>
      <w:text/>
    </w:sdtPr>
    <w:sdtEndPr/>
    <w:sdtContent>
      <w:p w14:paraId="16B607D7" w14:textId="1C16E58C" w:rsidR="00262EA3" w:rsidRDefault="00DE73E2" w:rsidP="00283E0F">
        <w:pPr>
          <w:pStyle w:val="FSHRub2"/>
        </w:pPr>
        <w:r>
          <w:t>Kortare handläggningstider hos statliga myndigheter</w:t>
        </w:r>
      </w:p>
    </w:sdtContent>
  </w:sdt>
  <w:sdt>
    <w:sdtPr>
      <w:alias w:val="CC_Boilerplate_3"/>
      <w:tag w:val="CC_Boilerplate_3"/>
      <w:id w:val="1606463544"/>
      <w:lock w:val="sdtContentLocked"/>
      <w15:appearance w15:val="hidden"/>
      <w:text w:multiLine="1"/>
    </w:sdtPr>
    <w:sdtEndPr/>
    <w:sdtContent>
      <w:p w14:paraId="605770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3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06"/>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7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AF"/>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0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56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41"/>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D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D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40"/>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C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D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06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29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4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5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FD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3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2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4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4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E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C3"/>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87D685"/>
  <w15:chartTrackingRefBased/>
  <w15:docId w15:val="{7C3B13E4-4E50-4A40-B7A8-8BF46A33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1E037261749C982995EB4187328FB"/>
        <w:category>
          <w:name w:val="Allmänt"/>
          <w:gallery w:val="placeholder"/>
        </w:category>
        <w:types>
          <w:type w:val="bbPlcHdr"/>
        </w:types>
        <w:behaviors>
          <w:behavior w:val="content"/>
        </w:behaviors>
        <w:guid w:val="{383FB5EC-AA41-4D8E-AAAA-7EBBF3FEF490}"/>
      </w:docPartPr>
      <w:docPartBody>
        <w:p w:rsidR="00F46934" w:rsidRDefault="00202AB6">
          <w:pPr>
            <w:pStyle w:val="77E1E037261749C982995EB4187328FB"/>
          </w:pPr>
          <w:r w:rsidRPr="005A0A93">
            <w:rPr>
              <w:rStyle w:val="Platshllartext"/>
            </w:rPr>
            <w:t>Förslag till riksdagsbeslut</w:t>
          </w:r>
        </w:p>
      </w:docPartBody>
    </w:docPart>
    <w:docPart>
      <w:docPartPr>
        <w:name w:val="44EE4E330DCC4617AC3EACDEA7C95013"/>
        <w:category>
          <w:name w:val="Allmänt"/>
          <w:gallery w:val="placeholder"/>
        </w:category>
        <w:types>
          <w:type w:val="bbPlcHdr"/>
        </w:types>
        <w:behaviors>
          <w:behavior w:val="content"/>
        </w:behaviors>
        <w:guid w:val="{9A4F736C-8AE7-4428-9175-8A4472A406C8}"/>
      </w:docPartPr>
      <w:docPartBody>
        <w:p w:rsidR="00F46934" w:rsidRDefault="00202AB6">
          <w:pPr>
            <w:pStyle w:val="44EE4E330DCC4617AC3EACDEA7C95013"/>
          </w:pPr>
          <w:r w:rsidRPr="005A0A93">
            <w:rPr>
              <w:rStyle w:val="Platshllartext"/>
            </w:rPr>
            <w:t>Motivering</w:t>
          </w:r>
        </w:p>
      </w:docPartBody>
    </w:docPart>
    <w:docPart>
      <w:docPartPr>
        <w:name w:val="8527573B7DCE4763B4C4E1D0A1E63C2A"/>
        <w:category>
          <w:name w:val="Allmänt"/>
          <w:gallery w:val="placeholder"/>
        </w:category>
        <w:types>
          <w:type w:val="bbPlcHdr"/>
        </w:types>
        <w:behaviors>
          <w:behavior w:val="content"/>
        </w:behaviors>
        <w:guid w:val="{14F0512B-6286-4229-B91C-ECF8F797F422}"/>
      </w:docPartPr>
      <w:docPartBody>
        <w:p w:rsidR="00C9403A" w:rsidRDefault="00C940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34"/>
    <w:rsid w:val="00202AB6"/>
    <w:rsid w:val="003369E9"/>
    <w:rsid w:val="00781953"/>
    <w:rsid w:val="00C9403A"/>
    <w:rsid w:val="00F469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1E037261749C982995EB4187328FB">
    <w:name w:val="77E1E037261749C982995EB4187328FB"/>
  </w:style>
  <w:style w:type="paragraph" w:customStyle="1" w:styleId="44EE4E330DCC4617AC3EACDEA7C95013">
    <w:name w:val="44EE4E330DCC4617AC3EACDEA7C95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C9EF9-949A-4AF7-9A39-BF5A39911D56}"/>
</file>

<file path=customXml/itemProps2.xml><?xml version="1.0" encoding="utf-8"?>
<ds:datastoreItem xmlns:ds="http://schemas.openxmlformats.org/officeDocument/2006/customXml" ds:itemID="{420BE9A0-BE21-4BDB-B81F-9835957E1BDB}"/>
</file>

<file path=customXml/itemProps3.xml><?xml version="1.0" encoding="utf-8"?>
<ds:datastoreItem xmlns:ds="http://schemas.openxmlformats.org/officeDocument/2006/customXml" ds:itemID="{396C35CE-B336-4EA6-A555-A0FA7C70422D}"/>
</file>

<file path=docProps/app.xml><?xml version="1.0" encoding="utf-8"?>
<Properties xmlns="http://schemas.openxmlformats.org/officeDocument/2006/extended-properties" xmlns:vt="http://schemas.openxmlformats.org/officeDocument/2006/docPropsVTypes">
  <Template>Normal</Template>
  <TotalTime>24</TotalTime>
  <Pages>1</Pages>
  <Words>182</Words>
  <Characters>1081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M1048 Kortare handlingstider hos statliga myndigheter</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