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C28A0325B7743F48ED1EE1634DDEBF7"/>
        </w:placeholder>
        <w:text/>
      </w:sdtPr>
      <w:sdtEndPr/>
      <w:sdtContent>
        <w:p w:rsidRPr="009B062B" w:rsidR="00AF30DD" w:rsidP="00CE619F" w:rsidRDefault="00AF30DD" w14:paraId="1EF61AED" w14:textId="77777777">
          <w:pPr>
            <w:pStyle w:val="Rubrik1"/>
            <w:spacing w:after="300"/>
          </w:pPr>
          <w:r w:rsidRPr="009B062B">
            <w:t>Förslag till riksdagsbeslut</w:t>
          </w:r>
        </w:p>
      </w:sdtContent>
    </w:sdt>
    <w:sdt>
      <w:sdtPr>
        <w:alias w:val="Yrkande 1"/>
        <w:tag w:val="b9cbab55-3be4-46dd-848f-56a0c09b5f85"/>
        <w:id w:val="-447083505"/>
        <w:lock w:val="sdtLocked"/>
      </w:sdtPr>
      <w:sdtEndPr/>
      <w:sdtContent>
        <w:p w:rsidR="002A5C48" w:rsidRDefault="00C06989" w14:paraId="1EF61AEE" w14:textId="77777777">
          <w:pPr>
            <w:pStyle w:val="Frslagstext"/>
            <w:numPr>
              <w:ilvl w:val="0"/>
              <w:numId w:val="0"/>
            </w:numPr>
          </w:pPr>
          <w:r>
            <w:t>Riksdagen ställer sig bakom det som anförs i motionen om att överväga insatser för att öka mångfalden inom den finansiella sektorn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2AE6D397BB4B9BA989686195F48DB3"/>
        </w:placeholder>
        <w:text/>
      </w:sdtPr>
      <w:sdtEndPr/>
      <w:sdtContent>
        <w:p w:rsidRPr="009B062B" w:rsidR="006D79C9" w:rsidP="00333E95" w:rsidRDefault="006D79C9" w14:paraId="1EF61AEF" w14:textId="77777777">
          <w:pPr>
            <w:pStyle w:val="Rubrik1"/>
          </w:pPr>
          <w:r>
            <w:t>Motivering</w:t>
          </w:r>
        </w:p>
      </w:sdtContent>
    </w:sdt>
    <w:p w:rsidRPr="00620B86" w:rsidR="006C115C" w:rsidP="00620B86" w:rsidRDefault="006C115C" w14:paraId="1EF61AF0" w14:textId="77777777">
      <w:pPr>
        <w:pStyle w:val="Normalutanindragellerluft"/>
      </w:pPr>
      <w:r w:rsidRPr="00620B86">
        <w:t xml:space="preserve">För att företag och hushåll ska ha möjlighet att utvecklas behövs en väl fungerande finansiell marknad där bankerna fyller en huvudroll. Denna marknad börjar dock få allt större revor eftersom affärsbankernas omfattande kontorsnedläggningar har drabbat län som Dalarna. </w:t>
      </w:r>
    </w:p>
    <w:p w:rsidRPr="00620B86" w:rsidR="006C115C" w:rsidP="00620B86" w:rsidRDefault="006C115C" w14:paraId="1EF61AF1" w14:textId="7979866A">
      <w:r w:rsidRPr="00620B86">
        <w:t>Efter 1990-talets bank- och finanskris har banksektorn strukturerats om och vi har fått fyra starka storbanker, flera nischbanker och några mindre affärsbanker samt lokala sparbanker. Det är mycket oroande att under de senaste 30 åren fler</w:t>
      </w:r>
      <w:r w:rsidR="00790F3D">
        <w:t>a</w:t>
      </w:r>
      <w:r w:rsidRPr="00620B86">
        <w:t xml:space="preserve"> storbanker i snabb takt </w:t>
      </w:r>
      <w:r w:rsidRPr="00620B86" w:rsidR="00790F3D">
        <w:t xml:space="preserve">har </w:t>
      </w:r>
      <w:r w:rsidRPr="00620B86">
        <w:t>lämnat landsbygden och lagt ned ca 250 lokalkontor</w:t>
      </w:r>
      <w:r w:rsidR="00790F3D">
        <w:t>,</w:t>
      </w:r>
      <w:r w:rsidRPr="00620B86">
        <w:t xml:space="preserve"> och nu aviserar även Handelsbanken att man ska stänga många kontor. Detta har försvårat en helt nödvändig modernisering, näringsmässig breddning och ekonomisk tillväxt av över hälften av landets regioner. Hela denna förändring av bankstrukturen har på ett ytterst allvarligt sätt försvårat i första hand småföretagens behov av nödvändigt lånekapital men även hushållens behov av kapital till bostadsrenovering och byggande av nya bostäder av olika slag.</w:t>
      </w:r>
    </w:p>
    <w:p w:rsidRPr="00620B86" w:rsidR="00620B86" w:rsidP="00620B86" w:rsidRDefault="006C115C" w14:paraId="1EF61AF2" w14:textId="4CA112B5">
      <w:r w:rsidRPr="00620B86">
        <w:t xml:space="preserve">En fråga man då kan ställa sig är om en etablering av nya </w:t>
      </w:r>
      <w:proofErr w:type="spellStart"/>
      <w:r w:rsidRPr="00620B86">
        <w:t>sparbankskontor</w:t>
      </w:r>
      <w:proofErr w:type="spellEnd"/>
      <w:r w:rsidRPr="00620B86">
        <w:t xml:space="preserve"> eller andra kooperativa alternativ kan vara en lösning för de kommuner </w:t>
      </w:r>
      <w:r w:rsidR="00790F3D">
        <w:t>som</w:t>
      </w:r>
      <w:r w:rsidRPr="00620B86">
        <w:t xml:space="preserve"> storbankerna lämnar. I många av våra europiska grannländer är det betydligt vanligare med exem</w:t>
      </w:r>
      <w:r w:rsidR="0098289A">
        <w:softHyphen/>
      </w:r>
      <w:r w:rsidRPr="00620B86">
        <w:t>pelvis sparbanker. Sparbankerna är viktiga för mångfald inom den finansiella sektorn. Med sitt lokala perspektiv, och därigenom även med sitt långsiktiga perspektiv, har sparbankerna en annan syn på risk, på avkastning och därmed på sin kapitalallo</w:t>
      </w:r>
      <w:bookmarkStart w:name="_GoBack" w:id="1"/>
      <w:bookmarkEnd w:id="1"/>
      <w:r w:rsidRPr="00620B86">
        <w:t>kering. Den finansiella sektorn tjänar på mångfald också associationsrättsligt. Sparbankerna utgör en betydande konkurrensfaktor till traditionella storbanker på de orter där en sparbank är verksam.</w:t>
      </w:r>
    </w:p>
    <w:sdt>
      <w:sdtPr>
        <w:rPr>
          <w:i/>
          <w:noProof/>
        </w:rPr>
        <w:alias w:val="CC_Underskrifter"/>
        <w:tag w:val="CC_Underskrifter"/>
        <w:id w:val="583496634"/>
        <w:lock w:val="sdtContentLocked"/>
        <w:placeholder>
          <w:docPart w:val="639BF31AFD4544AAB829A38E8205FC3C"/>
        </w:placeholder>
      </w:sdtPr>
      <w:sdtEndPr>
        <w:rPr>
          <w:i w:val="0"/>
          <w:noProof w:val="0"/>
        </w:rPr>
      </w:sdtEndPr>
      <w:sdtContent>
        <w:p w:rsidR="00CE619F" w:rsidP="00D51D3E" w:rsidRDefault="00CE619F" w14:paraId="1EF61AF3" w14:textId="77777777"/>
        <w:p w:rsidRPr="008E0FE2" w:rsidR="004801AC" w:rsidP="00D51D3E" w:rsidRDefault="0098289A" w14:paraId="1EF61A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r>
        <w:trPr>
          <w:cantSplit/>
        </w:trPr>
        <w:tc>
          <w:tcPr>
            <w:tcW w:w="50" w:type="pct"/>
            <w:vAlign w:val="bottom"/>
          </w:tcPr>
          <w:p>
            <w:pPr>
              <w:pStyle w:val="Underskrifter"/>
              <w:spacing w:after="0"/>
            </w:pPr>
            <w:r>
              <w:t>Roza Güclü Hedin (S)</w:t>
            </w:r>
          </w:p>
        </w:tc>
        <w:tc>
          <w:tcPr>
            <w:tcW w:w="50" w:type="pct"/>
            <w:vAlign w:val="bottom"/>
          </w:tcPr>
          <w:p>
            <w:pPr>
              <w:pStyle w:val="Underskrifter"/>
              <w:spacing w:after="0"/>
            </w:pPr>
            <w:r>
              <w:t>Maria Strömkvist (S)</w:t>
            </w:r>
          </w:p>
        </w:tc>
      </w:tr>
    </w:tbl>
    <w:p w:rsidR="0025012E" w:rsidRDefault="0025012E" w14:paraId="1EF61AFB" w14:textId="77777777"/>
    <w:sectPr w:rsidR="002501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61AFD" w14:textId="77777777" w:rsidR="00F70132" w:rsidRDefault="00F70132" w:rsidP="000C1CAD">
      <w:pPr>
        <w:spacing w:line="240" w:lineRule="auto"/>
      </w:pPr>
      <w:r>
        <w:separator/>
      </w:r>
    </w:p>
  </w:endnote>
  <w:endnote w:type="continuationSeparator" w:id="0">
    <w:p w14:paraId="1EF61AFE" w14:textId="77777777" w:rsidR="00F70132" w:rsidRDefault="00F701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61B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61B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61B0C" w14:textId="77777777" w:rsidR="00262EA3" w:rsidRPr="00D51D3E" w:rsidRDefault="00262EA3" w:rsidP="00D51D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61AFB" w14:textId="77777777" w:rsidR="00F70132" w:rsidRDefault="00F70132" w:rsidP="000C1CAD">
      <w:pPr>
        <w:spacing w:line="240" w:lineRule="auto"/>
      </w:pPr>
      <w:r>
        <w:separator/>
      </w:r>
    </w:p>
  </w:footnote>
  <w:footnote w:type="continuationSeparator" w:id="0">
    <w:p w14:paraId="1EF61AFC" w14:textId="77777777" w:rsidR="00F70132" w:rsidRDefault="00F701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F61A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F61B0E" wp14:anchorId="1EF61B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289A" w14:paraId="1EF61B11" w14:textId="77777777">
                          <w:pPr>
                            <w:jc w:val="right"/>
                          </w:pPr>
                          <w:sdt>
                            <w:sdtPr>
                              <w:alias w:val="CC_Noformat_Partikod"/>
                              <w:tag w:val="CC_Noformat_Partikod"/>
                              <w:id w:val="-53464382"/>
                              <w:placeholder>
                                <w:docPart w:val="20F5C86D0BD04C398D89D475EF550354"/>
                              </w:placeholder>
                              <w:text/>
                            </w:sdtPr>
                            <w:sdtEndPr/>
                            <w:sdtContent>
                              <w:r w:rsidR="006C115C">
                                <w:t>S</w:t>
                              </w:r>
                            </w:sdtContent>
                          </w:sdt>
                          <w:sdt>
                            <w:sdtPr>
                              <w:alias w:val="CC_Noformat_Partinummer"/>
                              <w:tag w:val="CC_Noformat_Partinummer"/>
                              <w:id w:val="-1709555926"/>
                              <w:placeholder>
                                <w:docPart w:val="F54EC9DE695546938B68890FF385876F"/>
                              </w:placeholder>
                              <w:text/>
                            </w:sdtPr>
                            <w:sdtEndPr/>
                            <w:sdtContent>
                              <w:r w:rsidR="006C115C">
                                <w:t>1511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F61B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289A" w14:paraId="1EF61B11" w14:textId="77777777">
                    <w:pPr>
                      <w:jc w:val="right"/>
                    </w:pPr>
                    <w:sdt>
                      <w:sdtPr>
                        <w:alias w:val="CC_Noformat_Partikod"/>
                        <w:tag w:val="CC_Noformat_Partikod"/>
                        <w:id w:val="-53464382"/>
                        <w:placeholder>
                          <w:docPart w:val="20F5C86D0BD04C398D89D475EF550354"/>
                        </w:placeholder>
                        <w:text/>
                      </w:sdtPr>
                      <w:sdtEndPr/>
                      <w:sdtContent>
                        <w:r w:rsidR="006C115C">
                          <w:t>S</w:t>
                        </w:r>
                      </w:sdtContent>
                    </w:sdt>
                    <w:sdt>
                      <w:sdtPr>
                        <w:alias w:val="CC_Noformat_Partinummer"/>
                        <w:tag w:val="CC_Noformat_Partinummer"/>
                        <w:id w:val="-1709555926"/>
                        <w:placeholder>
                          <w:docPart w:val="F54EC9DE695546938B68890FF385876F"/>
                        </w:placeholder>
                        <w:text/>
                      </w:sdtPr>
                      <w:sdtEndPr/>
                      <w:sdtContent>
                        <w:r w:rsidR="006C115C">
                          <w:t>1511</w:t>
                        </w:r>
                      </w:sdtContent>
                    </w:sdt>
                  </w:p>
                </w:txbxContent>
              </v:textbox>
              <w10:wrap anchorx="page"/>
            </v:shape>
          </w:pict>
        </mc:Fallback>
      </mc:AlternateContent>
    </w:r>
  </w:p>
  <w:p w:rsidRPr="00293C4F" w:rsidR="00262EA3" w:rsidP="00776B74" w:rsidRDefault="00262EA3" w14:paraId="1EF61B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F61B01" w14:textId="77777777">
    <w:pPr>
      <w:jc w:val="right"/>
    </w:pPr>
  </w:p>
  <w:p w:rsidR="00262EA3" w:rsidP="00776B74" w:rsidRDefault="00262EA3" w14:paraId="1EF61B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8289A" w14:paraId="1EF61B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F61B10" wp14:anchorId="1EF61B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289A" w14:paraId="1EF61B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C115C">
          <w:t>S</w:t>
        </w:r>
      </w:sdtContent>
    </w:sdt>
    <w:sdt>
      <w:sdtPr>
        <w:alias w:val="CC_Noformat_Partinummer"/>
        <w:tag w:val="CC_Noformat_Partinummer"/>
        <w:id w:val="-2014525982"/>
        <w:text/>
      </w:sdtPr>
      <w:sdtEndPr/>
      <w:sdtContent>
        <w:r w:rsidR="006C115C">
          <w:t>1511</w:t>
        </w:r>
      </w:sdtContent>
    </w:sdt>
  </w:p>
  <w:p w:rsidRPr="008227B3" w:rsidR="00262EA3" w:rsidP="008227B3" w:rsidRDefault="0098289A" w14:paraId="1EF61B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289A" w14:paraId="1EF61B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:1589</w:t>
        </w:r>
      </w:sdtContent>
    </w:sdt>
  </w:p>
  <w:p w:rsidR="00262EA3" w:rsidP="00E03A3D" w:rsidRDefault="0098289A" w14:paraId="1EF61B09" w14:textId="77777777">
    <w:pPr>
      <w:pStyle w:val="Motionr"/>
    </w:pPr>
    <w:sdt>
      <w:sdtPr>
        <w:alias w:val="CC_Noformat_Avtext"/>
        <w:tag w:val="CC_Noformat_Avtext"/>
        <w:id w:val="-2020768203"/>
        <w:lock w:val="sdtContentLocked"/>
        <w15:appearance w15:val="hidden"/>
        <w:text/>
      </w:sdtPr>
      <w:sdtEndPr/>
      <w:sdtContent>
        <w:r>
          <w:t>av Patrik Engström m.fl. (S)</w:t>
        </w:r>
      </w:sdtContent>
    </w:sdt>
  </w:p>
  <w:sdt>
    <w:sdtPr>
      <w:alias w:val="CC_Noformat_Rubtext"/>
      <w:tag w:val="CC_Noformat_Rubtext"/>
      <w:id w:val="-218060500"/>
      <w:lock w:val="sdtLocked"/>
      <w:text/>
    </w:sdtPr>
    <w:sdtEndPr/>
    <w:sdtContent>
      <w:p w:rsidR="00262EA3" w:rsidP="00283E0F" w:rsidRDefault="006C115C" w14:paraId="1EF61B0A" w14:textId="77777777">
        <w:pPr>
          <w:pStyle w:val="FSHRub2"/>
        </w:pPr>
        <w:r>
          <w:t>Mångfald inom den finansiella sektorn</w:t>
        </w:r>
      </w:p>
    </w:sdtContent>
  </w:sdt>
  <w:sdt>
    <w:sdtPr>
      <w:alias w:val="CC_Boilerplate_3"/>
      <w:tag w:val="CC_Boilerplate_3"/>
      <w:id w:val="1606463544"/>
      <w:lock w:val="sdtContentLocked"/>
      <w15:appearance w15:val="hidden"/>
      <w:text w:multiLine="1"/>
    </w:sdtPr>
    <w:sdtEndPr/>
    <w:sdtContent>
      <w:p w:rsidR="00262EA3" w:rsidP="00283E0F" w:rsidRDefault="00262EA3" w14:paraId="1EF61B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C11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DD7"/>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88B"/>
    <w:rsid w:val="00244BF3"/>
    <w:rsid w:val="002453AE"/>
    <w:rsid w:val="002454BA"/>
    <w:rsid w:val="00245B13"/>
    <w:rsid w:val="00246FD0"/>
    <w:rsid w:val="002474C8"/>
    <w:rsid w:val="002477A3"/>
    <w:rsid w:val="00247FE0"/>
    <w:rsid w:val="0025012E"/>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1D60"/>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C48"/>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B86"/>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15C"/>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F3D"/>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0D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B01"/>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40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35E"/>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89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989"/>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1C5"/>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19F"/>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D3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32"/>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F61AEC"/>
  <w15:chartTrackingRefBased/>
  <w15:docId w15:val="{48FFCDB7-3A08-4E64-B23B-025546CF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28A0325B7743F48ED1EE1634DDEBF7"/>
        <w:category>
          <w:name w:val="Allmänt"/>
          <w:gallery w:val="placeholder"/>
        </w:category>
        <w:types>
          <w:type w:val="bbPlcHdr"/>
        </w:types>
        <w:behaviors>
          <w:behavior w:val="content"/>
        </w:behaviors>
        <w:guid w:val="{4C1DC237-7891-479D-80E7-51F32B65CF4A}"/>
      </w:docPartPr>
      <w:docPartBody>
        <w:p w:rsidR="00DE7863" w:rsidRDefault="00B11593">
          <w:pPr>
            <w:pStyle w:val="6C28A0325B7743F48ED1EE1634DDEBF7"/>
          </w:pPr>
          <w:r w:rsidRPr="005A0A93">
            <w:rPr>
              <w:rStyle w:val="Platshllartext"/>
            </w:rPr>
            <w:t>Förslag till riksdagsbeslut</w:t>
          </w:r>
        </w:p>
      </w:docPartBody>
    </w:docPart>
    <w:docPart>
      <w:docPartPr>
        <w:name w:val="C52AE6D397BB4B9BA989686195F48DB3"/>
        <w:category>
          <w:name w:val="Allmänt"/>
          <w:gallery w:val="placeholder"/>
        </w:category>
        <w:types>
          <w:type w:val="bbPlcHdr"/>
        </w:types>
        <w:behaviors>
          <w:behavior w:val="content"/>
        </w:behaviors>
        <w:guid w:val="{E8C4EA9E-9C7E-4959-B45B-D16DB7278A3D}"/>
      </w:docPartPr>
      <w:docPartBody>
        <w:p w:rsidR="00DE7863" w:rsidRDefault="00B11593">
          <w:pPr>
            <w:pStyle w:val="C52AE6D397BB4B9BA989686195F48DB3"/>
          </w:pPr>
          <w:r w:rsidRPr="005A0A93">
            <w:rPr>
              <w:rStyle w:val="Platshllartext"/>
            </w:rPr>
            <w:t>Motivering</w:t>
          </w:r>
        </w:p>
      </w:docPartBody>
    </w:docPart>
    <w:docPart>
      <w:docPartPr>
        <w:name w:val="20F5C86D0BD04C398D89D475EF550354"/>
        <w:category>
          <w:name w:val="Allmänt"/>
          <w:gallery w:val="placeholder"/>
        </w:category>
        <w:types>
          <w:type w:val="bbPlcHdr"/>
        </w:types>
        <w:behaviors>
          <w:behavior w:val="content"/>
        </w:behaviors>
        <w:guid w:val="{452F1AFD-9D0E-4D93-9BD6-6304E6F66909}"/>
      </w:docPartPr>
      <w:docPartBody>
        <w:p w:rsidR="00DE7863" w:rsidRDefault="00B11593">
          <w:pPr>
            <w:pStyle w:val="20F5C86D0BD04C398D89D475EF550354"/>
          </w:pPr>
          <w:r>
            <w:rPr>
              <w:rStyle w:val="Platshllartext"/>
            </w:rPr>
            <w:t xml:space="preserve"> </w:t>
          </w:r>
        </w:p>
      </w:docPartBody>
    </w:docPart>
    <w:docPart>
      <w:docPartPr>
        <w:name w:val="F54EC9DE695546938B68890FF385876F"/>
        <w:category>
          <w:name w:val="Allmänt"/>
          <w:gallery w:val="placeholder"/>
        </w:category>
        <w:types>
          <w:type w:val="bbPlcHdr"/>
        </w:types>
        <w:behaviors>
          <w:behavior w:val="content"/>
        </w:behaviors>
        <w:guid w:val="{0A175920-1796-466E-96DB-7259080F4360}"/>
      </w:docPartPr>
      <w:docPartBody>
        <w:p w:rsidR="00DE7863" w:rsidRDefault="00B11593">
          <w:pPr>
            <w:pStyle w:val="F54EC9DE695546938B68890FF385876F"/>
          </w:pPr>
          <w:r>
            <w:t xml:space="preserve"> </w:t>
          </w:r>
        </w:p>
      </w:docPartBody>
    </w:docPart>
    <w:docPart>
      <w:docPartPr>
        <w:name w:val="639BF31AFD4544AAB829A38E8205FC3C"/>
        <w:category>
          <w:name w:val="Allmänt"/>
          <w:gallery w:val="placeholder"/>
        </w:category>
        <w:types>
          <w:type w:val="bbPlcHdr"/>
        </w:types>
        <w:behaviors>
          <w:behavior w:val="content"/>
        </w:behaviors>
        <w:guid w:val="{C5CB29FE-CF83-49C9-B883-A3E6DFC12C79}"/>
      </w:docPartPr>
      <w:docPartBody>
        <w:p w:rsidR="003636D5" w:rsidRDefault="003636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593"/>
    <w:rsid w:val="00134920"/>
    <w:rsid w:val="003636D5"/>
    <w:rsid w:val="004F52C8"/>
    <w:rsid w:val="00B11593"/>
    <w:rsid w:val="00DE78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28A0325B7743F48ED1EE1634DDEBF7">
    <w:name w:val="6C28A0325B7743F48ED1EE1634DDEBF7"/>
  </w:style>
  <w:style w:type="paragraph" w:customStyle="1" w:styleId="975C5E145C7345158A27030AE7DB3493">
    <w:name w:val="975C5E145C7345158A27030AE7DB349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8DE1094CB674375BEC9D977D2335884">
    <w:name w:val="08DE1094CB674375BEC9D977D2335884"/>
  </w:style>
  <w:style w:type="paragraph" w:customStyle="1" w:styleId="C52AE6D397BB4B9BA989686195F48DB3">
    <w:name w:val="C52AE6D397BB4B9BA989686195F48DB3"/>
  </w:style>
  <w:style w:type="paragraph" w:customStyle="1" w:styleId="662BB75890BD48EAB79CBB4892FECF91">
    <w:name w:val="662BB75890BD48EAB79CBB4892FECF91"/>
  </w:style>
  <w:style w:type="paragraph" w:customStyle="1" w:styleId="3FF1E1B2416340C4B9EAEE208A5C4ACF">
    <w:name w:val="3FF1E1B2416340C4B9EAEE208A5C4ACF"/>
  </w:style>
  <w:style w:type="paragraph" w:customStyle="1" w:styleId="20F5C86D0BD04C398D89D475EF550354">
    <w:name w:val="20F5C86D0BD04C398D89D475EF550354"/>
  </w:style>
  <w:style w:type="paragraph" w:customStyle="1" w:styleId="F54EC9DE695546938B68890FF385876F">
    <w:name w:val="F54EC9DE695546938B68890FF38587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D81A19-16EC-4BBC-8E33-8032DA2D8690}"/>
</file>

<file path=customXml/itemProps2.xml><?xml version="1.0" encoding="utf-8"?>
<ds:datastoreItem xmlns:ds="http://schemas.openxmlformats.org/officeDocument/2006/customXml" ds:itemID="{3908EAEF-8F6C-42CC-8549-E617F55EDCD9}"/>
</file>

<file path=customXml/itemProps3.xml><?xml version="1.0" encoding="utf-8"?>
<ds:datastoreItem xmlns:ds="http://schemas.openxmlformats.org/officeDocument/2006/customXml" ds:itemID="{E8524354-D12C-4DC8-A7B2-B88FD2834594}"/>
</file>

<file path=docProps/app.xml><?xml version="1.0" encoding="utf-8"?>
<Properties xmlns="http://schemas.openxmlformats.org/officeDocument/2006/extended-properties" xmlns:vt="http://schemas.openxmlformats.org/officeDocument/2006/docPropsVTypes">
  <Template>Normal</Template>
  <TotalTime>9</TotalTime>
  <Pages>2</Pages>
  <Words>293</Words>
  <Characters>1729</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S1511 Mångfald inom den finansiella sektorn</vt:lpstr>
      <vt:lpstr>
      </vt:lpstr>
    </vt:vector>
  </TitlesOfParts>
  <Company>Sveriges riksdag</Company>
  <LinksUpToDate>false</LinksUpToDate>
  <CharactersWithSpaces>2012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