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07CD9" w:rsidR="00C57C2E" w:rsidP="00C57C2E" w:rsidRDefault="001F4293" w14:paraId="550A2873" w14:textId="77777777">
      <w:pPr>
        <w:pStyle w:val="Normalutanindragellerluft"/>
      </w:pPr>
      <w:bookmarkStart w:name="_GoBack" w:id="0"/>
      <w:bookmarkEnd w:id="0"/>
      <w:r w:rsidRPr="00107CD9">
        <w:t xml:space="preserve"> </w:t>
      </w:r>
    </w:p>
    <w:sdt>
      <w:sdtPr>
        <w:alias w:val="CC_Boilerplate_4"/>
        <w:tag w:val="CC_Boilerplate_4"/>
        <w:id w:val="-1644581176"/>
        <w:lock w:val="sdtLocked"/>
        <w:placeholder>
          <w:docPart w:val="0BCA616B503843ADA4661AD253356644"/>
        </w:placeholder>
        <w15:appearance w15:val="hidden"/>
        <w:text/>
      </w:sdtPr>
      <w:sdtEndPr/>
      <w:sdtContent>
        <w:p w:rsidRPr="00107CD9" w:rsidR="00AF30DD" w:rsidP="00CC4C93" w:rsidRDefault="00AF30DD" w14:paraId="01BEA51D" w14:textId="77777777">
          <w:pPr>
            <w:pStyle w:val="Rubrik1"/>
          </w:pPr>
          <w:r w:rsidRPr="00107CD9">
            <w:t>Förslag till riksdagsbeslut</w:t>
          </w:r>
        </w:p>
      </w:sdtContent>
    </w:sdt>
    <w:sdt>
      <w:sdtPr>
        <w:alias w:val="Yrkande 1"/>
        <w:tag w:val="bf8001a7-2691-4cfc-b073-14fe9ede073d"/>
        <w:id w:val="-1467966397"/>
        <w:lock w:val="sdtLocked"/>
      </w:sdtPr>
      <w:sdtEndPr/>
      <w:sdtContent>
        <w:p w:rsidR="00C961FB" w:rsidRDefault="00C844FE" w14:paraId="2C3DA71C" w14:textId="65A80C88">
          <w:pPr>
            <w:pStyle w:val="Frslagstext"/>
          </w:pPr>
          <w:r>
            <w:t>Riksdagen ställer sig bakom att en risk- och sårbarhetsanalys bör göras som omfattar hela livsmedelskedjan från produktion, import och livsmedelsindustri till distribution för att öka vår försörjningsberedskap och tillkännager detta för regeringen.</w:t>
          </w:r>
        </w:p>
      </w:sdtContent>
    </w:sdt>
    <w:p w:rsidRPr="00107CD9" w:rsidR="00AF30DD" w:rsidP="00AF30DD" w:rsidRDefault="000156D9" w14:paraId="313F5100" w14:textId="77777777">
      <w:pPr>
        <w:pStyle w:val="Rubrik1"/>
      </w:pPr>
      <w:bookmarkStart w:name="MotionsStart" w:id="1"/>
      <w:bookmarkEnd w:id="1"/>
      <w:r w:rsidRPr="00107CD9">
        <w:t>Motivering</w:t>
      </w:r>
    </w:p>
    <w:p w:rsidRPr="00107CD9" w:rsidR="008B248C" w:rsidP="008B248C" w:rsidRDefault="008B248C" w14:paraId="65132AF4" w14:textId="77777777">
      <w:pPr>
        <w:rPr>
          <w:rFonts w:ascii="Times New Roman" w:hAnsi="Times New Roman" w:cs="Times New Roman"/>
        </w:rPr>
      </w:pPr>
      <w:r w:rsidRPr="00107CD9">
        <w:rPr>
          <w:rFonts w:ascii="Times New Roman" w:hAnsi="Times New Roman" w:cs="Times New Roman"/>
        </w:rPr>
        <w:t xml:space="preserve">Arbetet pågår nu med att få fram en ny livsmedelsstrategi vilket är positivt. I Konkurrenskraftsutredningens betänkande framgår att det finns tecken på svag och vikande konkurrenskraft inom delar av primärproduktionen inom jordbruks- och trädgårdsnäringen. Vi ser idag minskade produktionsvolymer, svag lönsamhet och en ökad import. </w:t>
      </w:r>
    </w:p>
    <w:p w:rsidRPr="00107CD9" w:rsidR="008B248C" w:rsidP="008B248C" w:rsidRDefault="008B248C" w14:paraId="2B63CBEA" w14:textId="77777777">
      <w:pPr>
        <w:rPr>
          <w:rFonts w:ascii="Times New Roman" w:hAnsi="Times New Roman" w:cs="Times New Roman"/>
        </w:rPr>
      </w:pPr>
      <w:r w:rsidRPr="00107CD9">
        <w:rPr>
          <w:rFonts w:ascii="Times New Roman" w:hAnsi="Times New Roman" w:cs="Times New Roman"/>
        </w:rPr>
        <w:t>En minskad jordbruks- och trädgårdsproduktion i Sverige innebär att produktionen ökar någon annanstans. Då den svenska produktionen ligger långt framme vad gäller klimatpåverkan jämfört med många andra länder medför en ökad import att de globala utsläppen ökar. Många gånger innebär importen av kött även att fler djur tvingas leva med ett sämre djurskydd än i Sverige.</w:t>
      </w:r>
    </w:p>
    <w:p w:rsidRPr="00107CD9" w:rsidR="008B248C" w:rsidP="008B248C" w:rsidRDefault="008B248C" w14:paraId="2E929624" w14:textId="77777777">
      <w:pPr>
        <w:rPr>
          <w:rFonts w:ascii="Times New Roman" w:hAnsi="Times New Roman" w:cs="Times New Roman"/>
        </w:rPr>
      </w:pPr>
      <w:r w:rsidRPr="00107CD9">
        <w:rPr>
          <w:rFonts w:ascii="Times New Roman" w:hAnsi="Times New Roman" w:cs="Times New Roman"/>
        </w:rPr>
        <w:t>En verklig livsmedelsstrategi behöver omfatta hela kedjan från inhemsk produktion, utbildningar och FoU och tydliga krav på berört näringsliv (alla delar av livsmedelskedjan), transportväsendet samt beredskap av vatten, mat, insatsmedel för jordbruket och bränsle.</w:t>
      </w:r>
    </w:p>
    <w:p w:rsidRPr="00107CD9" w:rsidR="008B248C" w:rsidP="008B248C" w:rsidRDefault="008B248C" w14:paraId="4896BD84" w14:textId="77777777">
      <w:pPr>
        <w:rPr>
          <w:rFonts w:ascii="Times New Roman" w:hAnsi="Times New Roman" w:cs="Times New Roman"/>
        </w:rPr>
      </w:pPr>
      <w:r w:rsidRPr="00107CD9">
        <w:rPr>
          <w:rFonts w:ascii="Times New Roman" w:hAnsi="Times New Roman" w:cs="Times New Roman"/>
        </w:rPr>
        <w:t xml:space="preserve">Det moderna samhällets sårbarhet är stor.  Det räcker inte med beskrivningar av tänkbara händelser och mål. Det behöver tas fram verktyg och förmågor att hantera en krissituation och garantera säker tillgång till mat och inte minst – rent vatten. Inte minst gäller det landets kommuner och landsting vars invånare dagligen är beroende av offentligt tillhandahållna måltider. </w:t>
      </w:r>
    </w:p>
    <w:p w:rsidRPr="00107CD9" w:rsidR="008B248C" w:rsidP="008B248C" w:rsidRDefault="008B248C" w14:paraId="59F15402" w14:textId="77777777">
      <w:pPr>
        <w:rPr>
          <w:rFonts w:ascii="Times New Roman" w:hAnsi="Times New Roman" w:cs="Times New Roman"/>
        </w:rPr>
      </w:pPr>
      <w:r w:rsidRPr="00107CD9">
        <w:rPr>
          <w:rFonts w:ascii="Times New Roman" w:hAnsi="Times New Roman" w:cs="Times New Roman"/>
        </w:rPr>
        <w:t xml:space="preserve">Svensk livsmedelsförsörjning berör oss alla, inte bara bönder och andra verksamma i landsbygdens gröna näringar. </w:t>
      </w:r>
    </w:p>
    <w:p w:rsidRPr="00107CD9" w:rsidR="008B248C" w:rsidP="008B248C" w:rsidRDefault="008B248C" w14:paraId="1A30AF83" w14:textId="77777777">
      <w:pPr>
        <w:rPr>
          <w:rFonts w:ascii="Times New Roman" w:hAnsi="Times New Roman" w:cs="Times New Roman"/>
        </w:rPr>
      </w:pPr>
      <w:r w:rsidRPr="00107CD9">
        <w:rPr>
          <w:rFonts w:ascii="Times New Roman" w:hAnsi="Times New Roman" w:cs="Times New Roman"/>
        </w:rPr>
        <w:lastRenderedPageBreak/>
        <w:t xml:space="preserve">Alltfler bor idag i städer och tätorter. En decentraliserad livsmedelsproduktion kan minska sårbarheten, öka försörjningstryggheten och reducera behovet av transporter, framför allt transporter som är beroende av fossila bränslen. </w:t>
      </w:r>
    </w:p>
    <w:p w:rsidRPr="00107CD9" w:rsidR="008B248C" w:rsidP="008B248C" w:rsidRDefault="008B248C" w14:paraId="58CA05D0" w14:textId="77777777">
      <w:pPr>
        <w:rPr>
          <w:rFonts w:ascii="Times New Roman" w:hAnsi="Times New Roman" w:cs="Times New Roman"/>
        </w:rPr>
      </w:pPr>
      <w:r w:rsidRPr="00107CD9">
        <w:rPr>
          <w:rFonts w:ascii="Times New Roman" w:hAnsi="Times New Roman" w:cs="Times New Roman"/>
        </w:rPr>
        <w:t>Det behöver således göras en risk- och sårbarhetsanalys som omfattar hela livsmedelskedjan från produktion, import, livsmedelsindustri och distribution.</w:t>
      </w:r>
    </w:p>
    <w:p w:rsidRPr="00107CD9" w:rsidR="00AF30DD" w:rsidP="00AF30DD" w:rsidRDefault="00AF30DD" w14:paraId="594DD281" w14:textId="77777777">
      <w:pPr>
        <w:pStyle w:val="Normalutanindragellerluft"/>
      </w:pPr>
    </w:p>
    <w:sdt>
      <w:sdtPr>
        <w:rPr>
          <w:i/>
          <w:noProof/>
        </w:rPr>
        <w:alias w:val="CC_Underskrifter"/>
        <w:tag w:val="CC_Underskrifter"/>
        <w:id w:val="583496634"/>
        <w:lock w:val="sdtContentLocked"/>
        <w:placeholder>
          <w:docPart w:val="5CEFB2B165044F9197DE92F5A8F0F0AE"/>
        </w:placeholder>
        <w15:appearance w15:val="hidden"/>
      </w:sdtPr>
      <w:sdtEndPr>
        <w:rPr>
          <w:noProof w:val="0"/>
        </w:rPr>
      </w:sdtEndPr>
      <w:sdtContent>
        <w:p w:rsidRPr="00ED19F0" w:rsidR="00865E70" w:rsidP="00107CD9" w:rsidRDefault="008E29DB" w14:paraId="29D80A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590955" w:rsidRDefault="00590955" w14:paraId="6F4C8014" w14:textId="77777777"/>
    <w:sectPr w:rsidR="0059095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36899" w14:textId="77777777" w:rsidR="000B5DDC" w:rsidRDefault="000B5DDC" w:rsidP="000C1CAD">
      <w:pPr>
        <w:spacing w:line="240" w:lineRule="auto"/>
      </w:pPr>
      <w:r>
        <w:separator/>
      </w:r>
    </w:p>
  </w:endnote>
  <w:endnote w:type="continuationSeparator" w:id="0">
    <w:p w14:paraId="0713E477" w14:textId="77777777" w:rsidR="000B5DDC" w:rsidRDefault="000B5D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C06A5" w14:textId="77777777" w:rsidR="008E29DB" w:rsidRDefault="008E29D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F4AC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29D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6FBF5" w14:textId="77777777" w:rsidR="00587409" w:rsidRDefault="0058740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201510051411</w:instrText>
    </w:r>
    <w:r>
      <w:fldChar w:fldCharType="end"/>
    </w:r>
    <w:r>
      <w:instrText xml:space="preserve"> &gt; </w:instrText>
    </w:r>
    <w:r>
      <w:fldChar w:fldCharType="begin"/>
    </w:r>
    <w:r>
      <w:instrText xml:space="preserve"> PRINTDATE \@ "yyyyMMddHHmm" </w:instrText>
    </w:r>
    <w:r>
      <w:fldChar w:fldCharType="separate"/>
    </w:r>
    <w:r>
      <w:rPr>
        <w:noProof/>
      </w:rPr>
      <w:instrText>201510051412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14:12</w:instrText>
    </w:r>
    <w:r>
      <w:fldChar w:fldCharType="end"/>
    </w:r>
    <w:r>
      <w:instrText xml:space="preserve"> </w:instrText>
    </w:r>
    <w:r>
      <w:fldChar w:fldCharType="separate"/>
    </w:r>
    <w:r>
      <w:rPr>
        <w:noProof/>
      </w:rPr>
      <w:t>2015-10-05 14:12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234E3" w14:textId="77777777" w:rsidR="000B5DDC" w:rsidRDefault="000B5DDC" w:rsidP="000C1CAD">
      <w:pPr>
        <w:spacing w:line="240" w:lineRule="auto"/>
      </w:pPr>
      <w:r>
        <w:separator/>
      </w:r>
    </w:p>
  </w:footnote>
  <w:footnote w:type="continuationSeparator" w:id="0">
    <w:p w14:paraId="540F5C74" w14:textId="77777777" w:rsidR="000B5DDC" w:rsidRDefault="000B5D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9DB" w:rsidRDefault="008E29DB" w14:paraId="2D151D4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9DB" w:rsidRDefault="008E29DB" w14:paraId="0C1BDED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A890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E29DB" w14:paraId="4CC2571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:1743</w:t>
        </w:r>
      </w:sdtContent>
    </w:sdt>
  </w:p>
  <w:p w:rsidR="00A42228" w:rsidP="00283E0F" w:rsidRDefault="008E29DB" w14:paraId="56943C2A"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Locked"/>
      <w15:appearance w15:val="hidden"/>
      <w:text/>
    </w:sdtPr>
    <w:sdtEndPr/>
    <w:sdtContent>
      <w:p w:rsidR="00A42228" w:rsidP="00283E0F" w:rsidRDefault="008B248C" w14:paraId="0FD4E82F" w14:textId="77777777">
        <w:pPr>
          <w:pStyle w:val="FSHRub2"/>
        </w:pPr>
        <w:r>
          <w:t>Försörjningsberedskap och risk- och sårbarhetsanalys</w:t>
        </w:r>
      </w:p>
    </w:sdtContent>
  </w:sdt>
  <w:sdt>
    <w:sdtPr>
      <w:alias w:val="CC_Boilerplate_3"/>
      <w:tag w:val="CC_Boilerplate_3"/>
      <w:id w:val="-1567486118"/>
      <w:lock w:val="sdtContentLocked"/>
      <w15:appearance w15:val="hidden"/>
      <w:text w:multiLine="1"/>
    </w:sdtPr>
    <w:sdtEndPr/>
    <w:sdtContent>
      <w:p w:rsidR="00A42228" w:rsidP="00283E0F" w:rsidRDefault="00A42228" w14:paraId="75DC0D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C1B3DAE"/>
    <w:multiLevelType w:val="hybridMultilevel"/>
    <w:tmpl w:val="86EC8E28"/>
    <w:lvl w:ilvl="0" w:tplc="7076EB10">
      <w:start w:val="1"/>
      <w:numFmt w:val="decimal"/>
      <w:lvlText w:val="%1."/>
      <w:lvlJc w:val="left"/>
      <w:pPr>
        <w:ind w:left="720" w:hanging="360"/>
      </w:pPr>
      <w:rPr>
        <w:rFonts w:asciiTheme="minorHAnsi" w:hAnsiTheme="minorHAnsi" w:cstheme="min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248C"/>
    <w:rsid w:val="0000102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5DDC"/>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CD9"/>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BD5"/>
    <w:rsid w:val="00200BAB"/>
    <w:rsid w:val="002013EA"/>
    <w:rsid w:val="00202D08"/>
    <w:rsid w:val="002048F3"/>
    <w:rsid w:val="0020768B"/>
    <w:rsid w:val="002104A6"/>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ED2"/>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507"/>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2BAA"/>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87409"/>
    <w:rsid w:val="00590118"/>
    <w:rsid w:val="00590955"/>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1BA"/>
    <w:rsid w:val="006039EC"/>
    <w:rsid w:val="006064BC"/>
    <w:rsid w:val="0061223A"/>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B8C"/>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48C"/>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9DB"/>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A0B"/>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0848"/>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40C"/>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4FE"/>
    <w:rsid w:val="00C850B3"/>
    <w:rsid w:val="00C87F19"/>
    <w:rsid w:val="00C925AD"/>
    <w:rsid w:val="00C93DCF"/>
    <w:rsid w:val="00C94ECC"/>
    <w:rsid w:val="00C955CA"/>
    <w:rsid w:val="00C95B48"/>
    <w:rsid w:val="00C961FB"/>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659"/>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7FBE"/>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0F599E"/>
  <w15:chartTrackingRefBased/>
  <w15:docId w15:val="{53B2FBAD-DC91-41B5-B2CC-4E54B60D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8B2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CA616B503843ADA4661AD253356644"/>
        <w:category>
          <w:name w:val="Allmänt"/>
          <w:gallery w:val="placeholder"/>
        </w:category>
        <w:types>
          <w:type w:val="bbPlcHdr"/>
        </w:types>
        <w:behaviors>
          <w:behavior w:val="content"/>
        </w:behaviors>
        <w:guid w:val="{0B899A0F-7864-4385-915D-90DC511948D9}"/>
      </w:docPartPr>
      <w:docPartBody>
        <w:p w:rsidR="00DF6363" w:rsidRDefault="00E11B14">
          <w:pPr>
            <w:pStyle w:val="0BCA616B503843ADA4661AD253356644"/>
          </w:pPr>
          <w:r w:rsidRPr="009A726D">
            <w:rPr>
              <w:rStyle w:val="Platshllartext"/>
            </w:rPr>
            <w:t>Klicka här för att ange text.</w:t>
          </w:r>
        </w:p>
      </w:docPartBody>
    </w:docPart>
    <w:docPart>
      <w:docPartPr>
        <w:name w:val="5CEFB2B165044F9197DE92F5A8F0F0AE"/>
        <w:category>
          <w:name w:val="Allmänt"/>
          <w:gallery w:val="placeholder"/>
        </w:category>
        <w:types>
          <w:type w:val="bbPlcHdr"/>
        </w:types>
        <w:behaviors>
          <w:behavior w:val="content"/>
        </w:behaviors>
        <w:guid w:val="{05C06917-7A83-4668-AA3C-34CD313DC1B6}"/>
      </w:docPartPr>
      <w:docPartBody>
        <w:p w:rsidR="00DF6363" w:rsidRDefault="00E11B14">
          <w:pPr>
            <w:pStyle w:val="5CEFB2B165044F9197DE92F5A8F0F0A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14"/>
    <w:rsid w:val="007139FB"/>
    <w:rsid w:val="00DF6363"/>
    <w:rsid w:val="00E11B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CA616B503843ADA4661AD253356644">
    <w:name w:val="0BCA616B503843ADA4661AD253356644"/>
  </w:style>
  <w:style w:type="paragraph" w:customStyle="1" w:styleId="5B319A9C4063466ABAD63428F66D0CCA">
    <w:name w:val="5B319A9C4063466ABAD63428F66D0CCA"/>
  </w:style>
  <w:style w:type="paragraph" w:customStyle="1" w:styleId="5CEFB2B165044F9197DE92F5A8F0F0AE">
    <w:name w:val="5CEFB2B165044F9197DE92F5A8F0F0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4839</RubrikLookup>
    <MotionGuid xmlns="00d11361-0b92-4bae-a181-288d6a55b763">0bf904fb-a810-45ad-bc85-e1c036a3c5b4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382D4-CE1A-42A9-B37D-F690D6BA82FC}"/>
</file>

<file path=customXml/itemProps2.xml><?xml version="1.0" encoding="utf-8"?>
<ds:datastoreItem xmlns:ds="http://schemas.openxmlformats.org/officeDocument/2006/customXml" ds:itemID="{FCF94578-AFEA-48D8-8490-926109E1648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888580D-1D4A-4E68-8CB6-42BD42AFE222}"/>
</file>

<file path=customXml/itemProps5.xml><?xml version="1.0" encoding="utf-8"?>
<ds:datastoreItem xmlns:ds="http://schemas.openxmlformats.org/officeDocument/2006/customXml" ds:itemID="{E43FED12-C7A5-4378-A627-1D6820335CF5}"/>
</file>

<file path=docProps/app.xml><?xml version="1.0" encoding="utf-8"?>
<Properties xmlns="http://schemas.openxmlformats.org/officeDocument/2006/extended-properties" xmlns:vt="http://schemas.openxmlformats.org/officeDocument/2006/docPropsVTypes">
  <Template>GranskaMot</Template>
  <TotalTime>4</TotalTime>
  <Pages>2</Pages>
  <Words>294</Words>
  <Characters>1872</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201516M1628 Försörjningsberedskap och risk  och sårbarhetsanalys</vt:lpstr>
      <vt:lpstr/>
    </vt:vector>
  </TitlesOfParts>
  <Company>Sveriges riksdag</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201516M1628 Försörjningsberedskap och risk  och sårbarhetsanalys</dc:title>
  <dc:subject/>
  <dc:creator>Johan Söderström</dc:creator>
  <cp:keywords/>
  <dc:description/>
  <cp:lastModifiedBy>Ann Larsson</cp:lastModifiedBy>
  <cp:revision>8</cp:revision>
  <cp:lastPrinted>2015-10-05T12:12:00Z</cp:lastPrinted>
  <dcterms:created xsi:type="dcterms:W3CDTF">2015-10-05T12:11:00Z</dcterms:created>
  <dcterms:modified xsi:type="dcterms:W3CDTF">2015-10-05T20:01:00Z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*Z788FB18EE7E6*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https://filur.riksdagen.se/drop/DropOffLibrary/Z788FB18EE7E6.docx</vt:lpwstr>
  </property>
  <property fmtid="{D5CDD505-2E9C-101B-9397-08002B2CF9AE}" pid="11" name="RevisionsOn">
    <vt:lpwstr>1</vt:lpwstr>
  </property>
</Properties>
</file>