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EBA" w:rsidRPr="00A620AF" w:rsidRDefault="001B0EBA" w:rsidP="00171C0F">
      <w:pPr>
        <w:pStyle w:val="Hemstlrubrik"/>
      </w:pPr>
      <w:r w:rsidRPr="00A620AF">
        <w:t>Förslag till riksdagsbeslut</w:t>
      </w:r>
    </w:p>
    <w:p w:rsidR="00E36D67" w:rsidRPr="00A620AF" w:rsidRDefault="00E36D67">
      <w:pPr>
        <w:pStyle w:val="Hemstlatt"/>
        <w:ind w:left="0"/>
      </w:pPr>
      <w:r w:rsidRPr="00A620AF">
        <w:t>Riksdagen tillkännager för regeringen som sin mening vad i motionen anförs om ändrade regler för avslutning av pensionssparkonto i förtid.</w:t>
      </w:r>
    </w:p>
    <w:p w:rsidR="001B0EBA" w:rsidRPr="00A620AF" w:rsidRDefault="001B0EBA" w:rsidP="001B0EBA">
      <w:pPr>
        <w:pStyle w:val="Rubrik1"/>
      </w:pPr>
      <w:r w:rsidRPr="00A620AF">
        <w:t>Motivering</w:t>
      </w:r>
    </w:p>
    <w:p w:rsidR="001B0EBA" w:rsidRPr="00A620AF" w:rsidRDefault="001B0EBA" w:rsidP="001B0EBA">
      <w:r w:rsidRPr="00A620AF">
        <w:t>Ett pensionssparkonto får jämlikt 58 kap. 32 § inkomstskattelagen avslutas genom en utbetalning i förtid under vissa i lagen angivna förutsättningar. Därutöver stadgas att sådan förtida utbetalning får äga rum om det i andra fall finns synnerliga skäl. Skatteverket är beslutande myndighet.</w:t>
      </w:r>
    </w:p>
    <w:p w:rsidR="001B0EBA" w:rsidRPr="00A620AF" w:rsidRDefault="001B0EBA" w:rsidP="00EF77ED">
      <w:pPr>
        <w:pStyle w:val="Normaltindrag"/>
      </w:pPr>
      <w:r w:rsidRPr="00A620AF">
        <w:t>Det ligger redan i uttrycket synnerliga skäl att möjligheten att medge en förtida utbetalning skall tillämpas restriktivt och endast förekomma i unda</w:t>
      </w:r>
      <w:r w:rsidRPr="00A620AF">
        <w:t>n</w:t>
      </w:r>
      <w:r w:rsidRPr="00A620AF">
        <w:t>tag</w:t>
      </w:r>
      <w:r w:rsidRPr="00A620AF">
        <w:t>s</w:t>
      </w:r>
      <w:r w:rsidRPr="00A620AF">
        <w:t>fall.</w:t>
      </w:r>
    </w:p>
    <w:p w:rsidR="001B0EBA" w:rsidRPr="00A620AF" w:rsidRDefault="001B0EBA" w:rsidP="00EF77ED">
      <w:pPr>
        <w:pStyle w:val="Normaltindrag"/>
      </w:pPr>
      <w:r w:rsidRPr="00A620AF">
        <w:t>Det finns all anledning att ifrågasätta denna restriktivitet, i all synnerhet som rekvisitet synnerliga skäl enligt uppgift tolkas oli</w:t>
      </w:r>
      <w:r w:rsidR="00EF77ED" w:rsidRPr="00A620AF">
        <w:t xml:space="preserve">ka i skilda delar av landet. I </w:t>
      </w:r>
      <w:r w:rsidRPr="00A620AF">
        <w:t>t.ex. situationer där en enskild hamnat i betydande ekonomiska sv</w:t>
      </w:r>
      <w:r w:rsidRPr="00A620AF">
        <w:t>å</w:t>
      </w:r>
      <w:r w:rsidRPr="00A620AF">
        <w:t>righeter kan möjligheten till en förtida utbetalning innebära att konkurs eller utmä</w:t>
      </w:r>
      <w:r w:rsidRPr="00A620AF">
        <w:t>t</w:t>
      </w:r>
      <w:r w:rsidRPr="00A620AF">
        <w:t>ning undviks och personen i</w:t>
      </w:r>
      <w:r w:rsidR="00EF77ED" w:rsidRPr="00A620AF">
        <w:t xml:space="preserve"> </w:t>
      </w:r>
      <w:r w:rsidRPr="00A620AF">
        <w:t xml:space="preserve">fråga på egen hand eller med hjälp av en skuld- eller budgetrådgivare klarar ut sin ekonomiska situation och inte blir ett fall för </w:t>
      </w:r>
      <w:r w:rsidR="00EF77ED" w:rsidRPr="00A620AF">
        <w:t>Kronofogdemyndigheten</w:t>
      </w:r>
      <w:r w:rsidRPr="00A620AF">
        <w:t>. Det måste ligga i samhällets intressen att så sker. Vi har redan alldeles för många personer, som hamnat i en skuldfälla och som dessvärre förblir gäldenärer hos kronofogdemyndigheten för evigt.</w:t>
      </w:r>
    </w:p>
    <w:p w:rsidR="001B0EBA" w:rsidRPr="00A620AF" w:rsidRDefault="001B0EBA" w:rsidP="00EF77ED">
      <w:pPr>
        <w:pStyle w:val="Normaltindrag"/>
      </w:pPr>
      <w:r w:rsidRPr="00A620AF">
        <w:t>Beaktas bör också den pågående diskussionen om att öppna möjligheter för en enskild pensionssparare att byta försäkringsbolag under försäkringst</w:t>
      </w:r>
      <w:r w:rsidRPr="00A620AF">
        <w:t>i</w:t>
      </w:r>
      <w:r w:rsidRPr="00A620AF">
        <w:t>den. Över</w:t>
      </w:r>
      <w:r w:rsidR="00EF77ED" w:rsidRPr="00A620AF">
        <w:t xml:space="preserve"> </w:t>
      </w:r>
      <w:r w:rsidRPr="00A620AF">
        <w:t>huvud</w:t>
      </w:r>
      <w:r w:rsidR="00EF77ED" w:rsidRPr="00A620AF">
        <w:t xml:space="preserve"> </w:t>
      </w:r>
      <w:r w:rsidRPr="00A620AF">
        <w:t>taget bör det i dessa sammanhang införas en betydligt fle</w:t>
      </w:r>
      <w:r w:rsidRPr="00A620AF">
        <w:t>x</w:t>
      </w:r>
      <w:r w:rsidRPr="00A620AF">
        <w:t>iblare ordning, som skulle gynna såväl de</w:t>
      </w:r>
      <w:r w:rsidR="00EF77ED" w:rsidRPr="00A620AF">
        <w:t>n enskilde som innebära ett ännu</w:t>
      </w:r>
      <w:r w:rsidRPr="00A620AF">
        <w:t xml:space="preserve"> större intresse för detta samhällsnyttiga och långsiktiga sparande.</w:t>
      </w:r>
    </w:p>
    <w:p w:rsidR="001B0EBA" w:rsidRPr="00A620AF" w:rsidRDefault="001B0EBA" w:rsidP="00EF77ED">
      <w:pPr>
        <w:pStyle w:val="Normaltindrag"/>
      </w:pPr>
      <w:r w:rsidRPr="00A620AF">
        <w:lastRenderedPageBreak/>
        <w:t>En mycket mera nyanserad och för den enskilde acceptabel skrivning i den aktuella lagtexten är att byta ut ”synnerliga skäl” mot ”särskilda skäl”.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20AF">
        <w:trPr>
          <w:cantSplit/>
        </w:trPr>
        <w:tc>
          <w:tcPr>
            <w:tcW w:w="3046" w:type="dxa"/>
          </w:tcPr>
          <w:p w:rsidR="00E36D67" w:rsidRPr="00A620AF" w:rsidRDefault="00E36D67">
            <w:pPr>
              <w:pStyle w:val="UnderskriftDatum"/>
              <w:spacing w:before="240"/>
            </w:pPr>
            <w:r w:rsidRPr="00A620AF">
              <w:t>Stockholm den 30 oktober 2006</w:t>
            </w:r>
          </w:p>
        </w:tc>
        <w:tc>
          <w:tcPr>
            <w:tcW w:w="3047" w:type="dxa"/>
          </w:tcPr>
          <w:p w:rsidR="00E36D67" w:rsidRPr="00A620AF" w:rsidRDefault="00E36D67">
            <w:pPr>
              <w:pStyle w:val="Underskrifter"/>
              <w:spacing w:before="240"/>
            </w:pPr>
          </w:p>
        </w:tc>
      </w:tr>
      <w:tr w:rsidR="00000000" w:rsidRPr="00A620AF">
        <w:trPr>
          <w:cantSplit/>
        </w:trPr>
        <w:tc>
          <w:tcPr>
            <w:tcW w:w="3046" w:type="dxa"/>
          </w:tcPr>
          <w:p w:rsidR="00E36D67" w:rsidRPr="00A620AF" w:rsidRDefault="00E36D67">
            <w:pPr>
              <w:pStyle w:val="Underskrifter"/>
            </w:pPr>
            <w:r w:rsidRPr="00A620AF">
              <w:t>Jan Ertsborn (fp)</w:t>
            </w:r>
          </w:p>
        </w:tc>
        <w:tc>
          <w:tcPr>
            <w:tcW w:w="3046" w:type="dxa"/>
          </w:tcPr>
          <w:p w:rsidR="00E36D67" w:rsidRPr="00A620AF" w:rsidRDefault="00E36D67">
            <w:pPr>
              <w:pStyle w:val="Underskrifter"/>
            </w:pPr>
          </w:p>
        </w:tc>
      </w:tr>
    </w:tbl>
    <w:p w:rsidR="001B0EBA" w:rsidRPr="00A620AF" w:rsidRDefault="001B0EBA" w:rsidP="00EF77ED">
      <w:pPr>
        <w:pStyle w:val="Normaltindrag"/>
      </w:pPr>
    </w:p>
    <w:sectPr w:rsidR="001B0EBA" w:rsidRPr="00A620AF" w:rsidSect="00EF7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D67" w:rsidRPr="00A620AF" w:rsidRDefault="00E36D67">
      <w:r w:rsidRPr="00A620AF">
        <w:separator/>
      </w:r>
    </w:p>
  </w:endnote>
  <w:endnote w:type="continuationSeparator" w:id="0">
    <w:p w:rsidR="00E36D67" w:rsidRPr="00A620AF" w:rsidRDefault="00E36D67">
      <w:r w:rsidRPr="00A620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7ED" w:rsidRPr="00A620AF" w:rsidRDefault="00A620AF" w:rsidP="00EF77ED">
    <w:pPr>
      <w:pStyle w:val="Sidfot"/>
    </w:pPr>
    <w:r w:rsidRPr="00A620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2453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ED" w:rsidRDefault="00E36D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F77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7ED" w:rsidRDefault="00E36D67">
                    <w:pPr>
                      <w:pStyle w:val="NormalS5sidnrV"/>
                    </w:pPr>
                    <w:r>
                      <w:fldChar w:fldCharType="begin"/>
                    </w:r>
                    <w:r w:rsidR="00EF77E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A90" w:rsidRPr="00A620AF" w:rsidRDefault="00A620AF" w:rsidP="00EF77ED">
    <w:pPr>
      <w:pStyle w:val="Sidfot"/>
    </w:pPr>
    <w:r w:rsidRPr="00A620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213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ED" w:rsidRDefault="00E36D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77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77E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7ED" w:rsidRDefault="00E36D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77ED">
                      <w:instrText xml:space="preserve"> PAGE *\charformat</w:instrText>
                    </w:r>
                    <w:r>
                      <w:fldChar w:fldCharType="separate"/>
                    </w:r>
                    <w:r w:rsidR="00EF77E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A90" w:rsidRPr="00A620AF" w:rsidRDefault="00A620AF" w:rsidP="00EF77ED">
    <w:pPr>
      <w:pStyle w:val="Sidfot"/>
    </w:pPr>
    <w:r w:rsidRPr="00A620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96031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ED" w:rsidRDefault="00E36D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77E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7ED" w:rsidRDefault="00E36D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77E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D67" w:rsidRPr="00A620AF" w:rsidRDefault="00E36D67">
      <w:r w:rsidRPr="00A620AF">
        <w:separator/>
      </w:r>
    </w:p>
  </w:footnote>
  <w:footnote w:type="continuationSeparator" w:id="0">
    <w:p w:rsidR="00E36D67" w:rsidRPr="00A620AF" w:rsidRDefault="00E36D67">
      <w:r w:rsidRPr="00A620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7ED" w:rsidRPr="00A620AF" w:rsidRDefault="00A620AF" w:rsidP="00EF77ED">
    <w:pPr>
      <w:pStyle w:val="Sidhuvud"/>
    </w:pPr>
    <w:r w:rsidRPr="00A620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7549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ED" w:rsidRDefault="00E36D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F77E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77ED">
                            <w:t>2006/07</w:t>
                          </w:r>
                          <w:r>
                            <w:fldChar w:fldCharType="end"/>
                          </w:r>
                          <w:r w:rsidR="00EF77ED">
                            <w:t>:</w:t>
                          </w:r>
                          <w:r>
                            <w:fldChar w:fldCharType="begin"/>
                          </w:r>
                          <w:r w:rsidR="00EF77E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77ED">
                            <w:t>Sk274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7ED" w:rsidRDefault="00E36D67">
                    <w:pPr>
                      <w:pStyle w:val="KantRubrikS5V"/>
                    </w:pPr>
                    <w:r>
                      <w:fldChar w:fldCharType="begin"/>
                    </w:r>
                    <w:r w:rsidR="00EF77E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77ED">
                      <w:t>2006/07</w:t>
                    </w:r>
                    <w:r>
                      <w:fldChar w:fldCharType="end"/>
                    </w:r>
                    <w:r w:rsidR="00EF77ED">
                      <w:t>:</w:t>
                    </w:r>
                    <w:r>
                      <w:fldChar w:fldCharType="begin"/>
                    </w:r>
                    <w:r w:rsidR="00EF77E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77ED">
                      <w:t>Sk274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A90" w:rsidRPr="00A620AF" w:rsidRDefault="00A620AF" w:rsidP="00EF77ED">
    <w:pPr>
      <w:pStyle w:val="Sidhuvud"/>
    </w:pPr>
    <w:r w:rsidRPr="00A620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1047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ED" w:rsidRDefault="00E36D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F77E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77ED">
                            <w:t>2006/07</w:t>
                          </w:r>
                          <w:r>
                            <w:fldChar w:fldCharType="end"/>
                          </w:r>
                          <w:r w:rsidR="00EF77ED">
                            <w:t>:</w:t>
                          </w:r>
                          <w:r>
                            <w:fldChar w:fldCharType="begin"/>
                          </w:r>
                          <w:r w:rsidR="00EF77E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77ED">
                            <w:t>Sk274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7ED" w:rsidRDefault="00E36D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F77E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77ED">
                      <w:t>2006/07</w:t>
                    </w:r>
                    <w:r>
                      <w:fldChar w:fldCharType="end"/>
                    </w:r>
                    <w:r w:rsidR="00EF77ED">
                      <w:t>:</w:t>
                    </w:r>
                    <w:r>
                      <w:fldChar w:fldCharType="begin"/>
                    </w:r>
                    <w:r w:rsidR="00EF77E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77ED">
                      <w:t>Sk274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D67" w:rsidRPr="00A620AF" w:rsidRDefault="00E36D67">
    <w:pPr>
      <w:pStyle w:val="FSHNormal"/>
      <w:tabs>
        <w:tab w:val="right" w:pos="5840"/>
      </w:tabs>
    </w:pPr>
    <w:r w:rsidRPr="00A620AF">
      <w:br/>
    </w:r>
    <w:r w:rsidRPr="00A620AF">
      <w:fldChar w:fldCharType="begin" w:fldLock="1"/>
    </w:r>
    <w:r w:rsidRPr="00A620AF">
      <w:instrText xml:space="preserve"> DOCPROPERTY</w:instrText>
    </w:r>
    <w:r w:rsidRPr="00A620AF">
      <w:rPr>
        <w:sz w:val="18"/>
      </w:rPr>
      <w:instrText xml:space="preserve"> "YearUser" *\charformat </w:instrText>
    </w:r>
    <w:r w:rsidRPr="00A620AF">
      <w:fldChar w:fldCharType="separate"/>
    </w:r>
    <w:r w:rsidRPr="00A620AF">
      <w:t>2006/07</w:t>
    </w:r>
    <w:r w:rsidRPr="00A620AF">
      <w:fldChar w:fldCharType="end"/>
    </w:r>
    <w:r w:rsidRPr="00A620AF">
      <w:t xml:space="preserve"> </w:t>
    </w:r>
    <w:r w:rsidRPr="00A620AF">
      <w:tab/>
      <w:t xml:space="preserve">mnr: </w:t>
    </w:r>
    <w:r w:rsidRPr="00A620AF">
      <w:fldChar w:fldCharType="begin" w:fldLock="1"/>
    </w:r>
    <w:r w:rsidRPr="00A620AF">
      <w:instrText xml:space="preserve"> DOCPROPERTY</w:instrText>
    </w:r>
    <w:r w:rsidRPr="00A620AF">
      <w:rPr>
        <w:sz w:val="18"/>
      </w:rPr>
      <w:instrText xml:space="preserve"> "Motionsnummer" *\charformat </w:instrText>
    </w:r>
    <w:r w:rsidRPr="00A620AF">
      <w:fldChar w:fldCharType="separate"/>
    </w:r>
    <w:r w:rsidRPr="00A620AF">
      <w:t>Sk274</w:t>
    </w:r>
    <w:r w:rsidRPr="00A620AF">
      <w:fldChar w:fldCharType="end"/>
    </w:r>
    <w:r w:rsidRPr="00A620AF">
      <w:br/>
    </w:r>
    <w:r w:rsidRPr="00A620AF">
      <w:fldChar w:fldCharType="begin" w:fldLock="1"/>
    </w:r>
    <w:r w:rsidRPr="00A620AF">
      <w:instrText xml:space="preserve"> DOCPROPERTY</w:instrText>
    </w:r>
    <w:r w:rsidRPr="00A620AF">
      <w:rPr>
        <w:sz w:val="18"/>
      </w:rPr>
      <w:instrText xml:space="preserve"> "Samling" *\charformat </w:instrText>
    </w:r>
    <w:r w:rsidRPr="00A620AF">
      <w:fldChar w:fldCharType="end"/>
    </w:r>
    <w:r w:rsidRPr="00A620AF">
      <w:tab/>
      <w:t xml:space="preserve">pnr: </w:t>
    </w:r>
    <w:r w:rsidRPr="00A620AF">
      <w:fldChar w:fldCharType="begin" w:fldLock="1"/>
    </w:r>
    <w:r w:rsidRPr="00A620AF">
      <w:instrText xml:space="preserve"> DOCPROPERTY</w:instrText>
    </w:r>
    <w:r w:rsidRPr="00A620AF">
      <w:rPr>
        <w:sz w:val="18"/>
      </w:rPr>
      <w:instrText xml:space="preserve"> "Partinummer" *\charformat </w:instrText>
    </w:r>
    <w:r w:rsidRPr="00A620AF">
      <w:fldChar w:fldCharType="separate"/>
    </w:r>
    <w:r w:rsidRPr="00A620AF">
      <w:t>fp1622</w:t>
    </w:r>
    <w:r w:rsidRPr="00A620AF">
      <w:fldChar w:fldCharType="end"/>
    </w:r>
  </w:p>
  <w:p w:rsidR="00E36D67" w:rsidRPr="00A620AF" w:rsidRDefault="00E36D67">
    <w:pPr>
      <w:pStyle w:val="FSHRub1"/>
    </w:pPr>
    <w:r w:rsidRPr="00A620AF">
      <w:t>Motion till riksdagen</w:t>
    </w:r>
    <w:r w:rsidRPr="00A620AF">
      <w:br/>
    </w:r>
    <w:r w:rsidRPr="00A620AF">
      <w:fldChar w:fldCharType="begin" w:fldLock="1"/>
    </w:r>
    <w:r w:rsidRPr="00A620AF">
      <w:instrText xml:space="preserve"> DOCPROPERTY "YearUser" *\charformat </w:instrText>
    </w:r>
    <w:r w:rsidRPr="00A620AF">
      <w:fldChar w:fldCharType="separate"/>
    </w:r>
    <w:r w:rsidRPr="00A620AF">
      <w:t>2006/07</w:t>
    </w:r>
    <w:r w:rsidRPr="00A620AF">
      <w:fldChar w:fldCharType="end"/>
    </w:r>
    <w:r w:rsidRPr="00A620AF">
      <w:t>:</w:t>
    </w:r>
    <w:r w:rsidRPr="00A620AF">
      <w:fldChar w:fldCharType="begin" w:fldLock="1"/>
    </w:r>
    <w:r w:rsidRPr="00A620AF">
      <w:instrText xml:space="preserve"> DOCPROPERTY "Motionsnummer" *\charformat </w:instrText>
    </w:r>
    <w:r w:rsidRPr="00A620AF">
      <w:fldChar w:fldCharType="separate"/>
    </w:r>
    <w:r w:rsidRPr="00A620AF">
      <w:t>Sk274</w:t>
    </w:r>
    <w:r w:rsidRPr="00A620AF">
      <w:fldChar w:fldCharType="end"/>
    </w:r>
  </w:p>
  <w:p w:rsidR="00E36D67" w:rsidRPr="00A620AF" w:rsidRDefault="00E36D67">
    <w:pPr>
      <w:pStyle w:val="FSHNormalS5"/>
    </w:pPr>
    <w:r w:rsidRPr="00A620AF">
      <w:fldChar w:fldCharType="begin" w:fldLock="1"/>
    </w:r>
    <w:r w:rsidRPr="00A620AF">
      <w:instrText xml:space="preserve"> DOCPROPERTY "MotionarText" *\charformat </w:instrText>
    </w:r>
    <w:r w:rsidRPr="00A620AF">
      <w:fldChar w:fldCharType="separate"/>
    </w:r>
    <w:r w:rsidRPr="00A620AF">
      <w:t>av Jan Ertsborn (fp)</w:t>
    </w:r>
    <w:r w:rsidRPr="00A620AF">
      <w:fldChar w:fldCharType="end"/>
    </w:r>
    <w:r w:rsidRPr="00A620AF">
      <w:br/>
    </w:r>
    <w:r w:rsidRPr="00A620AF">
      <w:fldChar w:fldCharType="begin" w:fldLock="1"/>
    </w:r>
    <w:r w:rsidRPr="00A620AF">
      <w:instrText xml:space="preserve"> DOCPROPERTY "SvarFrasKort" *\charformat </w:instrText>
    </w:r>
    <w:r w:rsidRPr="00A620AF">
      <w:fldChar w:fldCharType="end"/>
    </w:r>
  </w:p>
  <w:p w:rsidR="00E36D67" w:rsidRPr="00A620AF" w:rsidRDefault="00E36D67">
    <w:pPr>
      <w:pStyle w:val="FSHTitel"/>
    </w:pPr>
    <w:r w:rsidRPr="00A620AF">
      <w:fldChar w:fldCharType="begin" w:fldLock="1"/>
    </w:r>
    <w:r w:rsidRPr="00A620AF">
      <w:instrText xml:space="preserve"> DOCPROPERTY</w:instrText>
    </w:r>
    <w:r w:rsidRPr="00A620AF">
      <w:rPr>
        <w:sz w:val="18"/>
      </w:rPr>
      <w:instrText xml:space="preserve"> "RubrikSvar" *\charformat </w:instrText>
    </w:r>
    <w:r w:rsidRPr="00A620AF">
      <w:fldChar w:fldCharType="separate"/>
    </w:r>
    <w:r w:rsidRPr="00A620AF">
      <w:t>Ändrade regler för avslutning av pensionskonto i förtid</w:t>
    </w:r>
    <w:r w:rsidRPr="00A620AF">
      <w:fldChar w:fldCharType="end"/>
    </w:r>
  </w:p>
  <w:p w:rsidR="00E36D67" w:rsidRPr="00A620AF" w:rsidRDefault="00E36D67">
    <w:pPr>
      <w:pStyle w:val="Normal00"/>
    </w:pPr>
  </w:p>
  <w:p w:rsidR="00EF77ED" w:rsidRPr="00A620AF" w:rsidRDefault="00EF77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766842">
    <w:abstractNumId w:val="13"/>
  </w:num>
  <w:num w:numId="2" w16cid:durableId="791440184">
    <w:abstractNumId w:val="10"/>
  </w:num>
  <w:num w:numId="3" w16cid:durableId="127869056">
    <w:abstractNumId w:val="11"/>
  </w:num>
  <w:num w:numId="4" w16cid:durableId="1991710201">
    <w:abstractNumId w:val="12"/>
  </w:num>
  <w:num w:numId="5" w16cid:durableId="823861227">
    <w:abstractNumId w:val="8"/>
  </w:num>
  <w:num w:numId="6" w16cid:durableId="700783495">
    <w:abstractNumId w:val="3"/>
  </w:num>
  <w:num w:numId="7" w16cid:durableId="890964673">
    <w:abstractNumId w:val="2"/>
  </w:num>
  <w:num w:numId="8" w16cid:durableId="972491286">
    <w:abstractNumId w:val="1"/>
  </w:num>
  <w:num w:numId="9" w16cid:durableId="578901409">
    <w:abstractNumId w:val="0"/>
  </w:num>
  <w:num w:numId="10" w16cid:durableId="992492640">
    <w:abstractNumId w:val="9"/>
  </w:num>
  <w:num w:numId="11" w16cid:durableId="13921129">
    <w:abstractNumId w:val="7"/>
  </w:num>
  <w:num w:numId="12" w16cid:durableId="1866944598">
    <w:abstractNumId w:val="6"/>
  </w:num>
  <w:num w:numId="13" w16cid:durableId="804200575">
    <w:abstractNumId w:val="5"/>
  </w:num>
  <w:num w:numId="14" w16cid:durableId="1499465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A974D04-CF02-44F5-BECC-919E841EDDD8}"/>
  </w:docVars>
  <w:rsids>
    <w:rsidRoot w:val="00A620A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721D"/>
    <w:rsid w:val="000B2040"/>
    <w:rsid w:val="000E431D"/>
    <w:rsid w:val="000E48DA"/>
    <w:rsid w:val="000E5207"/>
    <w:rsid w:val="000F5ADD"/>
    <w:rsid w:val="00100531"/>
    <w:rsid w:val="0010382E"/>
    <w:rsid w:val="00161A90"/>
    <w:rsid w:val="00166D90"/>
    <w:rsid w:val="00170803"/>
    <w:rsid w:val="00171C0F"/>
    <w:rsid w:val="00177CC2"/>
    <w:rsid w:val="0019171D"/>
    <w:rsid w:val="001921C4"/>
    <w:rsid w:val="001923A4"/>
    <w:rsid w:val="001A25D5"/>
    <w:rsid w:val="001A2624"/>
    <w:rsid w:val="001A2A2B"/>
    <w:rsid w:val="001B0EBA"/>
    <w:rsid w:val="001E0043"/>
    <w:rsid w:val="001F17D1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8CC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87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6185"/>
    <w:rsid w:val="009D0673"/>
    <w:rsid w:val="00A053C6"/>
    <w:rsid w:val="00A055B3"/>
    <w:rsid w:val="00A15D71"/>
    <w:rsid w:val="00A21BC5"/>
    <w:rsid w:val="00A620A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30A8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36D67"/>
    <w:rsid w:val="00E5074A"/>
    <w:rsid w:val="00E521CB"/>
    <w:rsid w:val="00E728F6"/>
    <w:rsid w:val="00E75D28"/>
    <w:rsid w:val="00E84F25"/>
    <w:rsid w:val="00EC007B"/>
    <w:rsid w:val="00ED5369"/>
    <w:rsid w:val="00EF77E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1B5105-2A0C-405A-9699-4ABE073F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fp1622</vt:lpstr>
    </vt:vector>
  </TitlesOfParts>
  <Company>Riksdagen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fp1622</dc:title>
  <dc:subject>fp1622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2006-12-12T07:18:00Z</cp:lastPrinted>
  <dcterms:created xsi:type="dcterms:W3CDTF">2025-12-17T01:22:00Z</dcterms:created>
  <dcterms:modified xsi:type="dcterms:W3CDTF">2025-12-17T01:22:00Z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Ändrade regler för avslutning av pensionskonto i förtid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Ändrade regler för avslutning av pensionskonto i förtid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20062007000001020112000016220069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20062007000001020112000016220069</vt:lpwstr>
  </property>
  <property fmtid="{D5CDD505-2E9C-101B-9397-08002B2CF9AE}" pid="50" name="nummer">
    <vt:lpwstr>274</vt:lpwstr>
  </property>
  <property fmtid="{D5CDD505-2E9C-101B-9397-08002B2CF9AE}" pid="51" name="utskottsbeteckning">
    <vt:lpwstr>Sk</vt:lpwstr>
  </property>
  <property fmtid="{D5CDD505-2E9C-101B-9397-08002B2CF9AE}" pid="52" name="GlobalUID">
    <vt:lpwstr>{0A38BD06-D6EF-4F05-A69C-30ECDD86DD7E}</vt:lpwstr>
  </property>
  <property fmtid="{D5CDD505-2E9C-101B-9397-08002B2CF9AE}" pid="53" name="Överföringar">
    <vt:i4>0</vt:i4>
  </property>
  <property fmtid="{D5CDD505-2E9C-101B-9397-08002B2CF9AE}" pid="54" name="Checksum">
    <vt:lpwstr>*1000372409240*</vt:lpwstr>
  </property>
  <property fmtid="{D5CDD505-2E9C-101B-9397-08002B2CF9AE}" pid="55" name="skuggnummer">
    <vt:lpwstr>1093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17:57:24.162</vt:lpwstr>
  </property>
  <property fmtid="{D5CDD505-2E9C-101B-9397-08002B2CF9AE}" pid="58" name="urixGuid">
    <vt:lpwstr>{5B85BE31-95F1-4769-A3FD-AC07B39AA4CB}</vt:lpwstr>
  </property>
</Properties>
</file>