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0940BAA0F49401DAE86D64CC40BED59"/>
        </w:placeholder>
        <w:text/>
      </w:sdtPr>
      <w:sdtEndPr/>
      <w:sdtContent>
        <w:p w:rsidRPr="009B062B" w:rsidR="00AF30DD" w:rsidP="00FF0E28" w:rsidRDefault="00AF30DD" w14:paraId="1F96EE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102ce9-a463-429e-ae57-1eaff768e8d3"/>
        <w:id w:val="1655112457"/>
        <w:lock w:val="sdtLocked"/>
      </w:sdtPr>
      <w:sdtEndPr/>
      <w:sdtContent>
        <w:p w:rsidR="00BE2DF8" w:rsidRDefault="00B72CE8" w14:paraId="1F96EE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svenska modellen, med frihet under ansvar, även fortsättningsvis ska gälla för svenska skogsägare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5065811EB014C2882FCAAF07DD745CE"/>
        </w:placeholder>
        <w:text/>
      </w:sdtPr>
      <w:sdtEndPr/>
      <w:sdtContent>
        <w:p w:rsidRPr="009B062B" w:rsidR="006D79C9" w:rsidP="00333E95" w:rsidRDefault="006D79C9" w14:paraId="1F96EE2C" w14:textId="77777777">
          <w:pPr>
            <w:pStyle w:val="Rubrik1"/>
          </w:pPr>
          <w:r>
            <w:t>Motivering</w:t>
          </w:r>
        </w:p>
      </w:sdtContent>
    </w:sdt>
    <w:p w:rsidR="00A234A0" w:rsidP="001D236E" w:rsidRDefault="001D236E" w14:paraId="1F96EE2D" w14:textId="77777777">
      <w:pPr>
        <w:pStyle w:val="Normalutanindragellerluft"/>
      </w:pPr>
      <w:r>
        <w:t>Skogen är Sveriges gröna guld: en naturlig del av svensk landsbygd och en mycket viktig näringsverksamhet och dessutom grundstommen i klimatarbetet.</w:t>
      </w:r>
    </w:p>
    <w:p w:rsidR="00A234A0" w:rsidP="00A234A0" w:rsidRDefault="001D236E" w14:paraId="1F96EE2E" w14:textId="77777777">
      <w:r w:rsidRPr="00A234A0">
        <w:t xml:space="preserve">Värmland är skogens Silicon Valley. Tillgången till träråvara i kombination med lång erfarenhet har placerat länet och Sverige på en unik position globalt. Dessutom är skogen en grundstomme i omställningen till ett fossilfritt samhälle. Det pågår många parallella processer både på nationell och internationell nivå som kommer påverka skogsbruket kraftigt. </w:t>
      </w:r>
    </w:p>
    <w:p w:rsidR="00BB6339" w:rsidP="000A1BD1" w:rsidRDefault="001D236E" w14:paraId="1F96EE2F" w14:textId="77777777">
      <w:r>
        <w:t xml:space="preserve">Därför är det viktigt att </w:t>
      </w:r>
      <w:r w:rsidRPr="001D236E">
        <w:t>säkerställa att den svenska modellen, med frihet under ansvar, där miljö- och produktionsmål väger lika tungt, även fortsättningsvis ska gälla för svenska skogsägare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FFC5EB7CEF4203B5461DDF6A526A2A"/>
        </w:placeholder>
      </w:sdtPr>
      <w:sdtEndPr>
        <w:rPr>
          <w:i w:val="0"/>
          <w:noProof w:val="0"/>
        </w:rPr>
      </w:sdtEndPr>
      <w:sdtContent>
        <w:p w:rsidR="00FF0E28" w:rsidP="00FF0E28" w:rsidRDefault="00FF0E28" w14:paraId="1F96EE30" w14:textId="77777777"/>
        <w:p w:rsidRPr="008E0FE2" w:rsidR="004801AC" w:rsidP="00FF0E28" w:rsidRDefault="00D173B3" w14:paraId="1F96EE3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5980" w14:paraId="6096C321" w14:textId="77777777">
        <w:trPr>
          <w:cantSplit/>
        </w:trPr>
        <w:tc>
          <w:tcPr>
            <w:tcW w:w="50" w:type="pct"/>
            <w:vAlign w:val="bottom"/>
          </w:tcPr>
          <w:p w:rsidR="00BF5980" w:rsidRDefault="0071549A" w14:paraId="3F12F77A" w14:textId="77777777"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 w:rsidR="00BF5980" w:rsidRDefault="00BF5980" w14:paraId="55ACC88E" w14:textId="77777777">
            <w:pPr>
              <w:pStyle w:val="Underskrifter"/>
            </w:pPr>
          </w:p>
        </w:tc>
      </w:tr>
    </w:tbl>
    <w:p w:rsidR="00F21427" w:rsidRDefault="00F21427" w14:paraId="1F96EE35" w14:textId="77777777"/>
    <w:sectPr w:rsidR="00F214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6EE37" w14:textId="77777777" w:rsidR="001C251C" w:rsidRDefault="001C251C" w:rsidP="000C1CAD">
      <w:pPr>
        <w:spacing w:line="240" w:lineRule="auto"/>
      </w:pPr>
      <w:r>
        <w:separator/>
      </w:r>
    </w:p>
  </w:endnote>
  <w:endnote w:type="continuationSeparator" w:id="0">
    <w:p w14:paraId="1F96EE38" w14:textId="77777777" w:rsidR="001C251C" w:rsidRDefault="001C25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46" w14:textId="77777777" w:rsidR="00262EA3" w:rsidRPr="00FF0E28" w:rsidRDefault="00262EA3" w:rsidP="00FF0E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6EE35" w14:textId="77777777" w:rsidR="001C251C" w:rsidRDefault="001C251C" w:rsidP="000C1CAD">
      <w:pPr>
        <w:spacing w:line="240" w:lineRule="auto"/>
      </w:pPr>
      <w:r>
        <w:separator/>
      </w:r>
    </w:p>
  </w:footnote>
  <w:footnote w:type="continuationSeparator" w:id="0">
    <w:p w14:paraId="1F96EE36" w14:textId="77777777" w:rsidR="001C251C" w:rsidRDefault="001C25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96EE47" wp14:editId="1F96EE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6EE4B" w14:textId="77777777" w:rsidR="00262EA3" w:rsidRDefault="00D173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0B3B0F80274BE7AC4C79590D910AA3"/>
                              </w:placeholder>
                              <w:text/>
                            </w:sdtPr>
                            <w:sdtEndPr/>
                            <w:sdtContent>
                              <w:r w:rsidR="001D236E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52D915EB4244529531193E4C5A9C5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6EE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96EE4B" w14:textId="77777777" w:rsidR="00262EA3" w:rsidRDefault="00D173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0B3B0F80274BE7AC4C79590D910AA3"/>
                        </w:placeholder>
                        <w:text/>
                      </w:sdtPr>
                      <w:sdtEndPr/>
                      <w:sdtContent>
                        <w:r w:rsidR="001D236E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52D915EB4244529531193E4C5A9C5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6EE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3B" w14:textId="77777777" w:rsidR="00262EA3" w:rsidRDefault="00262EA3" w:rsidP="008563AC">
    <w:pPr>
      <w:jc w:val="right"/>
    </w:pPr>
  </w:p>
  <w:p w14:paraId="1F96EE3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EE3F" w14:textId="77777777" w:rsidR="00262EA3" w:rsidRDefault="00D173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6EE49" wp14:editId="1F96EE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96EE40" w14:textId="77777777" w:rsidR="00262EA3" w:rsidRDefault="00D173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735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236E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F96EE41" w14:textId="77777777" w:rsidR="00262EA3" w:rsidRPr="008227B3" w:rsidRDefault="00D173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96EE42" w14:textId="77777777" w:rsidR="00262EA3" w:rsidRPr="008227B3" w:rsidRDefault="00D173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35B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735BE">
          <w:t>:2262</w:t>
        </w:r>
      </w:sdtContent>
    </w:sdt>
  </w:p>
  <w:p w14:paraId="1F96EE43" w14:textId="77777777" w:rsidR="00262EA3" w:rsidRDefault="00D173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735BE"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96EE44" w14:textId="566EC480" w:rsidR="00262EA3" w:rsidRDefault="00B72CE8" w:rsidP="00283E0F">
        <w:pPr>
          <w:pStyle w:val="FSHRub2"/>
        </w:pPr>
        <w:r>
          <w:t>Skogen – det gröna guldet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96EE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D23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BD1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251C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36E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2DCF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7F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39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FE1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49A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CFA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4E4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A0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CE8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E59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DF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980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5BE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4F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3B3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C89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325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427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E28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96EE29"/>
  <w15:chartTrackingRefBased/>
  <w15:docId w15:val="{990EEB5C-76EE-47C9-B62B-B589BC7E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940BAA0F49401DAE86D64CC40BE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21929-BE40-4168-B5BA-45A774F78661}"/>
      </w:docPartPr>
      <w:docPartBody>
        <w:p w:rsidR="00DE59CF" w:rsidRDefault="00A00950">
          <w:pPr>
            <w:pStyle w:val="00940BAA0F49401DAE86D64CC40BED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065811EB014C2882FCAAF07DD74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81BB8-8AAA-47EB-B078-B2CF69671876}"/>
      </w:docPartPr>
      <w:docPartBody>
        <w:p w:rsidR="00DE59CF" w:rsidRDefault="00A00950">
          <w:pPr>
            <w:pStyle w:val="15065811EB014C2882FCAAF07DD745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0B3B0F80274BE7AC4C79590D910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67139-7F86-418C-A2D4-F53A73B5D667}"/>
      </w:docPartPr>
      <w:docPartBody>
        <w:p w:rsidR="00DE59CF" w:rsidRDefault="00A00950">
          <w:pPr>
            <w:pStyle w:val="0C0B3B0F80274BE7AC4C79590D910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52D915EB4244529531193E4C5A9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5A7C8-7A33-45F6-A140-DA8BB1BB7C58}"/>
      </w:docPartPr>
      <w:docPartBody>
        <w:p w:rsidR="00DE59CF" w:rsidRDefault="00A00950">
          <w:pPr>
            <w:pStyle w:val="8552D915EB4244529531193E4C5A9C53"/>
          </w:pPr>
          <w:r>
            <w:t xml:space="preserve"> </w:t>
          </w:r>
        </w:p>
      </w:docPartBody>
    </w:docPart>
    <w:docPart>
      <w:docPartPr>
        <w:name w:val="3AFFC5EB7CEF4203B5461DDF6A526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9A85D-8C7F-41F2-BEDA-2B4ED41FCEE9}"/>
      </w:docPartPr>
      <w:docPartBody>
        <w:p w:rsidR="00255F54" w:rsidRDefault="00255F5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F"/>
    <w:rsid w:val="00215F37"/>
    <w:rsid w:val="00255F54"/>
    <w:rsid w:val="00650833"/>
    <w:rsid w:val="00A00950"/>
    <w:rsid w:val="00C87EF4"/>
    <w:rsid w:val="00DE59CF"/>
    <w:rsid w:val="00E1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940BAA0F49401DAE86D64CC40BED59">
    <w:name w:val="00940BAA0F49401DAE86D64CC40BED59"/>
  </w:style>
  <w:style w:type="paragraph" w:customStyle="1" w:styleId="852F34FEDE0A4B45AE5D4BBDD8566245">
    <w:name w:val="852F34FEDE0A4B45AE5D4BBDD85662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FF5AED6B8C645B09E14B4ADE5A44633">
    <w:name w:val="4FF5AED6B8C645B09E14B4ADE5A44633"/>
  </w:style>
  <w:style w:type="paragraph" w:customStyle="1" w:styleId="15065811EB014C2882FCAAF07DD745CE">
    <w:name w:val="15065811EB014C2882FCAAF07DD745CE"/>
  </w:style>
  <w:style w:type="paragraph" w:customStyle="1" w:styleId="8F4B200BA8F3465C9ECED60DA0C8508F">
    <w:name w:val="8F4B200BA8F3465C9ECED60DA0C8508F"/>
  </w:style>
  <w:style w:type="paragraph" w:customStyle="1" w:styleId="E64F1F027C1741629C8689D7F2660D5E">
    <w:name w:val="E64F1F027C1741629C8689D7F2660D5E"/>
  </w:style>
  <w:style w:type="paragraph" w:customStyle="1" w:styleId="0C0B3B0F80274BE7AC4C79590D910AA3">
    <w:name w:val="0C0B3B0F80274BE7AC4C79590D910AA3"/>
  </w:style>
  <w:style w:type="paragraph" w:customStyle="1" w:styleId="8552D915EB4244529531193E4C5A9C53">
    <w:name w:val="8552D915EB4244529531193E4C5A9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66355-C83C-414A-ACC7-55D42E40FCE5}"/>
</file>

<file path=customXml/itemProps2.xml><?xml version="1.0" encoding="utf-8"?>
<ds:datastoreItem xmlns:ds="http://schemas.openxmlformats.org/officeDocument/2006/customXml" ds:itemID="{71A948EB-D8C2-4373-A4A1-C3BBB69F2C67}"/>
</file>

<file path=customXml/itemProps3.xml><?xml version="1.0" encoding="utf-8"?>
<ds:datastoreItem xmlns:ds="http://schemas.openxmlformats.org/officeDocument/2006/customXml" ds:itemID="{ACBDAB36-7B52-4316-8B23-B64D7BC9B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835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Skogen   det gröna guldet</vt:lpstr>
      <vt:lpstr>
      </vt:lpstr>
    </vt:vector>
  </TitlesOfParts>
  <Company>Sveriges riksdag</Company>
  <LinksUpToDate>false</LinksUpToDate>
  <CharactersWithSpaces>965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