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BED7566BB2E41BBB134E588D734107D"/>
        </w:placeholder>
        <w15:appearance w15:val="hidden"/>
        <w:text/>
      </w:sdtPr>
      <w:sdtEndPr/>
      <w:sdtContent>
        <w:p w:rsidR="00AF30DD" w:rsidP="00CC4C93" w:rsidRDefault="00AF30DD" w14:paraId="636A793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2cae2c9-0ba3-4797-b659-061eb3a3998f"/>
        <w:id w:val="-815108209"/>
        <w:lock w:val="sdtLocked"/>
      </w:sdtPr>
      <w:sdtEndPr/>
      <w:sdtContent>
        <w:p w:rsidR="00E02FB1" w:rsidRDefault="00B42E08" w14:paraId="636A7934" w14:textId="77777777">
          <w:pPr>
            <w:pStyle w:val="Frslagstext"/>
          </w:pPr>
          <w:r>
            <w:t>Riksdagen ställer sig bakom det som anförs i motionen om att minska toppning och nivågruppering i svensk barnidrott och tillkännager detta för regeringen.</w:t>
          </w:r>
        </w:p>
      </w:sdtContent>
    </w:sdt>
    <w:p w:rsidR="00AF30DD" w:rsidP="00AF30DD" w:rsidRDefault="000156D9" w14:paraId="636A7935" w14:textId="77777777">
      <w:pPr>
        <w:pStyle w:val="Rubrik1"/>
      </w:pPr>
      <w:bookmarkStart w:name="MotionsStart" w:id="0"/>
      <w:bookmarkEnd w:id="0"/>
      <w:r>
        <w:t>Motivering</w:t>
      </w:r>
    </w:p>
    <w:p w:rsidR="00433075" w:rsidP="00433075" w:rsidRDefault="00433075" w14:paraId="636A7936" w14:textId="77777777">
      <w:pPr>
        <w:pStyle w:val="Normalutanindragellerluft"/>
      </w:pPr>
      <w:r>
        <w:t xml:space="preserve">Utifrån ett folkhälsoperspektiv är det viktigt att barn och ungdomar fortsätter sitt idrottande upp i åldrarna. Mest önskvärt vore om idrottandets glädje kunde följa med människan livet ut. Demokratisk fostran där lek och lust har varit vägledande för </w:t>
      </w:r>
      <w:proofErr w:type="gramStart"/>
      <w:r>
        <w:t>barnidrotten har länge varit ett signum för svensk breddidrott.</w:t>
      </w:r>
      <w:proofErr w:type="gramEnd"/>
      <w:r>
        <w:t xml:space="preserve"> ”Föreningsfostran är den princip som tydligast uttrycker den specifika svenska idrottsmodellens folkrörelseideal. Dess mål är bredd, allas lika värde och medlemmarnas möjlighet att kunna</w:t>
      </w:r>
    </w:p>
    <w:p w:rsidR="00433075" w:rsidP="00433075" w:rsidRDefault="00433075" w14:paraId="636A7937" w14:textId="77777777">
      <w:pPr>
        <w:pStyle w:val="Normalutanindragellerluft"/>
      </w:pPr>
      <w:r>
        <w:t xml:space="preserve">delta på sina egna villkor och utifrån sina egna förutsättningar” (SoU 2008:59). Stora offentliga resurser riktas på olika nivåer mot barnens idrottande, ett stöd som ofta villkoras på olika sätt. Staten är en av svensk idrottsrörelses viktigaste bidragsgivare. </w:t>
      </w:r>
    </w:p>
    <w:p w:rsidR="00AF30DD" w:rsidP="00044622" w:rsidRDefault="00433075" w14:paraId="636A7938" w14:textId="7157B6E3">
      <w:bookmarkStart w:name="_GoBack" w:id="1"/>
      <w:bookmarkEnd w:id="1"/>
      <w:r>
        <w:lastRenderedPageBreak/>
        <w:t>Dessvärre har vi sett att allt fler barn slutar idrotta i organiserad form. En viktig orsak till detta tapp är den ökade nivågrupperingen och toppningen i matcher. Mängder av talanger slutar i förtid, men det är givetvis inte det största problemet. Barn som stukas på grund utav att man sorteras bort av tränare i olika situationer är givetvis allvarligare. Ett stukat självförtroende som gör att många av dessa ungdomar aldrig mer söker sig till organiserad idrott. Att styra om bidrag</w:t>
      </w:r>
      <w:r w:rsidR="00044622">
        <w:t>s</w:t>
      </w:r>
      <w:r>
        <w:t>systemet så att det bättre träffar de föreningar som tar ett större ansvar för att låta barnen utvecklas i sin</w:t>
      </w:r>
      <w:r w:rsidR="00044622">
        <w:t xml:space="preserve"> egen takt utan vuxnas </w:t>
      </w:r>
      <w:proofErr w:type="spellStart"/>
      <w:r w:rsidR="00044622">
        <w:t>tävlings</w:t>
      </w:r>
      <w:r>
        <w:t>hets</w:t>
      </w:r>
      <w:proofErr w:type="spellEnd"/>
      <w:r>
        <w:t xml:space="preserve"> flåsandes i nacken (eller från sidlinjen)</w:t>
      </w:r>
      <w:r w:rsidR="00044622">
        <w:t xml:space="preserve"> </w:t>
      </w:r>
      <w:r>
        <w:t>skulle bidra t</w:t>
      </w:r>
      <w:r w:rsidR="00044622">
        <w:t>ill en sundare idrottsrörelse.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7DEF99D0FF406E811E7D1DBE45323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95296" w:rsidRDefault="00044622" w14:paraId="636A79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87C70" w:rsidRDefault="00F87C70" w14:paraId="636A793D" w14:textId="77777777"/>
    <w:sectPr w:rsidR="00F87C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A793F" w14:textId="77777777" w:rsidR="00D63C69" w:rsidRDefault="00D63C69" w:rsidP="000C1CAD">
      <w:pPr>
        <w:spacing w:line="240" w:lineRule="auto"/>
      </w:pPr>
      <w:r>
        <w:separator/>
      </w:r>
    </w:p>
  </w:endnote>
  <w:endnote w:type="continuationSeparator" w:id="0">
    <w:p w14:paraId="636A7940" w14:textId="77777777" w:rsidR="00D63C69" w:rsidRDefault="00D63C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794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4462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794B" w14:textId="77777777" w:rsidR="0053779C" w:rsidRDefault="0053779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201509291534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201510011410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14:10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A793D" w14:textId="77777777" w:rsidR="00D63C69" w:rsidRDefault="00D63C69" w:rsidP="000C1CAD">
      <w:pPr>
        <w:spacing w:line="240" w:lineRule="auto"/>
      </w:pPr>
      <w:r>
        <w:separator/>
      </w:r>
    </w:p>
  </w:footnote>
  <w:footnote w:type="continuationSeparator" w:id="0">
    <w:p w14:paraId="636A793E" w14:textId="77777777" w:rsidR="00D63C69" w:rsidRDefault="00D63C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36A794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44622" w14:paraId="636A794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:1402</w:t>
        </w:r>
      </w:sdtContent>
    </w:sdt>
  </w:p>
  <w:p w:rsidR="00A42228" w:rsidP="00283E0F" w:rsidRDefault="00044622" w14:paraId="636A794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33075" w14:paraId="636A7949" w14:textId="547FFF5A">
        <w:pPr>
          <w:pStyle w:val="FSHRub2"/>
        </w:pPr>
        <w:r>
          <w:t>Minska</w:t>
        </w:r>
        <w:r w:rsidR="00511637">
          <w:t>d</w:t>
        </w:r>
        <w:r>
          <w:t xml:space="preserve"> toppning och nivågruppering i svensk barnidrott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36A79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307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4622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1E9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A0B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075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1637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3779C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A8C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84C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296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08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C69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FB1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70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A7932"/>
  <w15:chartTrackingRefBased/>
  <w15:docId w15:val="{E257C8E4-A812-4047-8090-579B8409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ED7566BB2E41BBB134E588D734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4F788-EE95-4D2B-9BD9-B718C696E81F}"/>
      </w:docPartPr>
      <w:docPartBody>
        <w:p w:rsidR="006D7714" w:rsidRDefault="00D50D8A">
          <w:pPr>
            <w:pStyle w:val="7BED7566BB2E41BBB134E588D734107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C7DEF99D0FF406E811E7D1DBE453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4BF35-A957-4147-B69A-0F794E78D12C}"/>
      </w:docPartPr>
      <w:docPartBody>
        <w:p w:rsidR="006D7714" w:rsidRDefault="00D50D8A">
          <w:pPr>
            <w:pStyle w:val="4C7DEF99D0FF406E811E7D1DBE45323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8A"/>
    <w:rsid w:val="006D7714"/>
    <w:rsid w:val="00D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ED7566BB2E41BBB134E588D734107D">
    <w:name w:val="7BED7566BB2E41BBB134E588D734107D"/>
  </w:style>
  <w:style w:type="paragraph" w:customStyle="1" w:styleId="47EB626C10E9428C90904F645FE64E2A">
    <w:name w:val="47EB626C10E9428C90904F645FE64E2A"/>
  </w:style>
  <w:style w:type="paragraph" w:customStyle="1" w:styleId="4C7DEF99D0FF406E811E7D1DBE45323D">
    <w:name w:val="4C7DEF99D0FF406E811E7D1DBE453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4494</RubrikLookup>
    <MotionGuid xmlns="00d11361-0b92-4bae-a181-288d6a55b763">985d4384-067f-44fd-a9d4-dd8785d74e77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216D-3AB2-4518-A3C1-F90494A4CCB0}"/>
</file>

<file path=customXml/itemProps2.xml><?xml version="1.0" encoding="utf-8"?>
<ds:datastoreItem xmlns:ds="http://schemas.openxmlformats.org/officeDocument/2006/customXml" ds:itemID="{4DBB913C-F3CA-439E-8F7C-99066EDEA63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60D3415-957A-4C9E-9A21-51615F3CCCCD}"/>
</file>

<file path=customXml/itemProps5.xml><?xml version="1.0" encoding="utf-8"?>
<ds:datastoreItem xmlns:ds="http://schemas.openxmlformats.org/officeDocument/2006/customXml" ds:itemID="{5CA40F22-4469-42DF-B632-A5B558D262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257</Words>
  <Characters>1451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201516S3096 Minska toppning och nivågruppering i svensk barnidrott</dc:title>
  <dc:subject/>
  <dc:creator>Camilla Frick</dc:creator>
  <cp:keywords/>
  <dc:description/>
  <cp:lastModifiedBy>Kerstin Carlqvist</cp:lastModifiedBy>
  <cp:revision>8</cp:revision>
  <cp:lastPrinted>2015-10-01T12:10:00Z</cp:lastPrinted>
  <dcterms:created xsi:type="dcterms:W3CDTF">2015-09-29T13:34:00Z</dcterms:created>
  <dcterms:modified xsi:type="dcterms:W3CDTF">2016-08-22T08:03:00Z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*T73486106674C*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https://filur.riksdagen.se/drop/DropOffLibrary/T73486106674C.docx</vt:lpwstr>
  </property>
  <property fmtid="{D5CDD505-2E9C-101B-9397-08002B2CF9AE}" pid="11" name="RevisionsOn">
    <vt:lpwstr>1</vt:lpwstr>
  </property>
</Properties>
</file>