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A3E3E811F944A08749DAC4AFBCFFDA"/>
        </w:placeholder>
        <w:text/>
      </w:sdtPr>
      <w:sdtEndPr/>
      <w:sdtContent>
        <w:p w:rsidRPr="009B062B" w:rsidR="00AF30DD" w:rsidP="008D1954" w:rsidRDefault="00AF30DD" w14:paraId="262C565E" w14:textId="77777777">
          <w:pPr>
            <w:pStyle w:val="Rubrik1"/>
            <w:spacing w:after="300"/>
          </w:pPr>
          <w:r w:rsidRPr="009B062B">
            <w:t>Förslag till riksdagsbeslut</w:t>
          </w:r>
        </w:p>
      </w:sdtContent>
    </w:sdt>
    <w:sdt>
      <w:sdtPr>
        <w:alias w:val="Yrkande 1"/>
        <w:tag w:val="f79336a3-5049-4c01-ae22-963534427848"/>
        <w:id w:val="333963906"/>
        <w:lock w:val="sdtLocked"/>
      </w:sdtPr>
      <w:sdtEndPr/>
      <w:sdtContent>
        <w:p w:rsidR="00416312" w:rsidRDefault="00A844C4" w14:paraId="0727D682" w14:textId="77777777">
          <w:pPr>
            <w:pStyle w:val="Frslagstext"/>
          </w:pPr>
          <w:r>
            <w:t>Riksdagen ställer sig bakom det som anförs i motionen om att överväga ifall rapporteringen ska följa räkenskapsåret och tillkännager detta för regeringen.</w:t>
          </w:r>
        </w:p>
      </w:sdtContent>
    </w:sdt>
    <w:sdt>
      <w:sdtPr>
        <w:alias w:val="Yrkande 2"/>
        <w:tag w:val="8e341a7f-cc6b-4b37-95a4-2f52a26c691c"/>
        <w:id w:val="-1012060023"/>
        <w:lock w:val="sdtLocked"/>
      </w:sdtPr>
      <w:sdtEndPr/>
      <w:sdtContent>
        <w:p w:rsidR="00416312" w:rsidRDefault="00A844C4" w14:paraId="0779AC64" w14:textId="77777777">
          <w:pPr>
            <w:pStyle w:val="Frslagstext"/>
          </w:pPr>
          <w:r>
            <w:t>Riksdagen ställer sig bakom det som anförs i motionen om att en utvärdering av lagen efter dess ikraftträdande bör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B8CA4680A4D84AA1F6216F7B98E87"/>
        </w:placeholder>
        <w:text/>
      </w:sdtPr>
      <w:sdtEndPr/>
      <w:sdtContent>
        <w:p w:rsidRPr="009B062B" w:rsidR="006D79C9" w:rsidP="00333E95" w:rsidRDefault="006D79C9" w14:paraId="7C0F3535" w14:textId="77777777">
          <w:pPr>
            <w:pStyle w:val="Rubrik1"/>
          </w:pPr>
          <w:r>
            <w:t>Motivering</w:t>
          </w:r>
        </w:p>
      </w:sdtContent>
    </w:sdt>
    <w:p w:rsidR="00191C93" w:rsidP="00420534" w:rsidRDefault="00191C93" w14:paraId="6E7921E5" w14:textId="7D37D6F3">
      <w:pPr>
        <w:pStyle w:val="Normalutanindragellerluft"/>
      </w:pPr>
      <w:r w:rsidRPr="00420534">
        <w:rPr>
          <w:spacing w:val="-1"/>
        </w:rPr>
        <w:t>P</w:t>
      </w:r>
      <w:r w:rsidRPr="00420534" w:rsidR="000323ED">
        <w:rPr>
          <w:spacing w:val="-1"/>
        </w:rPr>
        <w:t>ropositionen</w:t>
      </w:r>
      <w:r w:rsidRPr="00420534">
        <w:rPr>
          <w:spacing w:val="-1"/>
        </w:rPr>
        <w:t xml:space="preserve"> anger att en ny lag om rapportering av betalningstider ska införas som berör svenska företag som har fler än 250 anställda, viket i svensk kontext handlar om </w:t>
      </w:r>
      <w:r w:rsidRPr="00420534" w:rsidR="00965D46">
        <w:rPr>
          <w:spacing w:val="-1"/>
        </w:rPr>
        <w:t>ca</w:t>
      </w:r>
      <w:r w:rsidRPr="00420534">
        <w:rPr>
          <w:spacing w:val="-1"/>
        </w:rPr>
        <w:t xml:space="preserve"> 1</w:t>
      </w:r>
      <w:r w:rsidRPr="00420534" w:rsidR="00965D46">
        <w:rPr>
          <w:spacing w:val="-1"/>
        </w:rPr>
        <w:t> </w:t>
      </w:r>
      <w:r w:rsidRPr="00420534">
        <w:rPr>
          <w:spacing w:val="-1"/>
        </w:rPr>
        <w:t>300 företag. Rapporteringen ska ske årligen till Bolagsverket och uppgifterna som ska redovisas är den genomsnittliga avtalade betalningstiden, den genomsnittliga faktiska betalningstiden och den andel fakturor som har betalats efter utgången av avtalad betal</w:t>
      </w:r>
      <w:r w:rsidR="00420534">
        <w:rPr>
          <w:spacing w:val="-1"/>
        </w:rPr>
        <w:softHyphen/>
      </w:r>
      <w:r w:rsidRPr="00420534">
        <w:rPr>
          <w:spacing w:val="-1"/>
        </w:rPr>
        <w:t>ningstid.</w:t>
      </w:r>
      <w:r w:rsidR="000323ED">
        <w:t xml:space="preserve"> </w:t>
      </w:r>
      <w:r w:rsidRPr="00191C93">
        <w:t xml:space="preserve">Uppgifterna ska redovisas var för sig för företag med 0–9 anställda, 10–49 anställda och 50–249 anställda. De rapporterade uppgifterna ska publiceras och vara sökbara i ett register. </w:t>
      </w:r>
      <w:r>
        <w:t>Rapporteringsskyldiga företag som inte lev</w:t>
      </w:r>
      <w:r w:rsidR="00965D46">
        <w:t>er</w:t>
      </w:r>
      <w:r>
        <w:t xml:space="preserve"> upp till detta ska av Bolagsverket kunna beläggas med krav på uppfyllnad som får förenas med </w:t>
      </w:r>
      <w:r w:rsidR="008B29C9">
        <w:t>v</w:t>
      </w:r>
      <w:r>
        <w:t>ite. Syftet med lagstiftningen ska vara att få ne</w:t>
      </w:r>
      <w:r w:rsidR="00965D46">
        <w:t>d</w:t>
      </w:r>
      <w:r>
        <w:t xml:space="preserve"> antalet </w:t>
      </w:r>
      <w:r w:rsidR="00F3209F">
        <w:t>betaldagar</w:t>
      </w:r>
      <w:r w:rsidR="00965D46">
        <w:t>,</w:t>
      </w:r>
      <w:r w:rsidR="00F3209F">
        <w:t xml:space="preserve"> som enligt undersökningar har ökat. </w:t>
      </w:r>
    </w:p>
    <w:p w:rsidRPr="00191C93" w:rsidR="00DD09FA" w:rsidP="00420534" w:rsidRDefault="00DD09FA" w14:paraId="381640E8" w14:textId="54FEDC8C">
      <w:r w:rsidRPr="00191C93">
        <w:t xml:space="preserve">Moderaterna anser att betalningar ska följa de avtalade tiderna och det ska finnas en förutsägbarhet mellan de avtalade parterna. Moderaterna noterar dock att den frivilliga uppförandekoden som ingåtts av företagen ännu ej börjat gälla men att regeringen ändå väljer att gå fram med propositionen nu. </w:t>
      </w:r>
    </w:p>
    <w:p w:rsidRPr="00420534" w:rsidR="00EC46FD" w:rsidP="00420534" w:rsidRDefault="00DD09FA" w14:paraId="441416BA" w14:textId="043C78AD">
      <w:pPr>
        <w:rPr>
          <w:spacing w:val="-1"/>
        </w:rPr>
      </w:pPr>
      <w:r w:rsidRPr="00420534">
        <w:rPr>
          <w:spacing w:val="-1"/>
        </w:rPr>
        <w:t xml:space="preserve">Ett konkret exempel </w:t>
      </w:r>
      <w:r w:rsidRPr="00420534" w:rsidR="001D4905">
        <w:rPr>
          <w:spacing w:val="-1"/>
        </w:rPr>
        <w:t>på kritik som lyfts fram</w:t>
      </w:r>
      <w:r w:rsidRPr="00420534">
        <w:rPr>
          <w:spacing w:val="-1"/>
        </w:rPr>
        <w:t xml:space="preserve"> är exempelvis under vilken tidsperiod som redovisningen av betaltider ska följa. Flera remissinstanser har pekat på att det bör följa räkenskapsåret för att minska </w:t>
      </w:r>
      <w:r w:rsidRPr="00420534" w:rsidR="00EC46FD">
        <w:rPr>
          <w:spacing w:val="-1"/>
        </w:rPr>
        <w:t>den administrativa bördan</w:t>
      </w:r>
      <w:r w:rsidRPr="00420534" w:rsidR="00F3209F">
        <w:rPr>
          <w:spacing w:val="-1"/>
        </w:rPr>
        <w:t xml:space="preserve"> och inte som propositionen </w:t>
      </w:r>
      <w:r w:rsidRPr="00420534" w:rsidR="00F3209F">
        <w:rPr>
          <w:spacing w:val="-1"/>
        </w:rPr>
        <w:lastRenderedPageBreak/>
        <w:t>anger, senast den 30 september varje år</w:t>
      </w:r>
      <w:r w:rsidRPr="00420534" w:rsidR="00EC46FD">
        <w:rPr>
          <w:spacing w:val="-1"/>
        </w:rPr>
        <w:t xml:space="preserve">. Moderaterna </w:t>
      </w:r>
      <w:r w:rsidRPr="00420534" w:rsidR="00570069">
        <w:rPr>
          <w:spacing w:val="-1"/>
        </w:rPr>
        <w:t>menar att det kan vara värt att överväga ifall rapportering som följer räkenskapsåret är mer lämpligt</w:t>
      </w:r>
      <w:r w:rsidRPr="00420534" w:rsidR="00EC46FD">
        <w:rPr>
          <w:spacing w:val="-1"/>
        </w:rPr>
        <w:t>.</w:t>
      </w:r>
    </w:p>
    <w:p w:rsidR="00570069" w:rsidP="00420534" w:rsidRDefault="00EC46FD" w14:paraId="51B8B0F7" w14:textId="77777777">
      <w:r w:rsidRPr="00420534">
        <w:rPr>
          <w:spacing w:val="-1"/>
        </w:rPr>
        <w:t>Moderaterna</w:t>
      </w:r>
      <w:r w:rsidRPr="00420534" w:rsidR="00570069">
        <w:rPr>
          <w:spacing w:val="-1"/>
        </w:rPr>
        <w:t xml:space="preserve"> anser också</w:t>
      </w:r>
      <w:r w:rsidRPr="00420534">
        <w:rPr>
          <w:spacing w:val="-1"/>
        </w:rPr>
        <w:t xml:space="preserve"> att lagen måste utvärderas för att säkerställa att</w:t>
      </w:r>
      <w:r>
        <w:t xml:space="preserve"> önskad effekt är uppnådd</w:t>
      </w:r>
      <w:r w:rsidR="00F3209F">
        <w:t xml:space="preserve"> och att svensk konkurrenskraft inte påverkats negativt. </w:t>
      </w:r>
      <w:r w:rsidR="00CD17F2">
        <w:t xml:space="preserve">En sådan utvärdering bör genomföras efter lämplig tid efter lagens ikraftträdande. </w:t>
      </w:r>
    </w:p>
    <w:p w:rsidR="00F14302" w:rsidP="00420534" w:rsidRDefault="00F14302" w14:paraId="3569D3F0" w14:textId="650F0202">
      <w:r>
        <w:t>Vi har även noterat att den kritik som propositionen har mött framför</w:t>
      </w:r>
      <w:r w:rsidR="00965D46">
        <w:t xml:space="preserve"> </w:t>
      </w:r>
      <w:r>
        <w:t>allt har grundat sig i att konsekvensbeskrivningen av förslaget i propositionen har varit undermålig och att flertalet a</w:t>
      </w:r>
      <w:r w:rsidR="00965D46">
        <w:t xml:space="preserve">v </w:t>
      </w:r>
      <w:r>
        <w:t xml:space="preserve">remissinstanserna har påpekat detta. </w:t>
      </w:r>
    </w:p>
    <w:p w:rsidR="00F14302" w:rsidP="00420534" w:rsidRDefault="00F14302" w14:paraId="37F480B8" w14:textId="1EEE2FDC">
      <w:r>
        <w:t>På ett generellt plan har regeringen återkommande fått kritik just för att konsekvens</w:t>
      </w:r>
      <w:r w:rsidR="00420534">
        <w:softHyphen/>
      </w:r>
      <w:r>
        <w:t xml:space="preserve">beskrivningen av nya lagar och regler varit undermålig och att kostnaden för nya regler som införts har kraftigt ökat under de senaste åren. </w:t>
      </w:r>
    </w:p>
    <w:p w:rsidR="00F46407" w:rsidP="00420534" w:rsidRDefault="00570069" w14:paraId="39FAE737" w14:textId="50F7B378">
      <w:r>
        <w:t>Bland annat har Regelrådets remissvar underkänt konsekvensbeskrivningen</w:t>
      </w:r>
      <w:r w:rsidR="00965D46">
        <w:t>,</w:t>
      </w:r>
      <w:r>
        <w:t xml:space="preserve"> vilket vi ser allvarligt på. </w:t>
      </w:r>
    </w:p>
    <w:sdt>
      <w:sdtPr>
        <w:alias w:val="CC_Underskrifter"/>
        <w:tag w:val="CC_Underskrifter"/>
        <w:id w:val="583496634"/>
        <w:lock w:val="sdtContentLocked"/>
        <w:placeholder>
          <w:docPart w:val="B3BF6F5720154D04B3EEB2CC762DAA97"/>
        </w:placeholder>
      </w:sdtPr>
      <w:sdtEndPr/>
      <w:sdtContent>
        <w:p w:rsidR="008D1954" w:rsidP="008D1954" w:rsidRDefault="008D1954" w14:paraId="3C41AD46" w14:textId="77777777"/>
        <w:p w:rsidRPr="008E0FE2" w:rsidR="004801AC" w:rsidP="008D1954" w:rsidRDefault="00420534" w14:paraId="23BDE199" w14:textId="36598E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pPr>
            <w:r>
              <w:t> </w:t>
            </w:r>
          </w:p>
        </w:tc>
      </w:tr>
    </w:tbl>
    <w:p w:rsidR="00AC2C2A" w:rsidRDefault="00AC2C2A" w14:paraId="397378AE" w14:textId="77777777">
      <w:bookmarkStart w:name="_GoBack" w:id="1"/>
      <w:bookmarkEnd w:id="1"/>
    </w:p>
    <w:sectPr w:rsidR="00AC2C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B136" w14:textId="77777777" w:rsidR="006B3EEA" w:rsidRDefault="006B3EEA" w:rsidP="000C1CAD">
      <w:pPr>
        <w:spacing w:line="240" w:lineRule="auto"/>
      </w:pPr>
      <w:r>
        <w:separator/>
      </w:r>
    </w:p>
  </w:endnote>
  <w:endnote w:type="continuationSeparator" w:id="0">
    <w:p w14:paraId="387D2BEE" w14:textId="77777777" w:rsidR="006B3EEA" w:rsidRDefault="006B3E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FB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8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1E61" w14:textId="52727F7C" w:rsidR="00262EA3" w:rsidRPr="008D1954" w:rsidRDefault="00262EA3" w:rsidP="008D1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9EFA" w14:textId="77777777" w:rsidR="006B3EEA" w:rsidRDefault="006B3EEA" w:rsidP="000C1CAD">
      <w:pPr>
        <w:spacing w:line="240" w:lineRule="auto"/>
      </w:pPr>
      <w:r>
        <w:separator/>
      </w:r>
    </w:p>
  </w:footnote>
  <w:footnote w:type="continuationSeparator" w:id="0">
    <w:p w14:paraId="47F659D4" w14:textId="77777777" w:rsidR="006B3EEA" w:rsidRDefault="006B3E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FA6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B16D1" wp14:anchorId="0E292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534" w14:paraId="61A20E1B" w14:textId="77777777">
                          <w:pPr>
                            <w:jc w:val="right"/>
                          </w:pPr>
                          <w:sdt>
                            <w:sdtPr>
                              <w:alias w:val="CC_Noformat_Partikod"/>
                              <w:tag w:val="CC_Noformat_Partikod"/>
                              <w:id w:val="-53464382"/>
                              <w:placeholder>
                                <w:docPart w:val="B024BA532E28450DB01E041A7088A3E2"/>
                              </w:placeholder>
                              <w:text/>
                            </w:sdtPr>
                            <w:sdtEndPr/>
                            <w:sdtContent>
                              <w:r w:rsidR="006B3EEA">
                                <w:t>M</w:t>
                              </w:r>
                            </w:sdtContent>
                          </w:sdt>
                          <w:sdt>
                            <w:sdtPr>
                              <w:alias w:val="CC_Noformat_Partinummer"/>
                              <w:tag w:val="CC_Noformat_Partinummer"/>
                              <w:id w:val="-1709555926"/>
                              <w:placeholder>
                                <w:docPart w:val="C67771D56A724DCBA8F1073D7FD232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92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534" w14:paraId="61A20E1B" w14:textId="77777777">
                    <w:pPr>
                      <w:jc w:val="right"/>
                    </w:pPr>
                    <w:sdt>
                      <w:sdtPr>
                        <w:alias w:val="CC_Noformat_Partikod"/>
                        <w:tag w:val="CC_Noformat_Partikod"/>
                        <w:id w:val="-53464382"/>
                        <w:placeholder>
                          <w:docPart w:val="B024BA532E28450DB01E041A7088A3E2"/>
                        </w:placeholder>
                        <w:text/>
                      </w:sdtPr>
                      <w:sdtEndPr/>
                      <w:sdtContent>
                        <w:r w:rsidR="006B3EEA">
                          <w:t>M</w:t>
                        </w:r>
                      </w:sdtContent>
                    </w:sdt>
                    <w:sdt>
                      <w:sdtPr>
                        <w:alias w:val="CC_Noformat_Partinummer"/>
                        <w:tag w:val="CC_Noformat_Partinummer"/>
                        <w:id w:val="-1709555926"/>
                        <w:placeholder>
                          <w:docPart w:val="C67771D56A724DCBA8F1073D7FD232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5340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CF7012" w14:textId="77777777">
    <w:pPr>
      <w:jc w:val="right"/>
    </w:pPr>
  </w:p>
  <w:p w:rsidR="00262EA3" w:rsidP="00776B74" w:rsidRDefault="00262EA3" w14:paraId="4E0B4C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0534" w14:paraId="57499F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35D61" wp14:anchorId="2A972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534" w14:paraId="3E8658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3EE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0534" w14:paraId="42F8F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534" w14:paraId="641EED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:4312</w:t>
        </w:r>
      </w:sdtContent>
    </w:sdt>
  </w:p>
  <w:p w:rsidR="00262EA3" w:rsidP="00E03A3D" w:rsidRDefault="00420534" w14:paraId="117AF7F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359DF8C4A5584AADA59DE6D7E85E1BAC"/>
      </w:placeholder>
      <w:text/>
    </w:sdtPr>
    <w:sdtEndPr/>
    <w:sdtContent>
      <w:p w:rsidR="00262EA3" w:rsidP="00283E0F" w:rsidRDefault="000323ED" w14:paraId="3588237D" w14:textId="77777777">
        <w:pPr>
          <w:pStyle w:val="FSHRub2"/>
        </w:pPr>
        <w:r>
          <w:t>med anledning av prop. 2021/22:50 Krav på rapportering av betalningstider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C63A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3EEA"/>
    <w:rsid w:val="000000E0"/>
    <w:rsid w:val="00000761"/>
    <w:rsid w:val="000014AF"/>
    <w:rsid w:val="00002310"/>
    <w:rsid w:val="00002CB4"/>
    <w:rsid w:val="000030B6"/>
    <w:rsid w:val="00003CCB"/>
    <w:rsid w:val="00003F79"/>
    <w:rsid w:val="0000412E"/>
    <w:rsid w:val="00004250"/>
    <w:rsid w:val="000043C1"/>
    <w:rsid w:val="0000451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66"/>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E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5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905"/>
    <w:rsid w:val="001D4A48"/>
    <w:rsid w:val="001D4A9A"/>
    <w:rsid w:val="001D5A93"/>
    <w:rsid w:val="001D5C51"/>
    <w:rsid w:val="001D6A7A"/>
    <w:rsid w:val="001D7002"/>
    <w:rsid w:val="001D7C9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12"/>
    <w:rsid w:val="00416619"/>
    <w:rsid w:val="00416858"/>
    <w:rsid w:val="00416C48"/>
    <w:rsid w:val="00416FE1"/>
    <w:rsid w:val="00417756"/>
    <w:rsid w:val="00417820"/>
    <w:rsid w:val="00420189"/>
    <w:rsid w:val="0042053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B6"/>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6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EA"/>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9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C9"/>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5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2F"/>
    <w:rsid w:val="00962D20"/>
    <w:rsid w:val="0096372B"/>
    <w:rsid w:val="009639BD"/>
    <w:rsid w:val="00964828"/>
    <w:rsid w:val="00965D4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44"/>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C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2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04"/>
    <w:rsid w:val="00AF7BF5"/>
    <w:rsid w:val="00AF7FA9"/>
    <w:rsid w:val="00B00093"/>
    <w:rsid w:val="00B002C3"/>
    <w:rsid w:val="00B004A5"/>
    <w:rsid w:val="00B00B30"/>
    <w:rsid w:val="00B00C28"/>
    <w:rsid w:val="00B01029"/>
    <w:rsid w:val="00B01833"/>
    <w:rsid w:val="00B01D42"/>
    <w:rsid w:val="00B023CC"/>
    <w:rsid w:val="00B0259E"/>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C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F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4E"/>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D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9F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7C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6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F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0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9F"/>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0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A5D36E"/>
  <w15:chartTrackingRefBased/>
  <w15:docId w15:val="{1BB63791-AF4D-4E0D-8F37-83031A43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A3E3E811F944A08749DAC4AFBCFFDA"/>
        <w:category>
          <w:name w:val="Allmänt"/>
          <w:gallery w:val="placeholder"/>
        </w:category>
        <w:types>
          <w:type w:val="bbPlcHdr"/>
        </w:types>
        <w:behaviors>
          <w:behavior w:val="content"/>
        </w:behaviors>
        <w:guid w:val="{FFB3A3FC-D0C9-4B31-ABE9-13320DAA2D97}"/>
      </w:docPartPr>
      <w:docPartBody>
        <w:p w:rsidR="00275271" w:rsidRDefault="00331928">
          <w:pPr>
            <w:pStyle w:val="34A3E3E811F944A08749DAC4AFBCFFDA"/>
          </w:pPr>
          <w:r w:rsidRPr="005A0A93">
            <w:rPr>
              <w:rStyle w:val="Platshllartext"/>
            </w:rPr>
            <w:t>Förslag till riksdagsbeslut</w:t>
          </w:r>
        </w:p>
      </w:docPartBody>
    </w:docPart>
    <w:docPart>
      <w:docPartPr>
        <w:name w:val="A02B8CA4680A4D84AA1F6216F7B98E87"/>
        <w:category>
          <w:name w:val="Allmänt"/>
          <w:gallery w:val="placeholder"/>
        </w:category>
        <w:types>
          <w:type w:val="bbPlcHdr"/>
        </w:types>
        <w:behaviors>
          <w:behavior w:val="content"/>
        </w:behaviors>
        <w:guid w:val="{DC0448B2-EC6A-46AC-9E98-66A5AA6055A3}"/>
      </w:docPartPr>
      <w:docPartBody>
        <w:p w:rsidR="00275271" w:rsidRDefault="00331928">
          <w:pPr>
            <w:pStyle w:val="A02B8CA4680A4D84AA1F6216F7B98E87"/>
          </w:pPr>
          <w:r w:rsidRPr="005A0A93">
            <w:rPr>
              <w:rStyle w:val="Platshllartext"/>
            </w:rPr>
            <w:t>Motivering</w:t>
          </w:r>
        </w:p>
      </w:docPartBody>
    </w:docPart>
    <w:docPart>
      <w:docPartPr>
        <w:name w:val="B024BA532E28450DB01E041A7088A3E2"/>
        <w:category>
          <w:name w:val="Allmänt"/>
          <w:gallery w:val="placeholder"/>
        </w:category>
        <w:types>
          <w:type w:val="bbPlcHdr"/>
        </w:types>
        <w:behaviors>
          <w:behavior w:val="content"/>
        </w:behaviors>
        <w:guid w:val="{14D56114-EE4F-4CA1-A8B2-FB1A4AC01EAB}"/>
      </w:docPartPr>
      <w:docPartBody>
        <w:p w:rsidR="00275271" w:rsidRDefault="00331928">
          <w:pPr>
            <w:pStyle w:val="B024BA532E28450DB01E041A7088A3E2"/>
          </w:pPr>
          <w:r>
            <w:rPr>
              <w:rStyle w:val="Platshllartext"/>
            </w:rPr>
            <w:t xml:space="preserve"> </w:t>
          </w:r>
        </w:p>
      </w:docPartBody>
    </w:docPart>
    <w:docPart>
      <w:docPartPr>
        <w:name w:val="C67771D56A724DCBA8F1073D7FD232B7"/>
        <w:category>
          <w:name w:val="Allmänt"/>
          <w:gallery w:val="placeholder"/>
        </w:category>
        <w:types>
          <w:type w:val="bbPlcHdr"/>
        </w:types>
        <w:behaviors>
          <w:behavior w:val="content"/>
        </w:behaviors>
        <w:guid w:val="{A4EB4B07-D6BF-4D7E-A56D-5D9260BE2556}"/>
      </w:docPartPr>
      <w:docPartBody>
        <w:p w:rsidR="00275271" w:rsidRDefault="00331928">
          <w:pPr>
            <w:pStyle w:val="C67771D56A724DCBA8F1073D7FD232B7"/>
          </w:pPr>
          <w:r>
            <w:t xml:space="preserve"> </w:t>
          </w:r>
        </w:p>
      </w:docPartBody>
    </w:docPart>
    <w:docPart>
      <w:docPartPr>
        <w:name w:val="DefaultPlaceholder_-1854013440"/>
        <w:category>
          <w:name w:val="Allmänt"/>
          <w:gallery w:val="placeholder"/>
        </w:category>
        <w:types>
          <w:type w:val="bbPlcHdr"/>
        </w:types>
        <w:behaviors>
          <w:behavior w:val="content"/>
        </w:behaviors>
        <w:guid w:val="{EF777F78-841A-4934-9797-3E1580093228}"/>
      </w:docPartPr>
      <w:docPartBody>
        <w:p w:rsidR="00275271" w:rsidRDefault="00331928">
          <w:r w:rsidRPr="002C4BAF">
            <w:rPr>
              <w:rStyle w:val="Platshllartext"/>
            </w:rPr>
            <w:t>Klicka eller tryck här för att ange text.</w:t>
          </w:r>
        </w:p>
      </w:docPartBody>
    </w:docPart>
    <w:docPart>
      <w:docPartPr>
        <w:name w:val="359DF8C4A5584AADA59DE6D7E85E1BAC"/>
        <w:category>
          <w:name w:val="Allmänt"/>
          <w:gallery w:val="placeholder"/>
        </w:category>
        <w:types>
          <w:type w:val="bbPlcHdr"/>
        </w:types>
        <w:behaviors>
          <w:behavior w:val="content"/>
        </w:behaviors>
        <w:guid w:val="{39C190FE-3D27-4594-A762-96D65EA048ED}"/>
      </w:docPartPr>
      <w:docPartBody>
        <w:p w:rsidR="00275271" w:rsidRDefault="00331928">
          <w:r w:rsidRPr="002C4BAF">
            <w:rPr>
              <w:rStyle w:val="Platshllartext"/>
            </w:rPr>
            <w:t>[ange din text här]</w:t>
          </w:r>
        </w:p>
      </w:docPartBody>
    </w:docPart>
    <w:docPart>
      <w:docPartPr>
        <w:name w:val="B3BF6F5720154D04B3EEB2CC762DAA97"/>
        <w:category>
          <w:name w:val="Allmänt"/>
          <w:gallery w:val="placeholder"/>
        </w:category>
        <w:types>
          <w:type w:val="bbPlcHdr"/>
        </w:types>
        <w:behaviors>
          <w:behavior w:val="content"/>
        </w:behaviors>
        <w:guid w:val="{376CB777-74F4-47F2-BA5D-789124EFFCFC}"/>
      </w:docPartPr>
      <w:docPartBody>
        <w:p w:rsidR="00902280" w:rsidRDefault="00902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28"/>
    <w:rsid w:val="00275271"/>
    <w:rsid w:val="00331928"/>
    <w:rsid w:val="004C61CA"/>
    <w:rsid w:val="0090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1CA"/>
    <w:rPr>
      <w:color w:val="F4B083" w:themeColor="accent2" w:themeTint="99"/>
    </w:rPr>
  </w:style>
  <w:style w:type="paragraph" w:customStyle="1" w:styleId="34A3E3E811F944A08749DAC4AFBCFFDA">
    <w:name w:val="34A3E3E811F944A08749DAC4AFBCFFDA"/>
  </w:style>
  <w:style w:type="paragraph" w:customStyle="1" w:styleId="8F65CD72597A405DACE8C373B664A5CA">
    <w:name w:val="8F65CD72597A405DACE8C373B664A5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FBA7E8AE04592910E8D8AA81BF373">
    <w:name w:val="80DFBA7E8AE04592910E8D8AA81BF373"/>
  </w:style>
  <w:style w:type="paragraph" w:customStyle="1" w:styleId="A02B8CA4680A4D84AA1F6216F7B98E87">
    <w:name w:val="A02B8CA4680A4D84AA1F6216F7B98E87"/>
  </w:style>
  <w:style w:type="paragraph" w:customStyle="1" w:styleId="D21AE72C733E458DA00D8132CA2B411E">
    <w:name w:val="D21AE72C733E458DA00D8132CA2B411E"/>
  </w:style>
  <w:style w:type="paragraph" w:customStyle="1" w:styleId="042512B3825B464B8C31462AFDAE6DB0">
    <w:name w:val="042512B3825B464B8C31462AFDAE6DB0"/>
  </w:style>
  <w:style w:type="paragraph" w:customStyle="1" w:styleId="B024BA532E28450DB01E041A7088A3E2">
    <w:name w:val="B024BA532E28450DB01E041A7088A3E2"/>
  </w:style>
  <w:style w:type="paragraph" w:customStyle="1" w:styleId="C67771D56A724DCBA8F1073D7FD232B7">
    <w:name w:val="C67771D56A724DCBA8F1073D7FD2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850CC-3847-4550-B55A-770C3E9B0DBA}"/>
</file>

<file path=customXml/itemProps2.xml><?xml version="1.0" encoding="utf-8"?>
<ds:datastoreItem xmlns:ds="http://schemas.openxmlformats.org/officeDocument/2006/customXml" ds:itemID="{F7C1D0EA-EB24-4807-A335-4FF695FF47F4}"/>
</file>

<file path=customXml/itemProps3.xml><?xml version="1.0" encoding="utf-8"?>
<ds:datastoreItem xmlns:ds="http://schemas.openxmlformats.org/officeDocument/2006/customXml" ds:itemID="{483CECC2-1954-4E56-8DA5-C2C845772CC7}"/>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2454</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50 Krav på rapportering av betalningstider</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