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45D3C" w:rsidRPr="00120D2B" w:rsidRDefault="00345D3C" w:rsidP="00345D3C">
      <w:pPr>
        <w:pStyle w:val="RubrikSammanf"/>
        <w:rPr>
          <w:snapToGrid w:val="0"/>
        </w:rPr>
      </w:pPr>
      <w:bookmarkStart w:id="0" w:name="_Toc523746997"/>
      <w:bookmarkStart w:id="1" w:name="_Toc523749311"/>
      <w:bookmarkStart w:id="2" w:name="_Toc523750217"/>
      <w:bookmarkStart w:id="3" w:name="_Toc523750238"/>
      <w:bookmarkStart w:id="4" w:name="_Toc116708116"/>
      <w:r w:rsidRPr="00120D2B">
        <w:rPr>
          <w:snapToGrid w:val="0"/>
        </w:rPr>
        <w:t>Sammanfattning</w:t>
      </w:r>
      <w:bookmarkStart w:id="5" w:name="_Toc523750219"/>
      <w:bookmarkEnd w:id="2"/>
      <w:bookmarkEnd w:id="3"/>
      <w:bookmarkEnd w:id="4"/>
    </w:p>
    <w:p w:rsidR="00345D3C" w:rsidRPr="00120D2B" w:rsidRDefault="00345D3C" w:rsidP="00345D3C">
      <w:r w:rsidRPr="00120D2B">
        <w:t>Kristdemokraterna anser det orimligt att människor som förvärvsarbetar på heltid inte kan leva på sin egen lön på grund av alltför höga skatter. Skatter reducerar människors löneinkomster så till den grad att de tvingas förlita sig på bidrag. Alltför höga skattenivåer inkräktar således på den enskilda männ</w:t>
      </w:r>
      <w:r w:rsidRPr="00120D2B">
        <w:t>i</w:t>
      </w:r>
      <w:r w:rsidRPr="00120D2B">
        <w:t xml:space="preserve">skans och familjens rätt och ansvar att förverkliga grundläggande värden och livsmål. I motionen föreslås </w:t>
      </w:r>
      <w:r w:rsidR="00B34188" w:rsidRPr="00120D2B">
        <w:t xml:space="preserve">en omfattande skattesänkning, ett s.k. jobbavdrag som leder till kraftigt förbättrade förutsättningar för arbete och företagande. </w:t>
      </w:r>
    </w:p>
    <w:p w:rsidR="00345D3C" w:rsidRPr="00120D2B" w:rsidRDefault="006E1F85" w:rsidP="00345D3C">
      <w:pPr>
        <w:pStyle w:val="Normaltindrag"/>
      </w:pPr>
      <w:r w:rsidRPr="00120D2B">
        <w:rPr>
          <w:snapToGrid w:val="0"/>
        </w:rPr>
        <w:t>V</w:t>
      </w:r>
      <w:r w:rsidR="00345D3C" w:rsidRPr="00120D2B">
        <w:rPr>
          <w:snapToGrid w:val="0"/>
        </w:rPr>
        <w:t>ärnskatten börjar avvecklas genom att en fjärdedel tas bort år</w:t>
      </w:r>
      <w:r w:rsidR="00B5027A" w:rsidRPr="00120D2B">
        <w:rPr>
          <w:snapToGrid w:val="0"/>
        </w:rPr>
        <w:t>en</w:t>
      </w:r>
      <w:r w:rsidR="00345D3C" w:rsidRPr="00120D2B">
        <w:rPr>
          <w:snapToGrid w:val="0"/>
        </w:rPr>
        <w:t xml:space="preserve"> 200</w:t>
      </w:r>
      <w:r w:rsidR="00B34188" w:rsidRPr="00120D2B">
        <w:rPr>
          <w:snapToGrid w:val="0"/>
        </w:rPr>
        <w:t>7</w:t>
      </w:r>
      <w:r w:rsidR="00345D3C" w:rsidRPr="00120D2B">
        <w:rPr>
          <w:snapToGrid w:val="0"/>
        </w:rPr>
        <w:t xml:space="preserve"> och 200</w:t>
      </w:r>
      <w:r w:rsidR="00B34188" w:rsidRPr="00120D2B">
        <w:rPr>
          <w:snapToGrid w:val="0"/>
        </w:rPr>
        <w:t>8</w:t>
      </w:r>
      <w:r w:rsidR="00345D3C" w:rsidRPr="00120D2B">
        <w:rPr>
          <w:snapToGrid w:val="0"/>
        </w:rPr>
        <w:t>.</w:t>
      </w:r>
      <w:bookmarkStart w:id="6" w:name="_Toc523750239"/>
      <w:r w:rsidR="00345D3C" w:rsidRPr="00120D2B">
        <w:t xml:space="preserve"> </w:t>
      </w:r>
    </w:p>
    <w:p w:rsidR="00E65CF9" w:rsidRPr="00120D2B" w:rsidRDefault="00345D3C" w:rsidP="00345D3C">
      <w:pPr>
        <w:pStyle w:val="Normaltindrag"/>
      </w:pPr>
      <w:r w:rsidRPr="00120D2B">
        <w:t xml:space="preserve">Kristdemokraterna föreslår tillsammans med de andra borgerliga partierna </w:t>
      </w:r>
      <w:r w:rsidR="006E1F85" w:rsidRPr="00120D2B">
        <w:t xml:space="preserve">i </w:t>
      </w:r>
      <w:r w:rsidR="00B5027A" w:rsidRPr="00120D2B">
        <w:t xml:space="preserve">Allians </w:t>
      </w:r>
      <w:r w:rsidR="006E1F85" w:rsidRPr="00120D2B">
        <w:t xml:space="preserve">för Sverige </w:t>
      </w:r>
      <w:r w:rsidRPr="00120D2B">
        <w:t xml:space="preserve">en skattereduktion på 50 </w:t>
      </w:r>
      <w:r w:rsidR="00B5027A" w:rsidRPr="00120D2B">
        <w:t>%</w:t>
      </w:r>
      <w:r w:rsidRPr="00120D2B">
        <w:t xml:space="preserve"> för hushållen vid köp av hushållstjäntser.</w:t>
      </w:r>
    </w:p>
    <w:p w:rsidR="00345D3C" w:rsidRPr="00120D2B" w:rsidRDefault="00E65CF9" w:rsidP="00345D3C">
      <w:pPr>
        <w:pStyle w:val="Normaltindrag"/>
      </w:pPr>
      <w:r w:rsidRPr="00120D2B">
        <w:t>En kraftigt förbättra ekonomi för våra pensionärer föreslås genom ett sä</w:t>
      </w:r>
      <w:r w:rsidRPr="00120D2B">
        <w:t>r</w:t>
      </w:r>
      <w:r w:rsidRPr="00120D2B">
        <w:t xml:space="preserve">skilt grundavdrag samt kraftigt höjd garantipension. </w:t>
      </w:r>
      <w:r w:rsidR="00345D3C" w:rsidRPr="00120D2B">
        <w:t xml:space="preserve"> </w:t>
      </w:r>
    </w:p>
    <w:p w:rsidR="00345D3C" w:rsidRPr="00120D2B" w:rsidRDefault="0090446B" w:rsidP="00345D3C">
      <w:pPr>
        <w:pStyle w:val="Normaltindrag"/>
      </w:pPr>
      <w:r w:rsidRPr="00120D2B">
        <w:t>I motion Fi321</w:t>
      </w:r>
      <w:r w:rsidR="00345D3C" w:rsidRPr="00120D2B">
        <w:t xml:space="preserve"> om skattepolitikens inriktning sammanfattas </w:t>
      </w:r>
      <w:r w:rsidR="00B5027A" w:rsidRPr="00120D2B">
        <w:t>Kristdemokr</w:t>
      </w:r>
      <w:r w:rsidR="00B5027A" w:rsidRPr="00120D2B">
        <w:t>a</w:t>
      </w:r>
      <w:r w:rsidR="00B5027A" w:rsidRPr="00120D2B">
        <w:t xml:space="preserve">ternas </w:t>
      </w:r>
      <w:r w:rsidR="00345D3C" w:rsidRPr="00120D2B">
        <w:t>hela skattepolitik.</w:t>
      </w:r>
    </w:p>
    <w:p w:rsidR="00345D3C" w:rsidRPr="00120D2B" w:rsidRDefault="00345D3C" w:rsidP="004A2DF4">
      <w:pPr>
        <w:pStyle w:val="RubrikInnehllsf"/>
        <w:pageBreakBefore/>
        <w:spacing w:before="0"/>
        <w:rPr>
          <w:snapToGrid w:val="0"/>
        </w:rPr>
      </w:pPr>
      <w:bookmarkStart w:id="7" w:name="_Toc523750240"/>
      <w:bookmarkStart w:id="8" w:name="_Toc116708117"/>
      <w:bookmarkEnd w:id="6"/>
      <w:r w:rsidRPr="00120D2B">
        <w:rPr>
          <w:snapToGrid w:val="0"/>
        </w:rPr>
        <w:lastRenderedPageBreak/>
        <w:t>Innehållsförteckning</w:t>
      </w:r>
      <w:bookmarkEnd w:id="8"/>
    </w:p>
    <w:p w:rsidR="009126BE" w:rsidRPr="00120D2B" w:rsidRDefault="00345D3C">
      <w:pPr>
        <w:pStyle w:val="Innehll1"/>
        <w:rPr>
          <w:szCs w:val="24"/>
        </w:rPr>
      </w:pPr>
      <w:r w:rsidRPr="00120D2B">
        <w:rPr>
          <w:snapToGrid w:val="0"/>
        </w:rPr>
        <w:fldChar w:fldCharType="begin" w:fldLock="1"/>
      </w:r>
      <w:r w:rsidRPr="00120D2B">
        <w:rPr>
          <w:snapToGrid w:val="0"/>
        </w:rPr>
        <w:instrText xml:space="preserve"> TOC \o "1-3" \t "HEMSTL_RUBRIK" </w:instrText>
      </w:r>
      <w:r w:rsidRPr="00120D2B">
        <w:rPr>
          <w:snapToGrid w:val="0"/>
        </w:rPr>
        <w:fldChar w:fldCharType="separate"/>
      </w:r>
      <w:r w:rsidR="009126BE" w:rsidRPr="00120D2B">
        <w:rPr>
          <w:snapToGrid w:val="0"/>
        </w:rPr>
        <w:t>Sammanfattning</w:t>
      </w:r>
      <w:r w:rsidR="009126BE" w:rsidRPr="00120D2B">
        <w:tab/>
      </w:r>
      <w:r w:rsidR="009126BE" w:rsidRPr="00120D2B">
        <w:fldChar w:fldCharType="begin" w:fldLock="1"/>
      </w:r>
      <w:r w:rsidR="009126BE" w:rsidRPr="00120D2B">
        <w:instrText xml:space="preserve"> PAGEREF _Toc116708116 \h </w:instrText>
      </w:r>
      <w:r w:rsidR="009126BE" w:rsidRPr="00120D2B">
        <w:fldChar w:fldCharType="separate"/>
      </w:r>
      <w:r w:rsidR="0090446B" w:rsidRPr="00120D2B">
        <w:t>1</w:t>
      </w:r>
      <w:r w:rsidR="009126BE" w:rsidRPr="00120D2B">
        <w:fldChar w:fldCharType="end"/>
      </w:r>
    </w:p>
    <w:p w:rsidR="009126BE" w:rsidRPr="00120D2B" w:rsidRDefault="009126BE">
      <w:pPr>
        <w:pStyle w:val="Innehll1"/>
        <w:rPr>
          <w:szCs w:val="24"/>
        </w:rPr>
      </w:pPr>
      <w:r w:rsidRPr="00120D2B">
        <w:rPr>
          <w:snapToGrid w:val="0"/>
        </w:rPr>
        <w:t>Innehållsförteckning</w:t>
      </w:r>
      <w:r w:rsidRPr="00120D2B">
        <w:tab/>
      </w:r>
      <w:r w:rsidRPr="00120D2B">
        <w:fldChar w:fldCharType="begin" w:fldLock="1"/>
      </w:r>
      <w:r w:rsidRPr="00120D2B">
        <w:instrText xml:space="preserve"> PAGEREF _Toc116708117 \h </w:instrText>
      </w:r>
      <w:r w:rsidRPr="00120D2B">
        <w:fldChar w:fldCharType="separate"/>
      </w:r>
      <w:r w:rsidR="0090446B" w:rsidRPr="00120D2B">
        <w:t>2</w:t>
      </w:r>
      <w:r w:rsidRPr="00120D2B">
        <w:fldChar w:fldCharType="end"/>
      </w:r>
    </w:p>
    <w:p w:rsidR="009126BE" w:rsidRPr="00120D2B" w:rsidRDefault="009126BE">
      <w:pPr>
        <w:pStyle w:val="Innehll1"/>
        <w:rPr>
          <w:szCs w:val="24"/>
        </w:rPr>
      </w:pPr>
      <w:r w:rsidRPr="00120D2B">
        <w:rPr>
          <w:snapToGrid w:val="0"/>
        </w:rPr>
        <w:t>Förslag till riksdagsbeslut</w:t>
      </w:r>
      <w:r w:rsidRPr="00120D2B">
        <w:tab/>
      </w:r>
      <w:r w:rsidRPr="00120D2B">
        <w:fldChar w:fldCharType="begin" w:fldLock="1"/>
      </w:r>
      <w:r w:rsidRPr="00120D2B">
        <w:instrText xml:space="preserve"> PAGEREF _Toc116708118 \h </w:instrText>
      </w:r>
      <w:r w:rsidRPr="00120D2B">
        <w:fldChar w:fldCharType="separate"/>
      </w:r>
      <w:r w:rsidR="0090446B" w:rsidRPr="00120D2B">
        <w:t>3</w:t>
      </w:r>
      <w:r w:rsidRPr="00120D2B">
        <w:fldChar w:fldCharType="end"/>
      </w:r>
    </w:p>
    <w:p w:rsidR="009126BE" w:rsidRPr="00120D2B" w:rsidRDefault="009126BE">
      <w:pPr>
        <w:pStyle w:val="Innehll1"/>
        <w:rPr>
          <w:szCs w:val="24"/>
        </w:rPr>
      </w:pPr>
      <w:r w:rsidRPr="00120D2B">
        <w:rPr>
          <w:snapToGrid w:val="0"/>
        </w:rPr>
        <w:t>En skattepolitik som ger alla möjlighet att leva på sin lön</w:t>
      </w:r>
      <w:r w:rsidRPr="00120D2B">
        <w:tab/>
      </w:r>
      <w:r w:rsidRPr="00120D2B">
        <w:fldChar w:fldCharType="begin" w:fldLock="1"/>
      </w:r>
      <w:r w:rsidRPr="00120D2B">
        <w:instrText xml:space="preserve"> PAGEREF _Toc116708119 \h </w:instrText>
      </w:r>
      <w:r w:rsidRPr="00120D2B">
        <w:fldChar w:fldCharType="separate"/>
      </w:r>
      <w:r w:rsidR="0090446B" w:rsidRPr="00120D2B">
        <w:t>3</w:t>
      </w:r>
      <w:r w:rsidRPr="00120D2B">
        <w:fldChar w:fldCharType="end"/>
      </w:r>
    </w:p>
    <w:p w:rsidR="009126BE" w:rsidRPr="00120D2B" w:rsidRDefault="009126BE">
      <w:pPr>
        <w:pStyle w:val="Innehll2"/>
        <w:rPr>
          <w:szCs w:val="24"/>
        </w:rPr>
      </w:pPr>
      <w:r w:rsidRPr="00120D2B">
        <w:rPr>
          <w:snapToGrid w:val="0"/>
        </w:rPr>
        <w:t>Inkomstsk</w:t>
      </w:r>
      <w:r w:rsidRPr="00120D2B">
        <w:t>a</w:t>
      </w:r>
      <w:r w:rsidRPr="00120D2B">
        <w:rPr>
          <w:snapToGrid w:val="0"/>
        </w:rPr>
        <w:t>ttesänkningar</w:t>
      </w:r>
      <w:r w:rsidRPr="00120D2B">
        <w:tab/>
      </w:r>
      <w:r w:rsidRPr="00120D2B">
        <w:fldChar w:fldCharType="begin" w:fldLock="1"/>
      </w:r>
      <w:r w:rsidRPr="00120D2B">
        <w:instrText xml:space="preserve"> PAGEREF _Toc116708120 \h </w:instrText>
      </w:r>
      <w:r w:rsidRPr="00120D2B">
        <w:fldChar w:fldCharType="separate"/>
      </w:r>
      <w:r w:rsidR="0090446B" w:rsidRPr="00120D2B">
        <w:t>4</w:t>
      </w:r>
      <w:r w:rsidRPr="00120D2B">
        <w:fldChar w:fldCharType="end"/>
      </w:r>
    </w:p>
    <w:p w:rsidR="009126BE" w:rsidRPr="00120D2B" w:rsidRDefault="009126BE">
      <w:pPr>
        <w:pStyle w:val="Innehll3"/>
        <w:rPr>
          <w:szCs w:val="24"/>
        </w:rPr>
      </w:pPr>
      <w:r w:rsidRPr="00120D2B">
        <w:rPr>
          <w:snapToGrid w:val="0"/>
        </w:rPr>
        <w:t>Generella och särskilda inkomstskattesänkningar för låg- och höginkomsttagare</w:t>
      </w:r>
      <w:r w:rsidRPr="00120D2B">
        <w:tab/>
      </w:r>
      <w:r w:rsidRPr="00120D2B">
        <w:fldChar w:fldCharType="begin" w:fldLock="1"/>
      </w:r>
      <w:r w:rsidRPr="00120D2B">
        <w:instrText xml:space="preserve"> PAGEREF _Toc116708121 \h </w:instrText>
      </w:r>
      <w:r w:rsidRPr="00120D2B">
        <w:fldChar w:fldCharType="separate"/>
      </w:r>
      <w:r w:rsidR="0090446B" w:rsidRPr="00120D2B">
        <w:t>4</w:t>
      </w:r>
      <w:r w:rsidRPr="00120D2B">
        <w:fldChar w:fldCharType="end"/>
      </w:r>
    </w:p>
    <w:p w:rsidR="009126BE" w:rsidRPr="00120D2B" w:rsidRDefault="009126BE">
      <w:pPr>
        <w:pStyle w:val="Innehll3"/>
        <w:rPr>
          <w:szCs w:val="24"/>
        </w:rPr>
      </w:pPr>
      <w:r w:rsidRPr="00120D2B">
        <w:t>Alliansförslagsruta: Jobbavdrag</w:t>
      </w:r>
      <w:r w:rsidRPr="00120D2B">
        <w:tab/>
      </w:r>
      <w:r w:rsidRPr="00120D2B">
        <w:fldChar w:fldCharType="begin" w:fldLock="1"/>
      </w:r>
      <w:r w:rsidRPr="00120D2B">
        <w:instrText xml:space="preserve"> PAGEREF _Toc116708122 \h </w:instrText>
      </w:r>
      <w:r w:rsidRPr="00120D2B">
        <w:fldChar w:fldCharType="separate"/>
      </w:r>
      <w:r w:rsidR="0090446B" w:rsidRPr="00120D2B">
        <w:t>4</w:t>
      </w:r>
      <w:r w:rsidRPr="00120D2B">
        <w:fldChar w:fldCharType="end"/>
      </w:r>
    </w:p>
    <w:p w:rsidR="009126BE" w:rsidRPr="00120D2B" w:rsidRDefault="009126BE">
      <w:pPr>
        <w:pStyle w:val="Innehll3"/>
        <w:rPr>
          <w:szCs w:val="24"/>
        </w:rPr>
      </w:pPr>
      <w:r w:rsidRPr="00120D2B">
        <w:t>Värnskatten</w:t>
      </w:r>
      <w:r w:rsidRPr="00120D2B">
        <w:tab/>
      </w:r>
      <w:r w:rsidRPr="00120D2B">
        <w:fldChar w:fldCharType="begin" w:fldLock="1"/>
      </w:r>
      <w:r w:rsidRPr="00120D2B">
        <w:instrText xml:space="preserve"> PAGEREF _Toc116708123 \h </w:instrText>
      </w:r>
      <w:r w:rsidRPr="00120D2B">
        <w:fldChar w:fldCharType="separate"/>
      </w:r>
      <w:r w:rsidR="0090446B" w:rsidRPr="00120D2B">
        <w:t>5</w:t>
      </w:r>
      <w:r w:rsidRPr="00120D2B">
        <w:fldChar w:fldCharType="end"/>
      </w:r>
    </w:p>
    <w:p w:rsidR="009126BE" w:rsidRPr="00120D2B" w:rsidRDefault="009126BE">
      <w:pPr>
        <w:pStyle w:val="Innehll2"/>
        <w:rPr>
          <w:szCs w:val="24"/>
        </w:rPr>
      </w:pPr>
      <w:r w:rsidRPr="00120D2B">
        <w:rPr>
          <w:snapToGrid w:val="0"/>
        </w:rPr>
        <w:t>Generella skattesänkningar till hushållen</w:t>
      </w:r>
      <w:r w:rsidRPr="00120D2B">
        <w:tab/>
      </w:r>
      <w:r w:rsidRPr="00120D2B">
        <w:fldChar w:fldCharType="begin" w:fldLock="1"/>
      </w:r>
      <w:r w:rsidRPr="00120D2B">
        <w:instrText xml:space="preserve"> PAGEREF _Toc116708124 \h </w:instrText>
      </w:r>
      <w:r w:rsidRPr="00120D2B">
        <w:fldChar w:fldCharType="separate"/>
      </w:r>
      <w:r w:rsidR="0090446B" w:rsidRPr="00120D2B">
        <w:t>6</w:t>
      </w:r>
      <w:r w:rsidRPr="00120D2B">
        <w:fldChar w:fldCharType="end"/>
      </w:r>
    </w:p>
    <w:p w:rsidR="009126BE" w:rsidRPr="00120D2B" w:rsidRDefault="009126BE">
      <w:pPr>
        <w:pStyle w:val="Innehll3"/>
        <w:rPr>
          <w:szCs w:val="24"/>
        </w:rPr>
      </w:pPr>
      <w:r w:rsidRPr="00120D2B">
        <w:t>Skattereduktion för hushållstjänster</w:t>
      </w:r>
      <w:r w:rsidRPr="00120D2B">
        <w:tab/>
      </w:r>
      <w:r w:rsidRPr="00120D2B">
        <w:fldChar w:fldCharType="begin" w:fldLock="1"/>
      </w:r>
      <w:r w:rsidRPr="00120D2B">
        <w:instrText xml:space="preserve"> PAGEREF _Toc116708125 \h </w:instrText>
      </w:r>
      <w:r w:rsidRPr="00120D2B">
        <w:fldChar w:fldCharType="separate"/>
      </w:r>
      <w:r w:rsidR="0090446B" w:rsidRPr="00120D2B">
        <w:t>6</w:t>
      </w:r>
      <w:r w:rsidRPr="00120D2B">
        <w:fldChar w:fldCharType="end"/>
      </w:r>
    </w:p>
    <w:p w:rsidR="009126BE" w:rsidRPr="00120D2B" w:rsidRDefault="009126BE">
      <w:pPr>
        <w:pStyle w:val="Innehll2"/>
        <w:rPr>
          <w:szCs w:val="24"/>
        </w:rPr>
      </w:pPr>
      <w:r w:rsidRPr="00120D2B">
        <w:t>Avskaffad fastighetsskatt</w:t>
      </w:r>
      <w:r w:rsidRPr="00120D2B">
        <w:tab/>
      </w:r>
      <w:r w:rsidRPr="00120D2B">
        <w:fldChar w:fldCharType="begin" w:fldLock="1"/>
      </w:r>
      <w:r w:rsidRPr="00120D2B">
        <w:instrText xml:space="preserve"> PAGEREF _Toc116708126 \h </w:instrText>
      </w:r>
      <w:r w:rsidRPr="00120D2B">
        <w:fldChar w:fldCharType="separate"/>
      </w:r>
      <w:r w:rsidR="0090446B" w:rsidRPr="00120D2B">
        <w:t>6</w:t>
      </w:r>
      <w:r w:rsidRPr="00120D2B">
        <w:fldChar w:fldCharType="end"/>
      </w:r>
    </w:p>
    <w:p w:rsidR="009126BE" w:rsidRPr="00120D2B" w:rsidRDefault="009126BE">
      <w:pPr>
        <w:pStyle w:val="Innehll2"/>
        <w:rPr>
          <w:szCs w:val="24"/>
        </w:rPr>
      </w:pPr>
      <w:r w:rsidRPr="00120D2B">
        <w:t>Skattesänkningar för pensionärerna</w:t>
      </w:r>
      <w:r w:rsidRPr="00120D2B">
        <w:tab/>
      </w:r>
      <w:r w:rsidRPr="00120D2B">
        <w:fldChar w:fldCharType="begin" w:fldLock="1"/>
      </w:r>
      <w:r w:rsidRPr="00120D2B">
        <w:instrText xml:space="preserve"> PAGEREF _Toc116708127 \h </w:instrText>
      </w:r>
      <w:r w:rsidRPr="00120D2B">
        <w:fldChar w:fldCharType="separate"/>
      </w:r>
      <w:r w:rsidR="0090446B" w:rsidRPr="00120D2B">
        <w:t>6</w:t>
      </w:r>
      <w:r w:rsidRPr="00120D2B">
        <w:fldChar w:fldCharType="end"/>
      </w:r>
    </w:p>
    <w:p w:rsidR="00345D3C" w:rsidRPr="00120D2B" w:rsidRDefault="00345D3C" w:rsidP="00B5027A">
      <w:pPr>
        <w:pStyle w:val="Hemstlrubrik"/>
        <w:pageBreakBefore/>
        <w:spacing w:before="0"/>
        <w:rPr>
          <w:snapToGrid w:val="0"/>
        </w:rPr>
      </w:pPr>
      <w:r w:rsidRPr="00120D2B">
        <w:rPr>
          <w:snapToGrid w:val="0"/>
        </w:rPr>
        <w:fldChar w:fldCharType="end"/>
      </w:r>
      <w:bookmarkStart w:id="9" w:name="_Toc116708118"/>
      <w:r w:rsidRPr="00120D2B">
        <w:rPr>
          <w:snapToGrid w:val="0"/>
        </w:rPr>
        <w:t>Förslag till riksdagsbeslut</w:t>
      </w:r>
      <w:bookmarkEnd w:id="9"/>
    </w:p>
    <w:p w:rsidR="00345D3C" w:rsidRPr="00120D2B" w:rsidRDefault="00345D3C" w:rsidP="00E65CF9">
      <w:pPr>
        <w:pStyle w:val="Hemstlatt"/>
      </w:pPr>
      <w:r w:rsidRPr="00120D2B">
        <w:t>Riksdagen tillkännager för regeringen som sin mening vad i motionen anförs om att alla ska</w:t>
      </w:r>
      <w:r w:rsidR="009126BE" w:rsidRPr="00120D2B">
        <w:t>ll</w:t>
      </w:r>
      <w:r w:rsidRPr="00120D2B">
        <w:t xml:space="preserve"> kunna leva på sin lön.</w:t>
      </w:r>
    </w:p>
    <w:p w:rsidR="00345D3C" w:rsidRPr="00120D2B" w:rsidRDefault="00345D3C" w:rsidP="00E65CF9">
      <w:pPr>
        <w:pStyle w:val="Hemstlatt"/>
      </w:pPr>
      <w:r w:rsidRPr="00120D2B">
        <w:t xml:space="preserve">Riksdagen beslutar om ett </w:t>
      </w:r>
      <w:r w:rsidR="00E65CF9" w:rsidRPr="00120D2B">
        <w:t>jobbavdrag i enlighet med vad som anförs i motionen.</w:t>
      </w:r>
    </w:p>
    <w:p w:rsidR="00731D87" w:rsidRPr="00120D2B" w:rsidRDefault="00345D3C" w:rsidP="00E65CF9">
      <w:pPr>
        <w:pStyle w:val="Hemstlatt"/>
      </w:pPr>
      <w:r w:rsidRPr="00120D2B">
        <w:t>Riksdagen tillkännager för regeringen som sin mening vad i motionen anförs om att avveckla värnskatten.</w:t>
      </w:r>
      <w:r w:rsidR="00731D87" w:rsidRPr="00120D2B">
        <w:t xml:space="preserve"> </w:t>
      </w:r>
    </w:p>
    <w:p w:rsidR="00345D3C" w:rsidRPr="00120D2B" w:rsidRDefault="00731D87" w:rsidP="00E65CF9">
      <w:pPr>
        <w:pStyle w:val="Hemstlatt"/>
      </w:pPr>
      <w:r w:rsidRPr="00120D2B">
        <w:t>Riksdagen beslutar att införa en 50-procentig skattereduktion för hushå</w:t>
      </w:r>
      <w:r w:rsidRPr="00120D2B">
        <w:t>l</w:t>
      </w:r>
      <w:r w:rsidRPr="00120D2B">
        <w:t xml:space="preserve">lens köp av tjänster i enlighet med vad som anförs i motionen. </w:t>
      </w:r>
    </w:p>
    <w:p w:rsidR="00345D3C" w:rsidRPr="00120D2B" w:rsidRDefault="00345D3C" w:rsidP="00345D3C">
      <w:pPr>
        <w:pStyle w:val="Rubrik1"/>
        <w:rPr>
          <w:snapToGrid w:val="0"/>
        </w:rPr>
      </w:pPr>
      <w:bookmarkStart w:id="10" w:name="_Toc116708119"/>
      <w:r w:rsidRPr="00120D2B">
        <w:rPr>
          <w:snapToGrid w:val="0"/>
        </w:rPr>
        <w:t>En skattepolitik som ger alla möjlighet att leva på sin lön</w:t>
      </w:r>
      <w:bookmarkEnd w:id="0"/>
      <w:bookmarkEnd w:id="1"/>
      <w:bookmarkEnd w:id="5"/>
      <w:bookmarkEnd w:id="7"/>
      <w:bookmarkEnd w:id="10"/>
    </w:p>
    <w:p w:rsidR="00345D3C" w:rsidRPr="00120D2B" w:rsidRDefault="00345D3C" w:rsidP="00345D3C">
      <w:r w:rsidRPr="00120D2B">
        <w:t>Varje enskild person och familj har såväl rätt som ansvar att förverkliga al</w:t>
      </w:r>
      <w:r w:rsidRPr="00120D2B">
        <w:t>l</w:t>
      </w:r>
      <w:r w:rsidRPr="00120D2B">
        <w:t xml:space="preserve">männa och grundläggande värden. Dessa värden som liv, hälsa, kunskap, sanning, frihet etc. går hand i hand med våra livsmål som att värna våra liv och vår hälsa, ordna ett boende, skaffa utbildning, bilda familj etc. </w:t>
      </w:r>
      <w:r w:rsidRPr="00120D2B">
        <w:rPr>
          <w:snapToGrid w:val="0"/>
          <w:color w:val="000000"/>
        </w:rPr>
        <w:t>Att b</w:t>
      </w:r>
      <w:r w:rsidRPr="00120D2B">
        <w:rPr>
          <w:snapToGrid w:val="0"/>
          <w:color w:val="000000"/>
        </w:rPr>
        <w:t>e</w:t>
      </w:r>
      <w:r w:rsidRPr="00120D2B">
        <w:rPr>
          <w:snapToGrid w:val="0"/>
          <w:color w:val="000000"/>
        </w:rPr>
        <w:t xml:space="preserve">gränsa familjers och enskildas ekonomiska förutsättningar kan vara detsamma som att allvarligt  begränsa eller frånhända friheten och valmöjligheten att förverkliga dessa värden och livsmål.  </w:t>
      </w:r>
      <w:r w:rsidRPr="00120D2B">
        <w:t>De höga skatterna på förvärvsarbete i Sverige gör att många inte får sin privatekonomi att gå ihop trots att man arbetar heltid. Deras möjligheter att fatta viktiga beslut om sina egna liv b</w:t>
      </w:r>
      <w:r w:rsidRPr="00120D2B">
        <w:t>e</w:t>
      </w:r>
      <w:r w:rsidRPr="00120D2B">
        <w:t xml:space="preserve">gränsas därmed kraftigt. </w:t>
      </w:r>
    </w:p>
    <w:p w:rsidR="00345D3C" w:rsidRPr="00120D2B" w:rsidRDefault="00345D3C" w:rsidP="00345D3C">
      <w:pPr>
        <w:pStyle w:val="Normaltindrag"/>
      </w:pPr>
      <w:r w:rsidRPr="00120D2B">
        <w:t>För många går hushållsekonomin ihop först när man får bidrag. Det är vi</w:t>
      </w:r>
      <w:r w:rsidRPr="00120D2B">
        <w:t>s</w:t>
      </w:r>
      <w:r w:rsidRPr="00120D2B">
        <w:t>serligen gott att välfärdsstaten kan hjälpa människor i nöd. Men detta b</w:t>
      </w:r>
      <w:r w:rsidRPr="00120D2B">
        <w:t>i</w:t>
      </w:r>
      <w:r w:rsidRPr="00120D2B">
        <w:t>dragsberoende skadar människors självbild. Man upplever vanmakt och fr</w:t>
      </w:r>
      <w:r w:rsidRPr="00120D2B">
        <w:t>u</w:t>
      </w:r>
      <w:r w:rsidRPr="00120D2B">
        <w:t>stration när man inte kan komma tillrätta med sin egen ekonomi trots att man arbetar för fullt. Paradoxalt nog tjänar alla heltidsarbetande människor egen</w:t>
      </w:r>
      <w:r w:rsidRPr="00120D2B">
        <w:t>t</w:t>
      </w:r>
      <w:r w:rsidRPr="00120D2B">
        <w:t>ligen gott och väl ihop tillräckligt för att klara sitt uppehälle på egen hand. Men den dolda skatten, d.v.s. arbetsgivaravgifterna, och inkomstskatter red</w:t>
      </w:r>
      <w:r w:rsidRPr="00120D2B">
        <w:t>u</w:t>
      </w:r>
      <w:r w:rsidRPr="00120D2B">
        <w:t xml:space="preserve">cerar människors faktiska inkomst med mer än 60 </w:t>
      </w:r>
      <w:r w:rsidR="00B5027A" w:rsidRPr="00120D2B">
        <w:t>%</w:t>
      </w:r>
      <w:r w:rsidRPr="00120D2B">
        <w:t xml:space="preserve">. </w:t>
      </w:r>
    </w:p>
    <w:p w:rsidR="00345D3C" w:rsidRPr="00120D2B" w:rsidRDefault="00345D3C" w:rsidP="00345D3C">
      <w:pPr>
        <w:pStyle w:val="Normaltindrag"/>
      </w:pPr>
      <w:r w:rsidRPr="00120D2B">
        <w:t xml:space="preserve"> Det är därför ett viktigt mål för en kristdemokratisk politik att utforma skatter</w:t>
      </w:r>
      <w:r w:rsidR="0090446B" w:rsidRPr="00120D2B">
        <w:t>na så att så många som möjligt,</w:t>
      </w:r>
      <w:r w:rsidRPr="00120D2B">
        <w:t xml:space="preserve"> enskilda och familjer, ska kunna leva på sin lön. En heltidsanställd person ska inte behöva vara beroende av bidrag för att få hushållsekonomin att gå ihop. Om detta ska bli möjligt måste b</w:t>
      </w:r>
      <w:r w:rsidRPr="00120D2B">
        <w:t>e</w:t>
      </w:r>
      <w:r w:rsidRPr="00120D2B">
        <w:t>skattningen, inte minst av låg- och medelinkomsttagarna, kraftigt reduceras. Därför föreslår vi en rad åtgärder på skattepolitikens område som gör att i</w:t>
      </w:r>
      <w:r w:rsidRPr="00120D2B">
        <w:t>n</w:t>
      </w:r>
      <w:r w:rsidRPr="00120D2B">
        <w:t xml:space="preserve">komsttagare får behålla en större del av sin lön och därmed får möjlighet att påverka och få kontroll över sin ekonomiska situation. </w:t>
      </w:r>
    </w:p>
    <w:p w:rsidR="00345D3C" w:rsidRPr="00120D2B" w:rsidRDefault="00345D3C" w:rsidP="00345D3C">
      <w:pPr>
        <w:pStyle w:val="Normaltindrag"/>
      </w:pPr>
      <w:r w:rsidRPr="00120D2B">
        <w:t>Vidare bör de val människor vill göra, exempelvis öka eller minska sin a</w:t>
      </w:r>
      <w:r w:rsidRPr="00120D2B">
        <w:t>r</w:t>
      </w:r>
      <w:r w:rsidRPr="00120D2B">
        <w:t xml:space="preserve">betstid, inte påverkas negativt av kombinationen av statliga och offentliga regler. Det vill säga marginaleffekterna måste minska. </w:t>
      </w:r>
    </w:p>
    <w:p w:rsidR="00345D3C" w:rsidRPr="00120D2B" w:rsidRDefault="00345D3C" w:rsidP="00345D3C">
      <w:pPr>
        <w:pStyle w:val="Rubrik2"/>
        <w:rPr>
          <w:snapToGrid w:val="0"/>
        </w:rPr>
      </w:pPr>
      <w:bookmarkStart w:id="11" w:name="_Toc523746998"/>
      <w:bookmarkStart w:id="12" w:name="_Toc523749312"/>
      <w:bookmarkStart w:id="13" w:name="_Toc523750220"/>
      <w:bookmarkStart w:id="14" w:name="_Toc523750241"/>
      <w:bookmarkStart w:id="15" w:name="_Toc116708120"/>
      <w:r w:rsidRPr="00120D2B">
        <w:rPr>
          <w:snapToGrid w:val="0"/>
        </w:rPr>
        <w:t>Inkomstsk</w:t>
      </w:r>
      <w:r w:rsidRPr="00120D2B">
        <w:t>a</w:t>
      </w:r>
      <w:r w:rsidRPr="00120D2B">
        <w:rPr>
          <w:snapToGrid w:val="0"/>
        </w:rPr>
        <w:t>ttesänkningar</w:t>
      </w:r>
      <w:bookmarkEnd w:id="11"/>
      <w:bookmarkEnd w:id="12"/>
      <w:bookmarkEnd w:id="13"/>
      <w:bookmarkEnd w:id="14"/>
      <w:bookmarkEnd w:id="15"/>
    </w:p>
    <w:p w:rsidR="00345D3C" w:rsidRPr="00120D2B" w:rsidRDefault="00345D3C" w:rsidP="004A2DF4">
      <w:pPr>
        <w:pStyle w:val="Rubrik3"/>
        <w:spacing w:before="120"/>
        <w:rPr>
          <w:snapToGrid w:val="0"/>
        </w:rPr>
      </w:pPr>
      <w:bookmarkStart w:id="16" w:name="_Toc523746999"/>
      <w:bookmarkStart w:id="17" w:name="_Toc523749313"/>
      <w:bookmarkStart w:id="18" w:name="_Toc523750221"/>
      <w:bookmarkStart w:id="19" w:name="_Toc523750242"/>
      <w:bookmarkStart w:id="20" w:name="_Toc116708121"/>
      <w:r w:rsidRPr="00120D2B">
        <w:rPr>
          <w:snapToGrid w:val="0"/>
        </w:rPr>
        <w:t>Generella och särskilda inkomstskattesänkningar för låg- och höginkomsttagare</w:t>
      </w:r>
      <w:bookmarkEnd w:id="20"/>
      <w:r w:rsidRPr="00120D2B">
        <w:rPr>
          <w:snapToGrid w:val="0"/>
        </w:rPr>
        <w:t xml:space="preserve"> </w:t>
      </w:r>
      <w:bookmarkEnd w:id="16"/>
      <w:bookmarkEnd w:id="17"/>
      <w:bookmarkEnd w:id="18"/>
      <w:bookmarkEnd w:id="19"/>
    </w:p>
    <w:p w:rsidR="001E07F8" w:rsidRPr="00120D2B" w:rsidRDefault="001E07F8" w:rsidP="001E07F8">
      <w:pPr>
        <w:rPr>
          <w:snapToGrid w:val="0"/>
        </w:rPr>
      </w:pPr>
      <w:r w:rsidRPr="00120D2B">
        <w:rPr>
          <w:snapToGrid w:val="0"/>
        </w:rPr>
        <w:t>Kristdemokraterna ser det som en viktig up</w:t>
      </w:r>
      <w:r w:rsidRPr="00120D2B">
        <w:rPr>
          <w:snapToGrid w:val="0"/>
        </w:rPr>
        <w:t>p</w:t>
      </w:r>
      <w:r w:rsidRPr="00120D2B">
        <w:rPr>
          <w:snapToGrid w:val="0"/>
        </w:rPr>
        <w:t>gift att skapa en skattestruktur som gör att fler kan klara sig på sin egen lön och inte tvingas vara beroende av bidrag för att få hushållsekonomin att gå ihop. Därför måste åtgärder vi</w:t>
      </w:r>
      <w:r w:rsidRPr="00120D2B">
        <w:rPr>
          <w:snapToGrid w:val="0"/>
        </w:rPr>
        <w:t>d</w:t>
      </w:r>
      <w:r w:rsidRPr="00120D2B">
        <w:rPr>
          <w:snapToGrid w:val="0"/>
        </w:rPr>
        <w:t>tas som gör att inkoms</w:t>
      </w:r>
      <w:r w:rsidRPr="00120D2B">
        <w:rPr>
          <w:snapToGrid w:val="0"/>
        </w:rPr>
        <w:t>t</w:t>
      </w:r>
      <w:r w:rsidRPr="00120D2B">
        <w:rPr>
          <w:snapToGrid w:val="0"/>
        </w:rPr>
        <w:t>tagare får behålla en större del av sin egen lön och därmed får möjlighet att påverka och få kontroll över sin egen ekonomiska situ</w:t>
      </w:r>
      <w:r w:rsidRPr="00120D2B">
        <w:rPr>
          <w:snapToGrid w:val="0"/>
        </w:rPr>
        <w:t>a</w:t>
      </w:r>
      <w:r w:rsidRPr="00120D2B">
        <w:rPr>
          <w:snapToGrid w:val="0"/>
        </w:rPr>
        <w:t xml:space="preserve">tion. </w:t>
      </w:r>
    </w:p>
    <w:p w:rsidR="00345D3C" w:rsidRPr="00120D2B" w:rsidRDefault="00B34188" w:rsidP="00B34188">
      <w:pPr>
        <w:pStyle w:val="Rubrik3"/>
      </w:pPr>
      <w:bookmarkStart w:id="21" w:name="_Toc116708122"/>
      <w:r w:rsidRPr="00120D2B">
        <w:t xml:space="preserve">Alliansförslagsruta: </w:t>
      </w:r>
      <w:r w:rsidR="00B5027A" w:rsidRPr="00120D2B">
        <w:t>jobbavdrag</w:t>
      </w:r>
      <w:bookmarkEnd w:id="21"/>
    </w:p>
    <w:p w:rsidR="00345D3C" w:rsidRPr="00120D2B" w:rsidRDefault="00120D2B" w:rsidP="00B5027A">
      <w:r w:rsidRPr="00120D2B">
        <w:rPr>
          <w:noProof/>
        </w:rPr>
        <w:drawing>
          <wp:inline distT="0" distB="0" distL="0" distR="0">
            <wp:extent cx="3743960" cy="204089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43960" cy="2040890"/>
                    </a:xfrm>
                    <a:prstGeom prst="rect">
                      <a:avLst/>
                    </a:prstGeom>
                    <a:noFill/>
                  </pic:spPr>
                </pic:pic>
              </a:graphicData>
            </a:graphic>
          </wp:inline>
        </w:drawing>
      </w:r>
    </w:p>
    <w:p w:rsidR="00345D3C" w:rsidRPr="00120D2B" w:rsidRDefault="00B34188" w:rsidP="00345D3C">
      <w:r w:rsidRPr="00120D2B">
        <w:t>Alla partier inom samarbetet Allians för Sverige föreslår enligt ovanstående en omfattande skattesänkning för arbete</w:t>
      </w:r>
      <w:r w:rsidR="00345D3C" w:rsidRPr="00120D2B">
        <w:t>.</w:t>
      </w:r>
      <w:r w:rsidRPr="00120D2B">
        <w:t xml:space="preserve"> För egenföretagare föreslås en mo</w:t>
      </w:r>
      <w:r w:rsidRPr="00120D2B">
        <w:t>t</w:t>
      </w:r>
      <w:r w:rsidRPr="00120D2B">
        <w:t xml:space="preserve">svarande skattesänkning i </w:t>
      </w:r>
      <w:r w:rsidR="00B5027A" w:rsidRPr="00120D2B">
        <w:t>2005/06:Fi319</w:t>
      </w:r>
      <w:r w:rsidRPr="00120D2B">
        <w:t xml:space="preserve"> Företagsskatter.</w:t>
      </w:r>
    </w:p>
    <w:p w:rsidR="00B34188" w:rsidRPr="00120D2B" w:rsidRDefault="00B34188" w:rsidP="00B34188">
      <w:pPr>
        <w:pStyle w:val="Normaltindrag"/>
      </w:pPr>
      <w:r w:rsidRPr="00120D2B">
        <w:t>Vi kristdemokrater anser att det på ett tydligare sätt måste löna sig att arb</w:t>
      </w:r>
      <w:r w:rsidRPr="00120D2B">
        <w:t>e</w:t>
      </w:r>
      <w:r w:rsidRPr="00120D2B">
        <w:t>ta än vad det gör idag. Framför</w:t>
      </w:r>
      <w:r w:rsidR="00B5027A" w:rsidRPr="00120D2B">
        <w:t xml:space="preserve"> </w:t>
      </w:r>
      <w:r w:rsidRPr="00120D2B">
        <w:t>allt måste det löna sig för den som går från transfereringsinkomst till arbete eller för den som är deltidsarbetslös att arbeta på heltid. Som mest är skattesänkningen värd 1</w:t>
      </w:r>
      <w:r w:rsidR="00B5027A" w:rsidRPr="00120D2B">
        <w:t> </w:t>
      </w:r>
      <w:r w:rsidRPr="00120D2B">
        <w:t>032 kr</w:t>
      </w:r>
      <w:r w:rsidR="00B5027A" w:rsidRPr="00120D2B">
        <w:t xml:space="preserve"> </w:t>
      </w:r>
      <w:r w:rsidRPr="00120D2B">
        <w:t>per månad jämfört med regeringens grundavdrag. Som högst kan vårt jobbavdrag uppgå till 46 800 kr</w:t>
      </w:r>
      <w:r w:rsidR="00B5027A" w:rsidRPr="00120D2B">
        <w:t xml:space="preserve"> </w:t>
      </w:r>
      <w:r w:rsidRPr="00120D2B">
        <w:t>vilket ska jämföras med regeringens 30</w:t>
      </w:r>
      <w:r w:rsidR="00B5027A" w:rsidRPr="00120D2B">
        <w:t> </w:t>
      </w:r>
      <w:r w:rsidRPr="00120D2B">
        <w:t>500 kr</w:t>
      </w:r>
      <w:r w:rsidR="00B5027A" w:rsidRPr="00120D2B">
        <w:t xml:space="preserve"> </w:t>
      </w:r>
      <w:r w:rsidRPr="00120D2B">
        <w:t>som inträffar vid månadsi</w:t>
      </w:r>
      <w:r w:rsidRPr="00120D2B">
        <w:t>n</w:t>
      </w:r>
      <w:r w:rsidRPr="00120D2B">
        <w:t xml:space="preserve">komster vid </w:t>
      </w:r>
      <w:r w:rsidR="00DB7343" w:rsidRPr="00120D2B">
        <w:t>ungefär 10</w:t>
      </w:r>
      <w:r w:rsidR="00B5027A" w:rsidRPr="00120D2B">
        <w:t> </w:t>
      </w:r>
      <w:r w:rsidR="00DB7343" w:rsidRPr="00120D2B">
        <w:t xml:space="preserve">000 kr. </w:t>
      </w:r>
    </w:p>
    <w:p w:rsidR="004255E0" w:rsidRPr="00120D2B" w:rsidRDefault="004255E0" w:rsidP="004A2DF4">
      <w:pPr>
        <w:jc w:val="left"/>
        <w:rPr>
          <w:b/>
        </w:rPr>
      </w:pPr>
      <w:r w:rsidRPr="00120D2B">
        <w:rPr>
          <w:b/>
        </w:rPr>
        <w:t>Kristdemokraternas och alliansens skattesänkning för olika månadsi</w:t>
      </w:r>
      <w:r w:rsidRPr="00120D2B">
        <w:rPr>
          <w:b/>
        </w:rPr>
        <w:t>n</w:t>
      </w:r>
      <w:r w:rsidRPr="00120D2B">
        <w:rPr>
          <w:b/>
        </w:rPr>
        <w:t>komster</w:t>
      </w:r>
    </w:p>
    <w:tbl>
      <w:tblPr>
        <w:tblW w:w="5000" w:type="pct"/>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049"/>
        <w:gridCol w:w="3894"/>
      </w:tblGrid>
      <w:tr w:rsidR="004255E0" w:rsidRPr="00120D2B">
        <w:trPr>
          <w:trHeight w:val="255"/>
        </w:trPr>
        <w:tc>
          <w:tcPr>
            <w:tcW w:w="1724" w:type="pct"/>
            <w:noWrap/>
            <w:vAlign w:val="bottom"/>
          </w:tcPr>
          <w:p w:rsidR="004255E0" w:rsidRPr="00120D2B" w:rsidRDefault="004255E0" w:rsidP="004A2DF4">
            <w:pPr>
              <w:spacing w:before="60" w:line="200" w:lineRule="exact"/>
              <w:jc w:val="center"/>
              <w:rPr>
                <w:b/>
                <w:sz w:val="16"/>
                <w:szCs w:val="16"/>
              </w:rPr>
            </w:pPr>
            <w:r w:rsidRPr="00120D2B">
              <w:rPr>
                <w:b/>
                <w:sz w:val="16"/>
                <w:szCs w:val="16"/>
              </w:rPr>
              <w:t>Månadsinkomst</w:t>
            </w:r>
          </w:p>
        </w:tc>
        <w:tc>
          <w:tcPr>
            <w:tcW w:w="3276" w:type="pct"/>
            <w:noWrap/>
            <w:vAlign w:val="bottom"/>
          </w:tcPr>
          <w:p w:rsidR="004255E0" w:rsidRPr="00120D2B" w:rsidRDefault="004255E0" w:rsidP="004A2DF4">
            <w:pPr>
              <w:spacing w:before="60" w:line="200" w:lineRule="exact"/>
              <w:jc w:val="center"/>
              <w:rPr>
                <w:b/>
                <w:sz w:val="16"/>
                <w:szCs w:val="16"/>
              </w:rPr>
            </w:pPr>
            <w:r w:rsidRPr="00120D2B">
              <w:rPr>
                <w:b/>
                <w:sz w:val="16"/>
                <w:szCs w:val="16"/>
              </w:rPr>
              <w:t>Skattesänkning</w:t>
            </w:r>
          </w:p>
        </w:tc>
      </w:tr>
      <w:tr w:rsidR="004255E0" w:rsidRPr="00120D2B">
        <w:trPr>
          <w:trHeight w:val="255"/>
        </w:trPr>
        <w:tc>
          <w:tcPr>
            <w:tcW w:w="1724" w:type="pct"/>
            <w:noWrap/>
            <w:vAlign w:val="bottom"/>
          </w:tcPr>
          <w:p w:rsidR="004255E0" w:rsidRPr="00120D2B" w:rsidRDefault="004255E0" w:rsidP="004A2DF4">
            <w:pPr>
              <w:spacing w:before="60" w:line="200" w:lineRule="exact"/>
              <w:jc w:val="center"/>
              <w:rPr>
                <w:sz w:val="16"/>
                <w:szCs w:val="16"/>
              </w:rPr>
            </w:pPr>
            <w:r w:rsidRPr="00120D2B">
              <w:rPr>
                <w:sz w:val="16"/>
                <w:szCs w:val="16"/>
              </w:rPr>
              <w:t>12</w:t>
            </w:r>
            <w:r w:rsidR="00B5027A" w:rsidRPr="00120D2B">
              <w:rPr>
                <w:sz w:val="16"/>
                <w:szCs w:val="16"/>
              </w:rPr>
              <w:t xml:space="preserve"> </w:t>
            </w:r>
            <w:r w:rsidRPr="00120D2B">
              <w:rPr>
                <w:sz w:val="16"/>
                <w:szCs w:val="16"/>
              </w:rPr>
              <w:t>000 kr</w:t>
            </w:r>
          </w:p>
        </w:tc>
        <w:tc>
          <w:tcPr>
            <w:tcW w:w="3276" w:type="pct"/>
            <w:noWrap/>
            <w:vAlign w:val="bottom"/>
          </w:tcPr>
          <w:p w:rsidR="004255E0" w:rsidRPr="00120D2B" w:rsidRDefault="004255E0" w:rsidP="004A2DF4">
            <w:pPr>
              <w:spacing w:before="60" w:line="200" w:lineRule="exact"/>
              <w:ind w:right="1678"/>
              <w:jc w:val="right"/>
              <w:rPr>
                <w:sz w:val="16"/>
                <w:szCs w:val="16"/>
              </w:rPr>
            </w:pPr>
            <w:r w:rsidRPr="00120D2B">
              <w:rPr>
                <w:sz w:val="16"/>
                <w:szCs w:val="16"/>
              </w:rPr>
              <w:t>573 kr</w:t>
            </w:r>
          </w:p>
        </w:tc>
      </w:tr>
      <w:tr w:rsidR="004255E0" w:rsidRPr="00120D2B">
        <w:trPr>
          <w:trHeight w:val="255"/>
        </w:trPr>
        <w:tc>
          <w:tcPr>
            <w:tcW w:w="1724" w:type="pct"/>
            <w:noWrap/>
            <w:vAlign w:val="bottom"/>
          </w:tcPr>
          <w:p w:rsidR="004255E0" w:rsidRPr="00120D2B" w:rsidRDefault="004255E0" w:rsidP="004A2DF4">
            <w:pPr>
              <w:spacing w:before="60" w:line="200" w:lineRule="exact"/>
              <w:jc w:val="center"/>
              <w:rPr>
                <w:sz w:val="16"/>
                <w:szCs w:val="16"/>
              </w:rPr>
            </w:pPr>
            <w:r w:rsidRPr="00120D2B">
              <w:rPr>
                <w:sz w:val="16"/>
                <w:szCs w:val="16"/>
              </w:rPr>
              <w:t>16</w:t>
            </w:r>
            <w:r w:rsidR="00B5027A" w:rsidRPr="00120D2B">
              <w:rPr>
                <w:sz w:val="16"/>
                <w:szCs w:val="16"/>
              </w:rPr>
              <w:t xml:space="preserve"> </w:t>
            </w:r>
            <w:r w:rsidRPr="00120D2B">
              <w:rPr>
                <w:sz w:val="16"/>
                <w:szCs w:val="16"/>
              </w:rPr>
              <w:t>000 kr</w:t>
            </w:r>
          </w:p>
        </w:tc>
        <w:tc>
          <w:tcPr>
            <w:tcW w:w="3276" w:type="pct"/>
            <w:noWrap/>
            <w:vAlign w:val="bottom"/>
          </w:tcPr>
          <w:p w:rsidR="004255E0" w:rsidRPr="00120D2B" w:rsidRDefault="004255E0" w:rsidP="004A2DF4">
            <w:pPr>
              <w:spacing w:before="60" w:line="200" w:lineRule="exact"/>
              <w:ind w:right="1678"/>
              <w:jc w:val="right"/>
              <w:rPr>
                <w:sz w:val="16"/>
                <w:szCs w:val="16"/>
              </w:rPr>
            </w:pPr>
            <w:r w:rsidRPr="00120D2B">
              <w:rPr>
                <w:sz w:val="16"/>
                <w:szCs w:val="16"/>
              </w:rPr>
              <w:t>705 kr</w:t>
            </w:r>
          </w:p>
        </w:tc>
      </w:tr>
      <w:tr w:rsidR="004255E0" w:rsidRPr="00120D2B">
        <w:trPr>
          <w:trHeight w:val="255"/>
        </w:trPr>
        <w:tc>
          <w:tcPr>
            <w:tcW w:w="1724" w:type="pct"/>
            <w:noWrap/>
            <w:vAlign w:val="bottom"/>
          </w:tcPr>
          <w:p w:rsidR="004255E0" w:rsidRPr="00120D2B" w:rsidRDefault="004255E0" w:rsidP="004A2DF4">
            <w:pPr>
              <w:spacing w:before="60" w:line="200" w:lineRule="exact"/>
              <w:jc w:val="center"/>
              <w:rPr>
                <w:sz w:val="16"/>
                <w:szCs w:val="16"/>
              </w:rPr>
            </w:pPr>
            <w:r w:rsidRPr="00120D2B">
              <w:rPr>
                <w:sz w:val="16"/>
                <w:szCs w:val="16"/>
              </w:rPr>
              <w:t>20</w:t>
            </w:r>
            <w:r w:rsidR="00B5027A" w:rsidRPr="00120D2B">
              <w:rPr>
                <w:sz w:val="16"/>
                <w:szCs w:val="16"/>
              </w:rPr>
              <w:t xml:space="preserve"> </w:t>
            </w:r>
            <w:r w:rsidRPr="00120D2B">
              <w:rPr>
                <w:sz w:val="16"/>
                <w:szCs w:val="16"/>
              </w:rPr>
              <w:t>000 kr</w:t>
            </w:r>
          </w:p>
        </w:tc>
        <w:tc>
          <w:tcPr>
            <w:tcW w:w="3276" w:type="pct"/>
            <w:noWrap/>
            <w:vAlign w:val="bottom"/>
          </w:tcPr>
          <w:p w:rsidR="004255E0" w:rsidRPr="00120D2B" w:rsidRDefault="004255E0" w:rsidP="004A2DF4">
            <w:pPr>
              <w:spacing w:before="60" w:line="200" w:lineRule="exact"/>
              <w:ind w:right="1678"/>
              <w:jc w:val="right"/>
              <w:rPr>
                <w:sz w:val="16"/>
                <w:szCs w:val="16"/>
              </w:rPr>
            </w:pPr>
            <w:r w:rsidRPr="00120D2B">
              <w:rPr>
                <w:sz w:val="16"/>
                <w:szCs w:val="16"/>
              </w:rPr>
              <w:t>835 kr</w:t>
            </w:r>
          </w:p>
        </w:tc>
      </w:tr>
      <w:tr w:rsidR="004255E0" w:rsidRPr="00120D2B">
        <w:trPr>
          <w:trHeight w:val="255"/>
        </w:trPr>
        <w:tc>
          <w:tcPr>
            <w:tcW w:w="1724" w:type="pct"/>
            <w:noWrap/>
            <w:vAlign w:val="bottom"/>
          </w:tcPr>
          <w:p w:rsidR="004255E0" w:rsidRPr="00120D2B" w:rsidRDefault="004255E0" w:rsidP="004A2DF4">
            <w:pPr>
              <w:spacing w:before="60" w:line="200" w:lineRule="exact"/>
              <w:jc w:val="center"/>
              <w:rPr>
                <w:sz w:val="16"/>
                <w:szCs w:val="16"/>
              </w:rPr>
            </w:pPr>
            <w:r w:rsidRPr="00120D2B">
              <w:rPr>
                <w:sz w:val="16"/>
                <w:szCs w:val="16"/>
              </w:rPr>
              <w:t>24</w:t>
            </w:r>
            <w:r w:rsidR="00B5027A" w:rsidRPr="00120D2B">
              <w:rPr>
                <w:sz w:val="16"/>
                <w:szCs w:val="16"/>
              </w:rPr>
              <w:t xml:space="preserve"> </w:t>
            </w:r>
            <w:r w:rsidRPr="00120D2B">
              <w:rPr>
                <w:sz w:val="16"/>
                <w:szCs w:val="16"/>
              </w:rPr>
              <w:t>000 kr</w:t>
            </w:r>
          </w:p>
        </w:tc>
        <w:tc>
          <w:tcPr>
            <w:tcW w:w="3276" w:type="pct"/>
            <w:noWrap/>
            <w:vAlign w:val="bottom"/>
          </w:tcPr>
          <w:p w:rsidR="004255E0" w:rsidRPr="00120D2B" w:rsidRDefault="004255E0" w:rsidP="004A2DF4">
            <w:pPr>
              <w:spacing w:before="60" w:line="200" w:lineRule="exact"/>
              <w:ind w:right="1678"/>
              <w:jc w:val="right"/>
              <w:rPr>
                <w:sz w:val="16"/>
                <w:szCs w:val="16"/>
              </w:rPr>
            </w:pPr>
            <w:r w:rsidRPr="00120D2B">
              <w:rPr>
                <w:sz w:val="16"/>
                <w:szCs w:val="16"/>
              </w:rPr>
              <w:t>967 kr</w:t>
            </w:r>
          </w:p>
        </w:tc>
      </w:tr>
      <w:tr w:rsidR="004255E0" w:rsidRPr="00120D2B">
        <w:trPr>
          <w:trHeight w:val="255"/>
        </w:trPr>
        <w:tc>
          <w:tcPr>
            <w:tcW w:w="1724" w:type="pct"/>
            <w:noWrap/>
            <w:vAlign w:val="bottom"/>
          </w:tcPr>
          <w:p w:rsidR="004255E0" w:rsidRPr="00120D2B" w:rsidRDefault="004255E0" w:rsidP="004A2DF4">
            <w:pPr>
              <w:spacing w:before="60" w:line="200" w:lineRule="exact"/>
              <w:jc w:val="center"/>
              <w:rPr>
                <w:sz w:val="16"/>
                <w:szCs w:val="16"/>
              </w:rPr>
            </w:pPr>
            <w:r w:rsidRPr="00120D2B">
              <w:rPr>
                <w:sz w:val="16"/>
                <w:szCs w:val="16"/>
              </w:rPr>
              <w:t>30</w:t>
            </w:r>
            <w:r w:rsidR="00B5027A" w:rsidRPr="00120D2B">
              <w:rPr>
                <w:sz w:val="16"/>
                <w:szCs w:val="16"/>
              </w:rPr>
              <w:t xml:space="preserve"> </w:t>
            </w:r>
            <w:r w:rsidRPr="00120D2B">
              <w:rPr>
                <w:sz w:val="16"/>
                <w:szCs w:val="16"/>
              </w:rPr>
              <w:t xml:space="preserve">000 kr </w:t>
            </w:r>
          </w:p>
        </w:tc>
        <w:tc>
          <w:tcPr>
            <w:tcW w:w="3276" w:type="pct"/>
            <w:noWrap/>
            <w:vAlign w:val="bottom"/>
          </w:tcPr>
          <w:p w:rsidR="004255E0" w:rsidRPr="00120D2B" w:rsidRDefault="004255E0" w:rsidP="004A2DF4">
            <w:pPr>
              <w:spacing w:before="60" w:line="200" w:lineRule="exact"/>
              <w:ind w:right="1678"/>
              <w:jc w:val="right"/>
              <w:rPr>
                <w:sz w:val="16"/>
                <w:szCs w:val="16"/>
              </w:rPr>
            </w:pPr>
            <w:r w:rsidRPr="00120D2B">
              <w:rPr>
                <w:sz w:val="16"/>
                <w:szCs w:val="16"/>
              </w:rPr>
              <w:t>1</w:t>
            </w:r>
            <w:r w:rsidR="0090446B" w:rsidRPr="00120D2B">
              <w:rPr>
                <w:sz w:val="16"/>
                <w:szCs w:val="16"/>
              </w:rPr>
              <w:t> </w:t>
            </w:r>
            <w:r w:rsidRPr="00120D2B">
              <w:rPr>
                <w:sz w:val="16"/>
                <w:szCs w:val="16"/>
              </w:rPr>
              <w:t>021</w:t>
            </w:r>
            <w:r w:rsidR="0090446B" w:rsidRPr="00120D2B">
              <w:rPr>
                <w:sz w:val="16"/>
                <w:szCs w:val="16"/>
              </w:rPr>
              <w:t xml:space="preserve"> </w:t>
            </w:r>
            <w:r w:rsidRPr="00120D2B">
              <w:rPr>
                <w:sz w:val="16"/>
                <w:szCs w:val="16"/>
              </w:rPr>
              <w:t xml:space="preserve">kr </w:t>
            </w:r>
          </w:p>
        </w:tc>
      </w:tr>
    </w:tbl>
    <w:p w:rsidR="004255E0" w:rsidRPr="00120D2B" w:rsidRDefault="004255E0" w:rsidP="00B34188">
      <w:pPr>
        <w:pStyle w:val="Normaltindrag"/>
      </w:pPr>
    </w:p>
    <w:p w:rsidR="004255E0" w:rsidRPr="00120D2B" w:rsidRDefault="004255E0" w:rsidP="00B5027A">
      <w:r w:rsidRPr="00120D2B">
        <w:t>Ovanstående tabell visar tydligt hur förslaget till jobbavdrag gynnar framf</w:t>
      </w:r>
      <w:r w:rsidRPr="00120D2B">
        <w:t>ö</w:t>
      </w:r>
      <w:r w:rsidR="0090446B" w:rsidRPr="00120D2B">
        <w:t xml:space="preserve">r </w:t>
      </w:r>
      <w:r w:rsidRPr="00120D2B">
        <w:t>allt låginkomsttagare. Redan</w:t>
      </w:r>
      <w:r w:rsidR="0090446B" w:rsidRPr="00120D2B">
        <w:t xml:space="preserve"> vid inkomster på 108 000 kr</w:t>
      </w:r>
      <w:r w:rsidRPr="00120D2B">
        <w:t xml:space="preserve"> är jobbavdr</w:t>
      </w:r>
      <w:r w:rsidRPr="00120D2B">
        <w:t>a</w:t>
      </w:r>
      <w:r w:rsidRPr="00120D2B">
        <w:t>get lika mycket värt för alla inkomsttagare. Det som gör att den som tjänar uppåt 30</w:t>
      </w:r>
      <w:r w:rsidR="0090446B" w:rsidRPr="00120D2B">
        <w:t> </w:t>
      </w:r>
      <w:r w:rsidRPr="00120D2B">
        <w:t>000</w:t>
      </w:r>
      <w:r w:rsidR="0090446B" w:rsidRPr="00120D2B">
        <w:t xml:space="preserve"> kr</w:t>
      </w:r>
      <w:r w:rsidRPr="00120D2B">
        <w:t xml:space="preserve"> ändå får en högre skattesänkning är att regeringens grundavdrag är utformad som en puckel medan alliansens jobbavdrag är utformat som en kraftig marginalskattesänkning för låginkomsttagare. Detta framgår av di</w:t>
      </w:r>
      <w:r w:rsidRPr="00120D2B">
        <w:t>a</w:t>
      </w:r>
      <w:r w:rsidRPr="00120D2B">
        <w:t xml:space="preserve">grammet nedan. </w:t>
      </w:r>
    </w:p>
    <w:p w:rsidR="004255E0" w:rsidRPr="00120D2B" w:rsidRDefault="004255E0" w:rsidP="00B34188">
      <w:pPr>
        <w:pStyle w:val="Normaltindrag"/>
      </w:pPr>
    </w:p>
    <w:p w:rsidR="004A185C" w:rsidRPr="00120D2B" w:rsidRDefault="004A185C" w:rsidP="004A2DF4">
      <w:pPr>
        <w:rPr>
          <w:b/>
        </w:rPr>
      </w:pPr>
      <w:r w:rsidRPr="00120D2B">
        <w:rPr>
          <w:b/>
        </w:rPr>
        <w:t>Kristdemokraternas och alliansens jobbavdrag</w:t>
      </w:r>
    </w:p>
    <w:p w:rsidR="004255E0" w:rsidRPr="00120D2B" w:rsidRDefault="00120D2B" w:rsidP="004A2DF4">
      <w:r w:rsidRPr="00120D2B">
        <w:rPr>
          <w:noProof/>
        </w:rPr>
        <w:drawing>
          <wp:inline distT="0" distB="0" distL="0" distR="0">
            <wp:extent cx="3744595" cy="251460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r="7021"/>
                    <a:stretch>
                      <a:fillRect/>
                    </a:stretch>
                  </pic:blipFill>
                  <pic:spPr bwMode="auto">
                    <a:xfrm>
                      <a:off x="0" y="0"/>
                      <a:ext cx="3744595" cy="2514600"/>
                    </a:xfrm>
                    <a:prstGeom prst="rect">
                      <a:avLst/>
                    </a:prstGeom>
                    <a:noFill/>
                    <a:ln>
                      <a:noFill/>
                    </a:ln>
                  </pic:spPr>
                </pic:pic>
              </a:graphicData>
            </a:graphic>
          </wp:inline>
        </w:drawing>
      </w:r>
    </w:p>
    <w:p w:rsidR="00345D3C" w:rsidRPr="00120D2B" w:rsidRDefault="00DB7343" w:rsidP="00DB7343">
      <w:pPr>
        <w:pStyle w:val="Rubrik3"/>
      </w:pPr>
      <w:bookmarkStart w:id="22" w:name="_Toc116708123"/>
      <w:r w:rsidRPr="00120D2B">
        <w:t>Värnskatten</w:t>
      </w:r>
      <w:bookmarkEnd w:id="22"/>
    </w:p>
    <w:p w:rsidR="00345D3C" w:rsidRPr="00120D2B" w:rsidRDefault="00345D3C" w:rsidP="00DB7343">
      <w:r w:rsidRPr="00120D2B">
        <w:t>Värnskatten måste avvecklas. Från år 200</w:t>
      </w:r>
      <w:r w:rsidR="00DB7343" w:rsidRPr="00120D2B">
        <w:t>7</w:t>
      </w:r>
      <w:r w:rsidRPr="00120D2B">
        <w:t xml:space="preserve"> anser vi att en fjärdedel av vär</w:t>
      </w:r>
      <w:r w:rsidRPr="00120D2B">
        <w:t>n</w:t>
      </w:r>
      <w:r w:rsidRPr="00120D2B">
        <w:t xml:space="preserve">skatten kan slopas. </w:t>
      </w:r>
      <w:r w:rsidR="00DB7343" w:rsidRPr="00120D2B">
        <w:t xml:space="preserve">På sikt anser </w:t>
      </w:r>
      <w:r w:rsidR="00B5027A" w:rsidRPr="00120D2B">
        <w:t xml:space="preserve">Kristdemokraterna </w:t>
      </w:r>
      <w:r w:rsidR="00DB7343" w:rsidRPr="00120D2B">
        <w:t>att värnskatten bör a</w:t>
      </w:r>
      <w:r w:rsidR="00DB7343" w:rsidRPr="00120D2B">
        <w:t>v</w:t>
      </w:r>
      <w:r w:rsidR="00DB7343" w:rsidRPr="00120D2B">
        <w:t xml:space="preserve">skaffas helt. </w:t>
      </w:r>
      <w:r w:rsidRPr="00120D2B">
        <w:t>Det är en viktig princip att ingen ska behöva betala mer än häl</w:t>
      </w:r>
      <w:r w:rsidRPr="00120D2B">
        <w:t>f</w:t>
      </w:r>
      <w:r w:rsidRPr="00120D2B">
        <w:t xml:space="preserve">ten av en inkomstökning i skatt. Värnskatten är även ett brott mot de principer </w:t>
      </w:r>
      <w:r w:rsidR="00B5027A" w:rsidRPr="00120D2B">
        <w:t xml:space="preserve">Socialdemokraterna </w:t>
      </w:r>
      <w:r w:rsidRPr="00120D2B">
        <w:t>själva var med om att lägga fast i skattereformen 1990</w:t>
      </w:r>
      <w:r w:rsidR="00B5027A" w:rsidRPr="00120D2B">
        <w:t>–</w:t>
      </w:r>
      <w:r w:rsidRPr="00120D2B">
        <w:t xml:space="preserve">1991 om att ingen ska betala mer än 50 </w:t>
      </w:r>
      <w:r w:rsidR="00B5027A" w:rsidRPr="00120D2B">
        <w:t>%</w:t>
      </w:r>
      <w:r w:rsidRPr="00120D2B">
        <w:t xml:space="preserve"> av en inkomstökning i skatt. Den är också ett brott mot de löften </w:t>
      </w:r>
      <w:r w:rsidR="00B5027A" w:rsidRPr="00120D2B">
        <w:t xml:space="preserve">Socialdemokraterna </w:t>
      </w:r>
      <w:r w:rsidRPr="00120D2B">
        <w:t>ställde ut om att värnskatten under budgetsaneringsåren skulle vara tillfällig. Viktiga motiv för att inte ha extra hög statlig skatt på högre inkomster är också att utbildning med me</w:t>
      </w:r>
      <w:r w:rsidRPr="00120D2B">
        <w:t>d</w:t>
      </w:r>
      <w:r w:rsidRPr="00120D2B">
        <w:t>följande studieskulder måste löna sig. Om svenska studenter utbildar sig i Sverige, bör inte skattesystemet leda till att de sedan flyttar utomlands. Det är en framtidsinvestering att ha ett skattesystem som gör att utbildning lönar sig.</w:t>
      </w:r>
    </w:p>
    <w:p w:rsidR="00B34188" w:rsidRPr="00120D2B" w:rsidRDefault="00B34188" w:rsidP="0090446B">
      <w:pPr>
        <w:rPr>
          <w:snapToGrid w:val="0"/>
        </w:rPr>
      </w:pPr>
    </w:p>
    <w:p w:rsidR="00345D3C" w:rsidRPr="00120D2B" w:rsidRDefault="00345D3C" w:rsidP="004A2DF4">
      <w:pPr>
        <w:pStyle w:val="Rubrik2"/>
        <w:pageBreakBefore/>
        <w:spacing w:before="0"/>
        <w:rPr>
          <w:snapToGrid w:val="0"/>
        </w:rPr>
      </w:pPr>
      <w:bookmarkStart w:id="23" w:name="_Toc523747005"/>
      <w:bookmarkStart w:id="24" w:name="_Toc523749319"/>
      <w:bookmarkStart w:id="25" w:name="_Toc523750227"/>
      <w:bookmarkStart w:id="26" w:name="_Toc523750248"/>
      <w:bookmarkStart w:id="27" w:name="_Toc116708124"/>
      <w:r w:rsidRPr="00120D2B">
        <w:rPr>
          <w:snapToGrid w:val="0"/>
        </w:rPr>
        <w:t>Generella skattesänkningar till hushållen</w:t>
      </w:r>
      <w:bookmarkEnd w:id="23"/>
      <w:bookmarkEnd w:id="24"/>
      <w:bookmarkEnd w:id="25"/>
      <w:bookmarkEnd w:id="26"/>
      <w:bookmarkEnd w:id="27"/>
      <w:r w:rsidRPr="00120D2B">
        <w:rPr>
          <w:snapToGrid w:val="0"/>
        </w:rPr>
        <w:t xml:space="preserve"> </w:t>
      </w:r>
    </w:p>
    <w:p w:rsidR="001E07F8" w:rsidRPr="00120D2B" w:rsidRDefault="001E07F8" w:rsidP="004A2DF4">
      <w:pPr>
        <w:pStyle w:val="Rubrik3"/>
        <w:spacing w:before="120"/>
      </w:pPr>
      <w:bookmarkStart w:id="28" w:name="_Toc116708125"/>
      <w:r w:rsidRPr="00120D2B">
        <w:t>Skattereduktion för hushållstjänster</w:t>
      </w:r>
      <w:bookmarkEnd w:id="28"/>
    </w:p>
    <w:p w:rsidR="004A185C" w:rsidRPr="00120D2B" w:rsidRDefault="004255E0" w:rsidP="004255E0">
      <w:r w:rsidRPr="00120D2B">
        <w:t xml:space="preserve">Tillsammans med de övriga partierna i </w:t>
      </w:r>
      <w:r w:rsidR="00B5027A" w:rsidRPr="00120D2B">
        <w:t xml:space="preserve">Allians </w:t>
      </w:r>
      <w:r w:rsidRPr="00120D2B">
        <w:t>för Sverige föreslår Kristd</w:t>
      </w:r>
      <w:r w:rsidRPr="00120D2B">
        <w:t>e</w:t>
      </w:r>
      <w:r w:rsidRPr="00120D2B">
        <w:t>mokraterna att ett kraftfullt avdrag för köp av hushållstjänster införs. En o</w:t>
      </w:r>
      <w:r w:rsidRPr="00120D2B">
        <w:t>m</w:t>
      </w:r>
      <w:r w:rsidRPr="00120D2B">
        <w:t xml:space="preserve">fattande svart sektor existerar </w:t>
      </w:r>
      <w:r w:rsidR="009A6685" w:rsidRPr="00120D2B">
        <w:t xml:space="preserve">idag i många svenska hem genom att människor utan arbetsrättsligt skydd utför viktigt hushållsarbete. Kristdemokraterna anser att det är hög tid att denna bransch saneras så att hederliga företag kan få en chans samtidigt som de som idag utför arbetet får det skydd som ett vitt arbete ger. En vit hushållstjänstsektor skulle </w:t>
      </w:r>
      <w:r w:rsidR="004A185C" w:rsidRPr="00120D2B">
        <w:t xml:space="preserve">först och främst skapa riktiga jobb men skulle också göra det möjligt för föräldrar att spendera mer tid med sina barn eller </w:t>
      </w:r>
      <w:r w:rsidR="00E65CF9" w:rsidRPr="00120D2B">
        <w:t xml:space="preserve">för människor som vill </w:t>
      </w:r>
      <w:r w:rsidR="004A185C" w:rsidRPr="00120D2B">
        <w:t xml:space="preserve">satsa mer </w:t>
      </w:r>
      <w:r w:rsidR="00E65CF9" w:rsidRPr="00120D2B">
        <w:t>tid på jobb och karriär</w:t>
      </w:r>
      <w:r w:rsidR="004A185C" w:rsidRPr="00120D2B">
        <w:t>.</w:t>
      </w:r>
    </w:p>
    <w:p w:rsidR="001E07F8" w:rsidRPr="00120D2B" w:rsidRDefault="004A185C" w:rsidP="004A2DF4">
      <w:pPr>
        <w:pBdr>
          <w:top w:val="single" w:sz="4" w:space="1" w:color="auto"/>
          <w:left w:val="single" w:sz="4" w:space="1" w:color="auto"/>
          <w:bottom w:val="single" w:sz="4" w:space="1" w:color="auto"/>
          <w:right w:val="single" w:sz="4" w:space="1" w:color="auto"/>
        </w:pBdr>
      </w:pPr>
      <w:r w:rsidRPr="00120D2B">
        <w:t xml:space="preserve"> </w:t>
      </w:r>
      <w:r w:rsidR="001E07F8" w:rsidRPr="00120D2B">
        <w:t>Allians för Sverige föreslår att det införs en skattereduktion för hushållstjän</w:t>
      </w:r>
      <w:r w:rsidR="001E07F8" w:rsidRPr="00120D2B">
        <w:t>s</w:t>
      </w:r>
      <w:r w:rsidR="001E07F8" w:rsidRPr="00120D2B">
        <w:t>ter. Företag som säljer hushållstjänster får rätt att vid den månatliga inbeta</w:t>
      </w:r>
      <w:r w:rsidR="001E07F8" w:rsidRPr="00120D2B">
        <w:t>l</w:t>
      </w:r>
      <w:r w:rsidR="001E07F8" w:rsidRPr="00120D2B">
        <w:t xml:space="preserve">ningen av moms och arbetsgivaravgifter dra av 50 </w:t>
      </w:r>
      <w:r w:rsidR="00B5027A" w:rsidRPr="00120D2B">
        <w:t>%</w:t>
      </w:r>
      <w:r w:rsidR="001E07F8" w:rsidRPr="00120D2B">
        <w:t xml:space="preserve"> av arbetskostnaden för alla hushållstjänster som man utfört. Fysisk person får under ett år köpa hu</w:t>
      </w:r>
      <w:r w:rsidR="001E07F8" w:rsidRPr="00120D2B">
        <w:t>s</w:t>
      </w:r>
      <w:r w:rsidR="001E07F8" w:rsidRPr="00120D2B">
        <w:t>hållstjänster enligt dessa regler till ett värde av maximalt 100 000 kr. Den maximala skattereduktionen kan således uppgå till 50 000 kr. Förslaget o</w:t>
      </w:r>
      <w:r w:rsidR="001E07F8" w:rsidRPr="00120D2B">
        <w:t>m</w:t>
      </w:r>
      <w:r w:rsidR="001E07F8" w:rsidRPr="00120D2B">
        <w:t>fattar hushållstjänster som utförs i hemmet, hushållens köp av externa tvätt</w:t>
      </w:r>
      <w:r w:rsidR="001E07F8" w:rsidRPr="00120D2B">
        <w:t>e</w:t>
      </w:r>
      <w:r w:rsidR="001E07F8" w:rsidRPr="00120D2B">
        <w:t>ritjänster samt hämtning och lämning av barn från och till dagis eller motsv</w:t>
      </w:r>
      <w:r w:rsidR="001E07F8" w:rsidRPr="00120D2B">
        <w:t>a</w:t>
      </w:r>
      <w:r w:rsidR="001E07F8" w:rsidRPr="00120D2B">
        <w:t>rande. Materialkostnader omfattas inte. Vad gäller utförare av tjänsterna o</w:t>
      </w:r>
      <w:r w:rsidR="001E07F8" w:rsidRPr="00120D2B">
        <w:t>m</w:t>
      </w:r>
      <w:r w:rsidR="001E07F8" w:rsidRPr="00120D2B">
        <w:t>fattar förslaget företag och personer med F-skattsedel.</w:t>
      </w:r>
    </w:p>
    <w:p w:rsidR="001E07F8" w:rsidRPr="00120D2B" w:rsidRDefault="001E07F8" w:rsidP="004A2DF4">
      <w:pPr>
        <w:pBdr>
          <w:top w:val="single" w:sz="4" w:space="1" w:color="auto"/>
          <w:left w:val="single" w:sz="4" w:space="1" w:color="auto"/>
          <w:bottom w:val="single" w:sz="4" w:space="1" w:color="auto"/>
          <w:right w:val="single" w:sz="4" w:space="1" w:color="auto"/>
        </w:pBdr>
      </w:pPr>
      <w:r w:rsidRPr="00120D2B">
        <w:t>Den sammantagna effekten på det finansiella sparandet bedöms uppgå till 1</w:t>
      </w:r>
      <w:r w:rsidR="004A2DF4" w:rsidRPr="00120D2B">
        <w:t> </w:t>
      </w:r>
      <w:r w:rsidRPr="00120D2B">
        <w:t>miljard kronor 2006.</w:t>
      </w:r>
    </w:p>
    <w:p w:rsidR="00E84F25" w:rsidRPr="00120D2B" w:rsidRDefault="004A185C" w:rsidP="004A185C">
      <w:pPr>
        <w:pStyle w:val="Rubrik2"/>
      </w:pPr>
      <w:bookmarkStart w:id="29" w:name="_Toc116708126"/>
      <w:r w:rsidRPr="00120D2B">
        <w:t>Avskaffad fastighetsskatt</w:t>
      </w:r>
      <w:bookmarkEnd w:id="29"/>
    </w:p>
    <w:p w:rsidR="004A185C" w:rsidRPr="00120D2B" w:rsidRDefault="004A185C" w:rsidP="004A185C">
      <w:r w:rsidRPr="00120D2B">
        <w:t>Kristdemokraterna föreslås i en särskild motion</w:t>
      </w:r>
      <w:r w:rsidR="0090446B" w:rsidRPr="00120D2B">
        <w:t xml:space="preserve"> </w:t>
      </w:r>
      <w:r w:rsidR="00B5027A" w:rsidRPr="00120D2B">
        <w:t>2005/06:Fi307</w:t>
      </w:r>
      <w:r w:rsidRPr="00120D2B">
        <w:t xml:space="preserve"> Fastighet</w:t>
      </w:r>
      <w:r w:rsidRPr="00120D2B">
        <w:t>s</w:t>
      </w:r>
      <w:r w:rsidRPr="00120D2B">
        <w:t>skatt att den statliga fastighetsskatten avskaffas från den 1 januari 2006. G</w:t>
      </w:r>
      <w:r w:rsidRPr="00120D2B">
        <w:t>e</w:t>
      </w:r>
      <w:r w:rsidRPr="00120D2B">
        <w:t>nom att skatten växlas mot en kommunal avgift minskas den löpande beskat</w:t>
      </w:r>
      <w:r w:rsidRPr="00120D2B">
        <w:t>t</w:t>
      </w:r>
      <w:r w:rsidRPr="00120D2B">
        <w:t>ningen med inte mindre än 10,6 miljarder kronor.</w:t>
      </w:r>
    </w:p>
    <w:p w:rsidR="004A185C" w:rsidRPr="00120D2B" w:rsidRDefault="004A185C" w:rsidP="004A185C">
      <w:pPr>
        <w:pStyle w:val="Rubrik2"/>
      </w:pPr>
      <w:bookmarkStart w:id="30" w:name="_Toc116708127"/>
      <w:r w:rsidRPr="00120D2B">
        <w:t>Skattesänkningar för pensionärerna</w:t>
      </w:r>
      <w:bookmarkEnd w:id="30"/>
    </w:p>
    <w:p w:rsidR="004A185C" w:rsidRPr="00120D2B" w:rsidRDefault="004A185C" w:rsidP="006E1F85">
      <w:r w:rsidRPr="00120D2B">
        <w:t xml:space="preserve">Kristdemokraterna föreslår en särskild grundavdragshöjning för pensionärer eftersom dessa inte </w:t>
      </w:r>
      <w:r w:rsidR="006E1F85" w:rsidRPr="00120D2B">
        <w:t>får</w:t>
      </w:r>
      <w:r w:rsidRPr="00120D2B">
        <w:t xml:space="preserve"> del av det generella jobbavdraget som föreslås. Vår särskilda grundavdragshöjning på 5</w:t>
      </w:r>
      <w:r w:rsidR="00B5027A" w:rsidRPr="00120D2B">
        <w:t> </w:t>
      </w:r>
      <w:r w:rsidRPr="00120D2B">
        <w:t>000 kr</w:t>
      </w:r>
      <w:r w:rsidR="00B5027A" w:rsidRPr="00120D2B">
        <w:t xml:space="preserve"> </w:t>
      </w:r>
      <w:r w:rsidRPr="00120D2B">
        <w:t>per år läggs rakt ovanpå det nuv</w:t>
      </w:r>
      <w:r w:rsidRPr="00120D2B">
        <w:t>a</w:t>
      </w:r>
      <w:r w:rsidRPr="00120D2B">
        <w:t>rande grundavdraget. Dessutom höjs garantipensionen med 300 kr</w:t>
      </w:r>
      <w:r w:rsidR="004A2DF4" w:rsidRPr="00120D2B">
        <w:t xml:space="preserve"> per månad </w:t>
      </w:r>
      <w:r w:rsidRPr="00120D2B">
        <w:t>samtidigt som Kristdemokraterna föreslår att pensionärer ska kunna tjäna 120 000 kr</w:t>
      </w:r>
      <w:r w:rsidR="00B5027A" w:rsidRPr="00120D2B">
        <w:t xml:space="preserve"> </w:t>
      </w:r>
      <w:r w:rsidRPr="00120D2B">
        <w:t xml:space="preserve">varje år utan att det påverkar den pension man samtidigt får. Om de förbättringar som Kristdemokraterna föreslår för pensionärerna kan man läsa mer utförligt i motion </w:t>
      </w:r>
      <w:r w:rsidR="00B5027A" w:rsidRPr="00120D2B">
        <w:t>2005/06:Sf390</w:t>
      </w:r>
      <w:r w:rsidRPr="00120D2B">
        <w:t>.</w:t>
      </w:r>
    </w:p>
    <w:p w:rsidR="00543406" w:rsidRPr="00120D2B" w:rsidRDefault="004A185C" w:rsidP="00373002">
      <w:pPr>
        <w:pStyle w:val="Normaltindrag"/>
      </w:pPr>
      <w:r w:rsidRPr="00120D2B">
        <w:t>Övriga skatteförändringar som påverkar hushållen redovisas särskilt i m</w:t>
      </w:r>
      <w:r w:rsidRPr="00120D2B">
        <w:t>o</w:t>
      </w:r>
      <w:r w:rsidRPr="00120D2B">
        <w:t xml:space="preserve">tion </w:t>
      </w:r>
      <w:r w:rsidR="00373002" w:rsidRPr="00120D2B">
        <w:t>2005/06:Fi321</w:t>
      </w:r>
      <w:r w:rsidRPr="00120D2B">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A2DF4" w:rsidRPr="00120D2B">
        <w:tblPrEx>
          <w:tblCellMar>
            <w:top w:w="0" w:type="dxa"/>
            <w:bottom w:w="0" w:type="dxa"/>
          </w:tblCellMar>
        </w:tblPrEx>
        <w:trPr>
          <w:cantSplit/>
        </w:trPr>
        <w:tc>
          <w:tcPr>
            <w:tcW w:w="3046" w:type="dxa"/>
          </w:tcPr>
          <w:p w:rsidR="004A2DF4" w:rsidRPr="00120D2B" w:rsidRDefault="004A2DF4" w:rsidP="004A2DF4">
            <w:pPr>
              <w:pStyle w:val="UnderskriftDatum"/>
              <w:spacing w:before="240"/>
            </w:pPr>
            <w:r w:rsidRPr="00120D2B">
              <w:t>Stockholm den 5 oktober 2005</w:t>
            </w:r>
          </w:p>
        </w:tc>
        <w:tc>
          <w:tcPr>
            <w:tcW w:w="3047" w:type="dxa"/>
          </w:tcPr>
          <w:p w:rsidR="004A2DF4" w:rsidRPr="00120D2B" w:rsidRDefault="004A2DF4" w:rsidP="004A2DF4">
            <w:pPr>
              <w:pStyle w:val="Underskrifter"/>
              <w:spacing w:before="240"/>
            </w:pPr>
          </w:p>
        </w:tc>
      </w:tr>
      <w:tr w:rsidR="004A2DF4" w:rsidRPr="00120D2B">
        <w:tblPrEx>
          <w:tblCellMar>
            <w:top w:w="0" w:type="dxa"/>
            <w:bottom w:w="0" w:type="dxa"/>
          </w:tblCellMar>
        </w:tblPrEx>
        <w:trPr>
          <w:cantSplit/>
        </w:trPr>
        <w:tc>
          <w:tcPr>
            <w:tcW w:w="3046" w:type="dxa"/>
          </w:tcPr>
          <w:p w:rsidR="004A2DF4" w:rsidRPr="00120D2B" w:rsidRDefault="004A2DF4" w:rsidP="004A2DF4">
            <w:pPr>
              <w:pStyle w:val="Underskrifter"/>
            </w:pPr>
            <w:r w:rsidRPr="00120D2B">
              <w:t>Per Landgren (kd)</w:t>
            </w:r>
          </w:p>
        </w:tc>
        <w:tc>
          <w:tcPr>
            <w:tcW w:w="3047" w:type="dxa"/>
          </w:tcPr>
          <w:p w:rsidR="004A2DF4" w:rsidRPr="00120D2B" w:rsidRDefault="004A2DF4" w:rsidP="004A2DF4">
            <w:pPr>
              <w:pStyle w:val="Underskrifter"/>
            </w:pPr>
          </w:p>
        </w:tc>
      </w:tr>
      <w:tr w:rsidR="004A2DF4" w:rsidRPr="00120D2B">
        <w:tblPrEx>
          <w:tblCellMar>
            <w:top w:w="0" w:type="dxa"/>
            <w:bottom w:w="0" w:type="dxa"/>
          </w:tblCellMar>
        </w:tblPrEx>
        <w:trPr>
          <w:cantSplit/>
        </w:trPr>
        <w:tc>
          <w:tcPr>
            <w:tcW w:w="3046" w:type="dxa"/>
          </w:tcPr>
          <w:p w:rsidR="004A2DF4" w:rsidRPr="00120D2B" w:rsidRDefault="004A2DF4" w:rsidP="004A2DF4">
            <w:pPr>
              <w:pStyle w:val="Underskrifter"/>
            </w:pPr>
            <w:r w:rsidRPr="00120D2B">
              <w:t>Mats Odell (kd)</w:t>
            </w:r>
          </w:p>
        </w:tc>
        <w:tc>
          <w:tcPr>
            <w:tcW w:w="3047" w:type="dxa"/>
          </w:tcPr>
          <w:p w:rsidR="004A2DF4" w:rsidRPr="00120D2B" w:rsidRDefault="004A2DF4" w:rsidP="004A2DF4">
            <w:pPr>
              <w:pStyle w:val="Underskrifter"/>
            </w:pPr>
            <w:r w:rsidRPr="00120D2B">
              <w:t>Lars Lindén (kd)</w:t>
            </w:r>
          </w:p>
        </w:tc>
      </w:tr>
      <w:tr w:rsidR="004A2DF4" w:rsidRPr="00120D2B">
        <w:tblPrEx>
          <w:tblCellMar>
            <w:top w:w="0" w:type="dxa"/>
            <w:bottom w:w="0" w:type="dxa"/>
          </w:tblCellMar>
        </w:tblPrEx>
        <w:trPr>
          <w:cantSplit/>
        </w:trPr>
        <w:tc>
          <w:tcPr>
            <w:tcW w:w="3046" w:type="dxa"/>
          </w:tcPr>
          <w:p w:rsidR="004A2DF4" w:rsidRPr="00120D2B" w:rsidRDefault="004A2DF4" w:rsidP="004A2DF4">
            <w:pPr>
              <w:pStyle w:val="Underskrifter"/>
            </w:pPr>
            <w:r w:rsidRPr="00120D2B">
              <w:t>Stefan Attefall (kd)</w:t>
            </w:r>
          </w:p>
        </w:tc>
        <w:tc>
          <w:tcPr>
            <w:tcW w:w="3047" w:type="dxa"/>
          </w:tcPr>
          <w:p w:rsidR="004A2DF4" w:rsidRPr="00120D2B" w:rsidRDefault="004A2DF4" w:rsidP="004A2DF4">
            <w:pPr>
              <w:pStyle w:val="Underskrifter"/>
            </w:pPr>
            <w:r w:rsidRPr="00120D2B">
              <w:t>Maria Larsson (kd)</w:t>
            </w:r>
          </w:p>
        </w:tc>
      </w:tr>
      <w:tr w:rsidR="004A2DF4" w:rsidRPr="00120D2B">
        <w:tblPrEx>
          <w:tblCellMar>
            <w:top w:w="0" w:type="dxa"/>
            <w:bottom w:w="0" w:type="dxa"/>
          </w:tblCellMar>
        </w:tblPrEx>
        <w:trPr>
          <w:cantSplit/>
        </w:trPr>
        <w:tc>
          <w:tcPr>
            <w:tcW w:w="3046" w:type="dxa"/>
          </w:tcPr>
          <w:p w:rsidR="004A2DF4" w:rsidRPr="00120D2B" w:rsidRDefault="004A2DF4" w:rsidP="004A2DF4">
            <w:pPr>
              <w:pStyle w:val="Underskrifter"/>
            </w:pPr>
            <w:r w:rsidRPr="00120D2B">
              <w:t>Mikael Oscarsson (kd)</w:t>
            </w:r>
          </w:p>
        </w:tc>
        <w:tc>
          <w:tcPr>
            <w:tcW w:w="3047" w:type="dxa"/>
          </w:tcPr>
          <w:p w:rsidR="004A2DF4" w:rsidRPr="00120D2B" w:rsidRDefault="004A2DF4" w:rsidP="004A2DF4">
            <w:pPr>
              <w:pStyle w:val="Underskrifter"/>
            </w:pPr>
            <w:r w:rsidRPr="00120D2B">
              <w:t>Annelie Enochson (kd)</w:t>
            </w:r>
          </w:p>
        </w:tc>
      </w:tr>
      <w:tr w:rsidR="004A2DF4" w:rsidRPr="00120D2B">
        <w:tblPrEx>
          <w:tblCellMar>
            <w:top w:w="0" w:type="dxa"/>
            <w:bottom w:w="0" w:type="dxa"/>
          </w:tblCellMar>
        </w:tblPrEx>
        <w:trPr>
          <w:cantSplit/>
        </w:trPr>
        <w:tc>
          <w:tcPr>
            <w:tcW w:w="3046" w:type="dxa"/>
          </w:tcPr>
          <w:p w:rsidR="004A2DF4" w:rsidRPr="00120D2B" w:rsidRDefault="004A2DF4" w:rsidP="004A2DF4">
            <w:pPr>
              <w:pStyle w:val="Underskrifter"/>
            </w:pPr>
            <w:r w:rsidRPr="00120D2B">
              <w:t>Lars Gustafsson (kd)</w:t>
            </w:r>
          </w:p>
        </w:tc>
        <w:tc>
          <w:tcPr>
            <w:tcW w:w="3047" w:type="dxa"/>
          </w:tcPr>
          <w:p w:rsidR="004A2DF4" w:rsidRPr="00120D2B" w:rsidRDefault="004A2DF4" w:rsidP="004A2DF4">
            <w:pPr>
              <w:pStyle w:val="Underskrifter"/>
            </w:pPr>
            <w:r w:rsidRPr="00120D2B">
              <w:t>Else-Marie Lindgren (kd)</w:t>
            </w:r>
          </w:p>
        </w:tc>
      </w:tr>
    </w:tbl>
    <w:p w:rsidR="004A185C" w:rsidRPr="00120D2B" w:rsidRDefault="004A185C" w:rsidP="004A2DF4">
      <w:pPr>
        <w:pStyle w:val="Normaltindrag"/>
      </w:pPr>
    </w:p>
    <w:sectPr w:rsidR="004A185C" w:rsidRPr="00120D2B" w:rsidSect="004A2DF4">
      <w:headerReference w:type="even" r:id="rId9"/>
      <w:headerReference w:type="default" r:id="rId10"/>
      <w:footerReference w:type="even" r:id="rId11"/>
      <w:footerReference w:type="default" r:id="rId12"/>
      <w:headerReference w:type="first" r:id="rId13"/>
      <w:footerReference w:type="first" r:id="rId14"/>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B3CAD" w:rsidRPr="00120D2B" w:rsidRDefault="006B3CAD">
      <w:r w:rsidRPr="00120D2B">
        <w:separator/>
      </w:r>
    </w:p>
  </w:endnote>
  <w:endnote w:type="continuationSeparator" w:id="0">
    <w:p w:rsidR="006B3CAD" w:rsidRPr="00120D2B" w:rsidRDefault="006B3CAD">
      <w:r w:rsidRPr="00120D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120D2B" w:rsidP="004A2DF4">
    <w:pPr>
      <w:pStyle w:val="Sidfot"/>
    </w:pPr>
    <w:r w:rsidRPr="00120D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1676860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F4" w:rsidRDefault="004A2DF4">
                          <w:pPr>
                            <w:pStyle w:val="NormalS5sidnrV"/>
                          </w:pPr>
                          <w:r>
                            <w:fldChar w:fldCharType="begin"/>
                          </w:r>
                          <w:r>
                            <w:instrText xml:space="preserve"> PAGE *\charformat</w:instrText>
                          </w:r>
                          <w:r>
                            <w:fldChar w:fldCharType="separate"/>
                          </w:r>
                          <w:r w:rsidR="0090446B">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A2DF4" w:rsidRDefault="004A2DF4">
                    <w:pPr>
                      <w:pStyle w:val="NormalS5sidnrV"/>
                    </w:pPr>
                    <w:r>
                      <w:fldChar w:fldCharType="begin"/>
                    </w:r>
                    <w:r>
                      <w:instrText xml:space="preserve"> PAGE *\charformat</w:instrText>
                    </w:r>
                    <w:r>
                      <w:fldChar w:fldCharType="separate"/>
                    </w:r>
                    <w:r w:rsidR="0090446B">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120D2B" w:rsidP="004A2DF4">
    <w:pPr>
      <w:pStyle w:val="Sidfot"/>
    </w:pPr>
    <w:r w:rsidRPr="00120D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1195927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F4" w:rsidRDefault="004A2DF4">
                          <w:pPr>
                            <w:pStyle w:val="NormalS5sidnrH"/>
                            <w:ind w:right="0"/>
                          </w:pPr>
                          <w:r>
                            <w:fldChar w:fldCharType="begin"/>
                          </w:r>
                          <w:r>
                            <w:instrText xml:space="preserve"> PAGE *\charformat</w:instrText>
                          </w:r>
                          <w:r>
                            <w:fldChar w:fldCharType="separate"/>
                          </w:r>
                          <w:r w:rsidR="0090446B">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A2DF4" w:rsidRDefault="004A2DF4">
                    <w:pPr>
                      <w:pStyle w:val="NormalS5sidnrH"/>
                      <w:ind w:right="0"/>
                    </w:pPr>
                    <w:r>
                      <w:fldChar w:fldCharType="begin"/>
                    </w:r>
                    <w:r>
                      <w:instrText xml:space="preserve"> PAGE *\charformat</w:instrText>
                    </w:r>
                    <w:r>
                      <w:fldChar w:fldCharType="separate"/>
                    </w:r>
                    <w:r w:rsidR="0090446B">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120D2B" w:rsidP="004A2DF4">
    <w:pPr>
      <w:pStyle w:val="Sidfot"/>
    </w:pPr>
    <w:r w:rsidRPr="00120D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3810"/>
              <wp:wrapNone/>
              <wp:docPr id="207844233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F4" w:rsidRDefault="004A2DF4">
                          <w:pPr>
                            <w:pStyle w:val="NormalS5sidnrH"/>
                            <w:ind w:right="0"/>
                          </w:pPr>
                          <w:r>
                            <w:fldChar w:fldCharType="begin"/>
                          </w:r>
                          <w:r>
                            <w:instrText xml:space="preserve"> PAGE *\charformat</w:instrText>
                          </w:r>
                          <w:r>
                            <w:fldChar w:fldCharType="separate"/>
                          </w:r>
                          <w:r w:rsidR="0090446B">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A2DF4" w:rsidRDefault="004A2DF4">
                    <w:pPr>
                      <w:pStyle w:val="NormalS5sidnrH"/>
                      <w:ind w:right="0"/>
                    </w:pPr>
                    <w:r>
                      <w:fldChar w:fldCharType="begin"/>
                    </w:r>
                    <w:r>
                      <w:instrText xml:space="preserve"> PAGE *\charformat</w:instrText>
                    </w:r>
                    <w:r>
                      <w:fldChar w:fldCharType="separate"/>
                    </w:r>
                    <w:r w:rsidR="0090446B">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B3CAD" w:rsidRPr="00120D2B" w:rsidRDefault="006B3CAD">
      <w:r w:rsidRPr="00120D2B">
        <w:separator/>
      </w:r>
    </w:p>
  </w:footnote>
  <w:footnote w:type="continuationSeparator" w:id="0">
    <w:p w:rsidR="006B3CAD" w:rsidRPr="00120D2B" w:rsidRDefault="006B3CAD">
      <w:r w:rsidRPr="00120D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120D2B" w:rsidP="004A2DF4">
    <w:pPr>
      <w:pStyle w:val="Sidhuvud"/>
    </w:pPr>
    <w:r w:rsidRPr="00120D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600129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F4" w:rsidRDefault="004A2DF4">
                          <w:pPr>
                            <w:pStyle w:val="KantRubrikS5V"/>
                          </w:pPr>
                          <w:r>
                            <w:fldChar w:fldCharType="begin"/>
                          </w:r>
                          <w:r>
                            <w:instrText xml:space="preserve"> DOCPROPERTY "YearUser" *\charformat </w:instrText>
                          </w:r>
                          <w:r>
                            <w:fldChar w:fldCharType="separate"/>
                          </w:r>
                          <w:r w:rsidR="0090446B">
                            <w:t>2005/06</w:t>
                          </w:r>
                          <w:r>
                            <w:fldChar w:fldCharType="end"/>
                          </w:r>
                          <w:r>
                            <w:t>:</w:t>
                          </w:r>
                          <w:r>
                            <w:fldChar w:fldCharType="begin"/>
                          </w:r>
                          <w:r>
                            <w:instrText xml:space="preserve"> DOCPROPERTY "Motionsnummer" *\charformat </w:instrText>
                          </w:r>
                          <w:r>
                            <w:fldChar w:fldCharType="separate"/>
                          </w:r>
                          <w:r w:rsidR="0090446B">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A2DF4" w:rsidRDefault="004A2DF4">
                    <w:pPr>
                      <w:pStyle w:val="KantRubrikS5V"/>
                    </w:pPr>
                    <w:r>
                      <w:fldChar w:fldCharType="begin"/>
                    </w:r>
                    <w:r>
                      <w:instrText xml:space="preserve"> DOCPROPERTY "YearUser" *\charformat </w:instrText>
                    </w:r>
                    <w:r>
                      <w:fldChar w:fldCharType="separate"/>
                    </w:r>
                    <w:r w:rsidR="0090446B">
                      <w:t>2005/06</w:t>
                    </w:r>
                    <w:r>
                      <w:fldChar w:fldCharType="end"/>
                    </w:r>
                    <w:r>
                      <w:t>:</w:t>
                    </w:r>
                    <w:r>
                      <w:fldChar w:fldCharType="begin"/>
                    </w:r>
                    <w:r>
                      <w:instrText xml:space="preserve"> DOCPROPERTY "Motionsnummer" *\charformat </w:instrText>
                    </w:r>
                    <w:r>
                      <w:fldChar w:fldCharType="separate"/>
                    </w:r>
                    <w:r w:rsidR="0090446B">
                      <w:t>Fi309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120D2B" w:rsidP="004A2DF4">
    <w:pPr>
      <w:pStyle w:val="Sidhuvud"/>
    </w:pPr>
    <w:r w:rsidRPr="00120D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569307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A2DF4" w:rsidRDefault="004A2DF4">
                          <w:pPr>
                            <w:pStyle w:val="KantRubrikS5H"/>
                            <w:ind w:right="0"/>
                          </w:pPr>
                          <w:r>
                            <w:fldChar w:fldCharType="begin"/>
                          </w:r>
                          <w:r>
                            <w:instrText xml:space="preserve"> DOCPROPERTY "YearUser" *\charformat </w:instrText>
                          </w:r>
                          <w:r>
                            <w:fldChar w:fldCharType="separate"/>
                          </w:r>
                          <w:r w:rsidR="0090446B">
                            <w:t>2005/06</w:t>
                          </w:r>
                          <w:r>
                            <w:fldChar w:fldCharType="end"/>
                          </w:r>
                          <w:r>
                            <w:t>:</w:t>
                          </w:r>
                          <w:r>
                            <w:fldChar w:fldCharType="begin"/>
                          </w:r>
                          <w:r>
                            <w:instrText xml:space="preserve"> DOCPROPERTY "Motionsnummer" *\charformat </w:instrText>
                          </w:r>
                          <w:r>
                            <w:fldChar w:fldCharType="separate"/>
                          </w:r>
                          <w:r w:rsidR="0090446B">
                            <w:t>Fi309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A2DF4" w:rsidRDefault="004A2DF4">
                    <w:pPr>
                      <w:pStyle w:val="KantRubrikS5H"/>
                      <w:ind w:right="0"/>
                    </w:pPr>
                    <w:r>
                      <w:fldChar w:fldCharType="begin"/>
                    </w:r>
                    <w:r>
                      <w:instrText xml:space="preserve"> DOCPROPERTY "YearUser" *\charformat </w:instrText>
                    </w:r>
                    <w:r>
                      <w:fldChar w:fldCharType="separate"/>
                    </w:r>
                    <w:r w:rsidR="0090446B">
                      <w:t>2005/06</w:t>
                    </w:r>
                    <w:r>
                      <w:fldChar w:fldCharType="end"/>
                    </w:r>
                    <w:r>
                      <w:t>:</w:t>
                    </w:r>
                    <w:r>
                      <w:fldChar w:fldCharType="begin"/>
                    </w:r>
                    <w:r>
                      <w:instrText xml:space="preserve"> DOCPROPERTY "Motionsnummer" *\charformat </w:instrText>
                    </w:r>
                    <w:r>
                      <w:fldChar w:fldCharType="separate"/>
                    </w:r>
                    <w:r w:rsidR="0090446B">
                      <w:t>Fi309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A2DF4" w:rsidRPr="00120D2B" w:rsidRDefault="004A2DF4">
    <w:pPr>
      <w:pStyle w:val="FSHNormal"/>
      <w:tabs>
        <w:tab w:val="right" w:pos="5840"/>
      </w:tabs>
    </w:pPr>
    <w:r w:rsidRPr="00120D2B">
      <w:br/>
    </w:r>
    <w:r w:rsidRPr="00120D2B">
      <w:fldChar w:fldCharType="begin" w:fldLock="1"/>
    </w:r>
    <w:r w:rsidRPr="00120D2B">
      <w:instrText xml:space="preserve"> DOCPROPERTY</w:instrText>
    </w:r>
    <w:r w:rsidRPr="00120D2B">
      <w:rPr>
        <w:sz w:val="18"/>
      </w:rPr>
      <w:instrText xml:space="preserve"> "YearUser" *\charformat </w:instrText>
    </w:r>
    <w:r w:rsidRPr="00120D2B">
      <w:fldChar w:fldCharType="separate"/>
    </w:r>
    <w:r w:rsidR="0090446B" w:rsidRPr="00120D2B">
      <w:t>2005/06</w:t>
    </w:r>
    <w:r w:rsidRPr="00120D2B">
      <w:fldChar w:fldCharType="end"/>
    </w:r>
    <w:r w:rsidRPr="00120D2B">
      <w:t xml:space="preserve"> </w:t>
    </w:r>
    <w:r w:rsidRPr="00120D2B">
      <w:tab/>
      <w:t xml:space="preserve">mnr: </w:t>
    </w:r>
    <w:r w:rsidRPr="00120D2B">
      <w:fldChar w:fldCharType="begin" w:fldLock="1"/>
    </w:r>
    <w:r w:rsidRPr="00120D2B">
      <w:instrText xml:space="preserve"> DOCPROPERTY</w:instrText>
    </w:r>
    <w:r w:rsidRPr="00120D2B">
      <w:rPr>
        <w:sz w:val="18"/>
      </w:rPr>
      <w:instrText xml:space="preserve"> "Motionsnummer" *\charformat </w:instrText>
    </w:r>
    <w:r w:rsidRPr="00120D2B">
      <w:fldChar w:fldCharType="separate"/>
    </w:r>
    <w:r w:rsidR="0090446B" w:rsidRPr="00120D2B">
      <w:t>Fi309</w:t>
    </w:r>
    <w:r w:rsidRPr="00120D2B">
      <w:fldChar w:fldCharType="end"/>
    </w:r>
    <w:r w:rsidRPr="00120D2B">
      <w:br/>
    </w:r>
    <w:r w:rsidRPr="00120D2B">
      <w:fldChar w:fldCharType="begin" w:fldLock="1"/>
    </w:r>
    <w:r w:rsidRPr="00120D2B">
      <w:instrText xml:space="preserve"> DOCPROPERTY</w:instrText>
    </w:r>
    <w:r w:rsidRPr="00120D2B">
      <w:rPr>
        <w:sz w:val="18"/>
      </w:rPr>
      <w:instrText xml:space="preserve"> "Samling" *\charformat </w:instrText>
    </w:r>
    <w:r w:rsidRPr="00120D2B">
      <w:fldChar w:fldCharType="end"/>
    </w:r>
    <w:r w:rsidRPr="00120D2B">
      <w:tab/>
      <w:t xml:space="preserve">pnr: </w:t>
    </w:r>
    <w:r w:rsidRPr="00120D2B">
      <w:fldChar w:fldCharType="begin" w:fldLock="1"/>
    </w:r>
    <w:r w:rsidRPr="00120D2B">
      <w:instrText xml:space="preserve"> DOCPROPERTY</w:instrText>
    </w:r>
    <w:r w:rsidRPr="00120D2B">
      <w:rPr>
        <w:sz w:val="18"/>
      </w:rPr>
      <w:instrText xml:space="preserve"> "Partinummer" *\charformat </w:instrText>
    </w:r>
    <w:r w:rsidRPr="00120D2B">
      <w:fldChar w:fldCharType="separate"/>
    </w:r>
    <w:r w:rsidR="0090446B" w:rsidRPr="00120D2B">
      <w:t>kd329</w:t>
    </w:r>
    <w:r w:rsidRPr="00120D2B">
      <w:fldChar w:fldCharType="end"/>
    </w:r>
  </w:p>
  <w:p w:rsidR="004A2DF4" w:rsidRPr="00120D2B" w:rsidRDefault="004A2DF4">
    <w:pPr>
      <w:pStyle w:val="FSHRub1"/>
    </w:pPr>
    <w:r w:rsidRPr="00120D2B">
      <w:t>Motion till riksdagen</w:t>
    </w:r>
    <w:r w:rsidRPr="00120D2B">
      <w:br/>
    </w:r>
    <w:r w:rsidRPr="00120D2B">
      <w:fldChar w:fldCharType="begin" w:fldLock="1"/>
    </w:r>
    <w:r w:rsidRPr="00120D2B">
      <w:instrText xml:space="preserve"> DOCPROPERTY "YearUser" *\charformat </w:instrText>
    </w:r>
    <w:r w:rsidRPr="00120D2B">
      <w:fldChar w:fldCharType="separate"/>
    </w:r>
    <w:r w:rsidR="0090446B" w:rsidRPr="00120D2B">
      <w:t>2005/06</w:t>
    </w:r>
    <w:r w:rsidRPr="00120D2B">
      <w:fldChar w:fldCharType="end"/>
    </w:r>
    <w:r w:rsidRPr="00120D2B">
      <w:t>:</w:t>
    </w:r>
    <w:r w:rsidRPr="00120D2B">
      <w:fldChar w:fldCharType="begin" w:fldLock="1"/>
    </w:r>
    <w:r w:rsidRPr="00120D2B">
      <w:instrText xml:space="preserve"> DOCPROPERTY "Motionsnummer" *\charformat </w:instrText>
    </w:r>
    <w:r w:rsidRPr="00120D2B">
      <w:fldChar w:fldCharType="separate"/>
    </w:r>
    <w:r w:rsidR="0090446B" w:rsidRPr="00120D2B">
      <w:t>Fi309</w:t>
    </w:r>
    <w:r w:rsidRPr="00120D2B">
      <w:fldChar w:fldCharType="end"/>
    </w:r>
  </w:p>
  <w:p w:rsidR="004A2DF4" w:rsidRPr="00120D2B" w:rsidRDefault="004A2DF4">
    <w:pPr>
      <w:pStyle w:val="FSHNormalS5"/>
    </w:pPr>
    <w:r w:rsidRPr="00120D2B">
      <w:fldChar w:fldCharType="begin" w:fldLock="1"/>
    </w:r>
    <w:r w:rsidRPr="00120D2B">
      <w:instrText xml:space="preserve"> DOCPROPERTY "MotionarText" *\charformat </w:instrText>
    </w:r>
    <w:r w:rsidRPr="00120D2B">
      <w:fldChar w:fldCharType="separate"/>
    </w:r>
    <w:r w:rsidR="0090446B" w:rsidRPr="00120D2B">
      <w:t>av Per Landgren m.fl. (kd)</w:t>
    </w:r>
    <w:r w:rsidRPr="00120D2B">
      <w:fldChar w:fldCharType="end"/>
    </w:r>
    <w:r w:rsidRPr="00120D2B">
      <w:br/>
    </w:r>
    <w:r w:rsidRPr="00120D2B">
      <w:fldChar w:fldCharType="begin" w:fldLock="1"/>
    </w:r>
    <w:r w:rsidRPr="00120D2B">
      <w:instrText xml:space="preserve"> DOCPROPERTY "SvarFrasKort" *\charformat </w:instrText>
    </w:r>
    <w:r w:rsidRPr="00120D2B">
      <w:fldChar w:fldCharType="end"/>
    </w:r>
  </w:p>
  <w:p w:rsidR="004A2DF4" w:rsidRPr="00120D2B" w:rsidRDefault="004A2DF4">
    <w:pPr>
      <w:pStyle w:val="FSHTitel"/>
    </w:pPr>
    <w:r w:rsidRPr="00120D2B">
      <w:fldChar w:fldCharType="begin" w:fldLock="1"/>
    </w:r>
    <w:r w:rsidRPr="00120D2B">
      <w:instrText xml:space="preserve"> DOCPROPERTY</w:instrText>
    </w:r>
    <w:r w:rsidRPr="00120D2B">
      <w:rPr>
        <w:sz w:val="18"/>
      </w:rPr>
      <w:instrText xml:space="preserve"> "RubrikSvar" *\charformat </w:instrText>
    </w:r>
    <w:r w:rsidRPr="00120D2B">
      <w:fldChar w:fldCharType="separate"/>
    </w:r>
    <w:r w:rsidR="0090446B" w:rsidRPr="00120D2B">
      <w:t>Inkomstskatter</w:t>
    </w:r>
    <w:r w:rsidRPr="00120D2B">
      <w:fldChar w:fldCharType="end"/>
    </w:r>
  </w:p>
  <w:p w:rsidR="004A2DF4" w:rsidRPr="00120D2B" w:rsidRDefault="004A2DF4" w:rsidP="004A2DF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57B1F6B"/>
    <w:multiLevelType w:val="hybridMultilevel"/>
    <w:tmpl w:val="468CBD38"/>
    <w:lvl w:ilvl="0" w:tplc="316415B6">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FFFFFFFF">
      <w:start w:val="1"/>
      <w:numFmt w:val="decimal"/>
      <w:lvlRestart w:val="0"/>
      <w:lvlText w:val="%1."/>
      <w:lvlJc w:val="left"/>
      <w:pPr>
        <w:tabs>
          <w:tab w:val="num" w:pos="340"/>
        </w:tabs>
        <w:ind w:left="340" w:hanging="34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68EB409F"/>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1804732523">
    <w:abstractNumId w:val="14"/>
  </w:num>
  <w:num w:numId="2" w16cid:durableId="601842153">
    <w:abstractNumId w:val="10"/>
  </w:num>
  <w:num w:numId="3" w16cid:durableId="1683779208">
    <w:abstractNumId w:val="11"/>
  </w:num>
  <w:num w:numId="4" w16cid:durableId="611324468">
    <w:abstractNumId w:val="13"/>
  </w:num>
  <w:num w:numId="5" w16cid:durableId="253364794">
    <w:abstractNumId w:val="8"/>
  </w:num>
  <w:num w:numId="6" w16cid:durableId="311787302">
    <w:abstractNumId w:val="3"/>
  </w:num>
  <w:num w:numId="7" w16cid:durableId="552231549">
    <w:abstractNumId w:val="2"/>
  </w:num>
  <w:num w:numId="8" w16cid:durableId="353306381">
    <w:abstractNumId w:val="1"/>
  </w:num>
  <w:num w:numId="9" w16cid:durableId="974218059">
    <w:abstractNumId w:val="0"/>
  </w:num>
  <w:num w:numId="10" w16cid:durableId="107743030">
    <w:abstractNumId w:val="9"/>
  </w:num>
  <w:num w:numId="11" w16cid:durableId="1562522325">
    <w:abstractNumId w:val="7"/>
  </w:num>
  <w:num w:numId="12" w16cid:durableId="1550385448">
    <w:abstractNumId w:val="6"/>
  </w:num>
  <w:num w:numId="13" w16cid:durableId="143744262">
    <w:abstractNumId w:val="5"/>
  </w:num>
  <w:num w:numId="14" w16cid:durableId="1951473525">
    <w:abstractNumId w:val="4"/>
  </w:num>
  <w:num w:numId="15" w16cid:durableId="1999261797">
    <w:abstractNumId w:val="15"/>
  </w:num>
  <w:num w:numId="16" w16cid:durableId="1622055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C8750A"/>
    <w:rsid w:val="00034301"/>
    <w:rsid w:val="0004381F"/>
    <w:rsid w:val="00064BC3"/>
    <w:rsid w:val="00066775"/>
    <w:rsid w:val="00072FB9"/>
    <w:rsid w:val="00100531"/>
    <w:rsid w:val="00120D2B"/>
    <w:rsid w:val="001E07F8"/>
    <w:rsid w:val="00201DFB"/>
    <w:rsid w:val="00204A63"/>
    <w:rsid w:val="00212FF1"/>
    <w:rsid w:val="00230193"/>
    <w:rsid w:val="0025068A"/>
    <w:rsid w:val="002808CE"/>
    <w:rsid w:val="002818D3"/>
    <w:rsid w:val="002D11A8"/>
    <w:rsid w:val="00345D3C"/>
    <w:rsid w:val="00373002"/>
    <w:rsid w:val="004255E0"/>
    <w:rsid w:val="00445271"/>
    <w:rsid w:val="004A0504"/>
    <w:rsid w:val="004A185C"/>
    <w:rsid w:val="004A2DF4"/>
    <w:rsid w:val="004E38D9"/>
    <w:rsid w:val="00543406"/>
    <w:rsid w:val="005A32ED"/>
    <w:rsid w:val="005B145B"/>
    <w:rsid w:val="006B3CAD"/>
    <w:rsid w:val="006E1F85"/>
    <w:rsid w:val="00731D87"/>
    <w:rsid w:val="00740D6D"/>
    <w:rsid w:val="00794149"/>
    <w:rsid w:val="007B67A7"/>
    <w:rsid w:val="007C6092"/>
    <w:rsid w:val="00806404"/>
    <w:rsid w:val="0090446B"/>
    <w:rsid w:val="009126BE"/>
    <w:rsid w:val="009A6685"/>
    <w:rsid w:val="00A053C6"/>
    <w:rsid w:val="00B13BF0"/>
    <w:rsid w:val="00B34188"/>
    <w:rsid w:val="00B5027A"/>
    <w:rsid w:val="00BC2E59"/>
    <w:rsid w:val="00C1285C"/>
    <w:rsid w:val="00C27B7D"/>
    <w:rsid w:val="00C8750A"/>
    <w:rsid w:val="00CB63B3"/>
    <w:rsid w:val="00CF7A43"/>
    <w:rsid w:val="00D1174F"/>
    <w:rsid w:val="00DB7343"/>
    <w:rsid w:val="00DC6C70"/>
    <w:rsid w:val="00E22893"/>
    <w:rsid w:val="00E360DE"/>
    <w:rsid w:val="00E65CF9"/>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0E867C8-EE8E-4385-9C2E-CE4A3508D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table" w:styleId="Enkeltabell3">
    <w:name w:val="Table Simple 3"/>
    <w:basedOn w:val="Normaltabell"/>
    <w:rsid w:val="00345D3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Hemstlrubrik">
    <w:name w:val="Hemstl_rubrik"/>
    <w:basedOn w:val="Rubrik1"/>
    <w:next w:val="Normal"/>
    <w:rsid w:val="00B5027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4A2DF4"/>
    <w:pPr>
      <w:keepLines/>
      <w:numPr>
        <w:numId w:val="16"/>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595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1502</Words>
  <Characters>8701</Characters>
  <Application>Microsoft Office Word</Application>
  <DocSecurity>4</DocSecurity>
  <Lines>193</Lines>
  <Paragraphs>87</Paragraphs>
  <ScaleCrop>false</ScaleCrop>
  <HeadingPairs>
    <vt:vector size="2" baseType="variant">
      <vt:variant>
        <vt:lpstr>Rubrik</vt:lpstr>
      </vt:variant>
      <vt:variant>
        <vt:i4>1</vt:i4>
      </vt:variant>
    </vt:vector>
  </HeadingPairs>
  <TitlesOfParts>
    <vt:vector size="1" baseType="lpstr">
      <vt:lpstr>Fi309</vt:lpstr>
    </vt:vector>
  </TitlesOfParts>
  <Company>Riksdagen</Company>
  <LinksUpToDate>false</LinksUpToDate>
  <CharactersWithSpaces>10116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Fi309</dc:title>
  <dc:subject>Fi309</dc:subject>
  <dc:creator>Riksdagen</dc:creator>
  <cp:keywords>Riksdagen</cp:keywords>
  <dc:description/>
  <cp:lastModifiedBy>Lars Brink</cp:lastModifiedBy>
  <cp:revision>2</cp:revision>
  <cp:lastPrinted>2005-11-14T06:39:00Z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Inkomstskatter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Inkomstskatter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Per Landgren m.fl. (kd)</vt:lpwstr>
  </property>
  <property fmtid="{D5CDD505-2E9C-101B-9397-08002B2CF9AE}" pid="26" name="MotionarLista">
    <vt:lpwstr>Landgren, Per (kd)\Odell, Mats (kd)\Lindén, Lars (kd)\Attefall, Stefan (kd)\Larsson, Maria (kd)\Oscarsson, Mikael (kd)\Enochson, Annelie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Per Landgren (kd), Mats Odell (kd), Lars Lindén (kd), Stefan Attefall (kd), Maria Larsson (kd), Mikael Oscarsson (kd), Annelie Enochson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20052006000001070100000003290075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20052006000001070100000003290075</vt:lpwstr>
  </property>
  <property fmtid="{D5CDD505-2E9C-101B-9397-08002B2CF9AE}" pid="50" name="nummer">
    <vt:lpwstr>309</vt:lpwstr>
  </property>
  <property fmtid="{D5CDD505-2E9C-101B-9397-08002B2CF9AE}" pid="51" name="utskottsbeteckning">
    <vt:lpwstr>Fi</vt:lpwstr>
  </property>
</Properties>
</file>