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2F3415" w14:textId="77777777">
        <w:tc>
          <w:tcPr>
            <w:tcW w:w="2268" w:type="dxa"/>
          </w:tcPr>
          <w:p w14:paraId="05422F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33A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1102C2" w14:textId="77777777">
        <w:tc>
          <w:tcPr>
            <w:tcW w:w="2268" w:type="dxa"/>
          </w:tcPr>
          <w:p w14:paraId="74EDF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1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44921" w14:textId="77777777">
        <w:tc>
          <w:tcPr>
            <w:tcW w:w="3402" w:type="dxa"/>
            <w:gridSpan w:val="2"/>
          </w:tcPr>
          <w:p w14:paraId="0BA39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590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12A88" w14:textId="77777777">
        <w:tc>
          <w:tcPr>
            <w:tcW w:w="2268" w:type="dxa"/>
          </w:tcPr>
          <w:p w14:paraId="08A67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4D5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4571E2" w14:textId="77777777">
        <w:tc>
          <w:tcPr>
            <w:tcW w:w="2268" w:type="dxa"/>
          </w:tcPr>
          <w:p w14:paraId="04C9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E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F2EA9" w14:textId="77777777">
        <w:trPr>
          <w:trHeight w:val="284"/>
        </w:trPr>
        <w:tc>
          <w:tcPr>
            <w:tcW w:w="4911" w:type="dxa"/>
          </w:tcPr>
          <w:p w14:paraId="4B2ED0DB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C2C8D" w14:textId="77777777">
        <w:trPr>
          <w:trHeight w:val="284"/>
        </w:trPr>
        <w:tc>
          <w:tcPr>
            <w:tcW w:w="4911" w:type="dxa"/>
          </w:tcPr>
          <w:p w14:paraId="077DDFB7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9AD23E" w14:textId="77777777">
        <w:trPr>
          <w:trHeight w:val="284"/>
        </w:trPr>
        <w:tc>
          <w:tcPr>
            <w:tcW w:w="4911" w:type="dxa"/>
          </w:tcPr>
          <w:p w14:paraId="1F45D2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6C431" w14:textId="77777777">
        <w:trPr>
          <w:trHeight w:val="284"/>
        </w:trPr>
        <w:tc>
          <w:tcPr>
            <w:tcW w:w="4911" w:type="dxa"/>
          </w:tcPr>
          <w:p w14:paraId="338CAE48" w14:textId="5E21BA4B" w:rsidR="00267512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D9AE7" w14:textId="77777777">
        <w:trPr>
          <w:trHeight w:val="284"/>
        </w:trPr>
        <w:tc>
          <w:tcPr>
            <w:tcW w:w="4911" w:type="dxa"/>
          </w:tcPr>
          <w:p w14:paraId="19A162F2" w14:textId="4EF4A67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EFC4D" w14:textId="77777777">
        <w:trPr>
          <w:trHeight w:val="284"/>
        </w:trPr>
        <w:tc>
          <w:tcPr>
            <w:tcW w:w="4911" w:type="dxa"/>
          </w:tcPr>
          <w:p w14:paraId="6D2D1080" w14:textId="0B620B83" w:rsidR="00267512" w:rsidRPr="00E46B6F" w:rsidRDefault="0026751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E770FA5" w14:textId="77777777">
        <w:trPr>
          <w:trHeight w:val="284"/>
        </w:trPr>
        <w:tc>
          <w:tcPr>
            <w:tcW w:w="4911" w:type="dxa"/>
          </w:tcPr>
          <w:p w14:paraId="29821547" w14:textId="55AAD80D" w:rsidR="007553C3" w:rsidRPr="00E46B6F" w:rsidRDefault="007553C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D479EF" w14:textId="77777777">
        <w:trPr>
          <w:trHeight w:val="284"/>
        </w:trPr>
        <w:tc>
          <w:tcPr>
            <w:tcW w:w="4911" w:type="dxa"/>
          </w:tcPr>
          <w:p w14:paraId="38A018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F3D27" w14:textId="77777777">
        <w:trPr>
          <w:trHeight w:val="284"/>
        </w:trPr>
        <w:tc>
          <w:tcPr>
            <w:tcW w:w="4911" w:type="dxa"/>
          </w:tcPr>
          <w:p w14:paraId="2256BC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A03B1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41BD924A" w14:textId="66C5133F" w:rsidR="00E46B6F" w:rsidRDefault="00E46B6F">
      <w:pPr>
        <w:framePr w:w="4400" w:h="2523" w:wrap="notBeside" w:vAnchor="page" w:hAnchor="page" w:x="6453" w:y="2445"/>
        <w:ind w:left="142"/>
      </w:pPr>
    </w:p>
    <w:p w14:paraId="6D1D8AE9" w14:textId="77777777" w:rsidR="00763F59" w:rsidRDefault="00763F59" w:rsidP="00267512">
      <w:pPr>
        <w:pStyle w:val="RKrubrik"/>
        <w:pBdr>
          <w:bottom w:val="single" w:sz="4" w:space="1" w:color="auto"/>
        </w:pBdr>
        <w:spacing w:before="0" w:after="0"/>
      </w:pPr>
    </w:p>
    <w:p w14:paraId="2166F758" w14:textId="77777777" w:rsidR="00763F59" w:rsidRDefault="00763F59" w:rsidP="00267512">
      <w:pPr>
        <w:pStyle w:val="RKrubrik"/>
        <w:pBdr>
          <w:bottom w:val="single" w:sz="4" w:space="1" w:color="auto"/>
        </w:pBdr>
        <w:spacing w:before="0" w:after="0"/>
      </w:pPr>
    </w:p>
    <w:p w14:paraId="2BC94388" w14:textId="2F03FB86" w:rsidR="00443B01" w:rsidRDefault="001C0469" w:rsidP="0067298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72981">
        <w:t>2015/16:1009 av Birgitta Ohlsson (L</w:t>
      </w:r>
      <w:r w:rsidR="00443B01" w:rsidRPr="00443B01">
        <w:t xml:space="preserve">) </w:t>
      </w:r>
      <w:r w:rsidR="00672981" w:rsidRPr="00672981">
        <w:t>Latinamerikanska kvinnors rätt till fri abort och säkra preventivmedel</w:t>
      </w:r>
    </w:p>
    <w:p w14:paraId="5616BD87" w14:textId="77777777" w:rsidR="00672981" w:rsidRDefault="00672981" w:rsidP="00214C50">
      <w:pPr>
        <w:pStyle w:val="RKnormal"/>
      </w:pPr>
    </w:p>
    <w:p w14:paraId="683F88B8" w14:textId="24FE9257" w:rsidR="001E3133" w:rsidRDefault="00D547BC" w:rsidP="00672981">
      <w:pPr>
        <w:pStyle w:val="RKnormal"/>
      </w:pPr>
      <w:r>
        <w:t>Birgitta Ohlsson</w:t>
      </w:r>
      <w:r w:rsidR="001765E0" w:rsidRPr="00763F59">
        <w:t xml:space="preserve"> </w:t>
      </w:r>
      <w:r w:rsidR="00267512" w:rsidRPr="00763F59">
        <w:t xml:space="preserve">har frågat </w:t>
      </w:r>
      <w:r w:rsidR="00997C14">
        <w:t xml:space="preserve">mig </w:t>
      </w:r>
      <w:r w:rsidR="00672981">
        <w:t xml:space="preserve">på vilket sätt </w:t>
      </w:r>
      <w:r>
        <w:t xml:space="preserve">jag </w:t>
      </w:r>
      <w:r w:rsidR="00672981">
        <w:t>har agerat globalt och via EU-kretsen för att säkra att också kvinnor i Latinamerika får rätt till fri abort och tillgång till säkra preventivmedel.</w:t>
      </w:r>
    </w:p>
    <w:p w14:paraId="37A09995" w14:textId="77777777" w:rsidR="00D547BC" w:rsidRDefault="00D547BC" w:rsidP="00672981">
      <w:pPr>
        <w:pStyle w:val="RKnormal"/>
      </w:pPr>
    </w:p>
    <w:p w14:paraId="2332095F" w14:textId="4D67EDDB" w:rsidR="0081772C" w:rsidRDefault="0081772C" w:rsidP="00672981">
      <w:pPr>
        <w:pStyle w:val="RKnormal"/>
      </w:pPr>
      <w:r>
        <w:t xml:space="preserve">Inledningsvis vill jag slå fast att jag instämmer i den vikt Birgitta Ohlsson </w:t>
      </w:r>
      <w:r w:rsidR="00820C1C">
        <w:t>fäster</w:t>
      </w:r>
      <w:r>
        <w:t xml:space="preserve"> vid kvinnors rätt till sexuell och reproduktiv</w:t>
      </w:r>
      <w:r w:rsidR="00BD68E5">
        <w:t xml:space="preserve"> hälsa och</w:t>
      </w:r>
      <w:r>
        <w:t xml:space="preserve"> rättigheter – SRHR. </w:t>
      </w:r>
      <w:r w:rsidR="00BD68E5">
        <w:t xml:space="preserve">Sexuella och reproduktiva rättigheter är mänskliga rättigheter, och utgör en central del av den feministiska utrikespolitiken. </w:t>
      </w:r>
      <w:r>
        <w:t xml:space="preserve"> </w:t>
      </w:r>
    </w:p>
    <w:p w14:paraId="3F5D88D2" w14:textId="77777777" w:rsidR="0081772C" w:rsidRDefault="0081772C" w:rsidP="00672981">
      <w:pPr>
        <w:pStyle w:val="RKnormal"/>
      </w:pPr>
    </w:p>
    <w:p w14:paraId="4C7A5ADA" w14:textId="37F0820C" w:rsidR="0081772C" w:rsidRDefault="0081772C" w:rsidP="00672981">
      <w:pPr>
        <w:pStyle w:val="RKnormal"/>
      </w:pPr>
      <w:r>
        <w:t>Följaktligen driver Sverige SRHR som en prioriterad fråga i relevanta multilaterala fora, såsom exempelvis FN:s råd</w:t>
      </w:r>
      <w:r w:rsidR="004314B3">
        <w:t xml:space="preserve"> för de mänskliga rättigheterna. I</w:t>
      </w:r>
      <w:r w:rsidR="00B2651F">
        <w:t>nom ramen för rådets periodiska granskning</w:t>
      </w:r>
      <w:r w:rsidR="004314B3">
        <w:t xml:space="preserve"> har Sverige ställt frågor om SRHR till flera latinamerikanska länder</w:t>
      </w:r>
      <w:r w:rsidR="00B2651F">
        <w:t>. Jag och andra regeringsföreträdare har också i bilaterala möten tagit upp dessa frågor i b</w:t>
      </w:r>
      <w:r>
        <w:t xml:space="preserve">ilaterala dialoger med </w:t>
      </w:r>
      <w:r w:rsidR="00B2651F">
        <w:t xml:space="preserve">latinamerikanska </w:t>
      </w:r>
      <w:r>
        <w:t xml:space="preserve">länder där det finns brister i kvinnors rättigheter till t.ex. abort och säkra preventivmedel. </w:t>
      </w:r>
    </w:p>
    <w:p w14:paraId="412EB915" w14:textId="77777777" w:rsidR="0081772C" w:rsidRDefault="0081772C" w:rsidP="00672981">
      <w:pPr>
        <w:pStyle w:val="RKnormal"/>
      </w:pPr>
    </w:p>
    <w:p w14:paraId="691AC9FA" w14:textId="723DC18E" w:rsidR="00715CAA" w:rsidRDefault="0081772C" w:rsidP="00715CAA">
      <w:pPr>
        <w:pStyle w:val="RKnormal"/>
      </w:pPr>
      <w:r>
        <w:t xml:space="preserve">Svenskt bistånd </w:t>
      </w:r>
      <w:r w:rsidR="00B2651F">
        <w:t xml:space="preserve">ger också viktiga bidrag för att </w:t>
      </w:r>
      <w:r>
        <w:t xml:space="preserve">stärka kvinnors sexuella och reproduktiva rättigheter i Latinamerika. </w:t>
      </w:r>
      <w:r w:rsidR="004314B3">
        <w:t xml:space="preserve">I </w:t>
      </w:r>
      <w:r w:rsidR="00D547BC">
        <w:t>Guatemala</w:t>
      </w:r>
      <w:r w:rsidR="004314B3">
        <w:t xml:space="preserve"> ger Sida </w:t>
      </w:r>
      <w:r w:rsidR="00B2651F">
        <w:t xml:space="preserve">stöd till organisationer inom det civila samhället </w:t>
      </w:r>
      <w:r w:rsidR="00CD42C8">
        <w:t xml:space="preserve">som har </w:t>
      </w:r>
      <w:bookmarkStart w:id="0" w:name="_GoBack"/>
      <w:bookmarkEnd w:id="0"/>
      <w:r w:rsidR="00B2651F">
        <w:t xml:space="preserve">bidragit till att sätta SRHR på den politiska agendan. </w:t>
      </w:r>
      <w:r w:rsidR="00B14377">
        <w:t xml:space="preserve">I Bolivia </w:t>
      </w:r>
      <w:r w:rsidR="00B2651F">
        <w:t xml:space="preserve">är en stor andel av Sida:s </w:t>
      </w:r>
      <w:r w:rsidR="00715CAA" w:rsidRPr="004314B3">
        <w:t xml:space="preserve">hälsostöd </w:t>
      </w:r>
      <w:r w:rsidR="00B2651F" w:rsidRPr="004314B3">
        <w:t xml:space="preserve">inriktat </w:t>
      </w:r>
      <w:r w:rsidR="00715CAA" w:rsidRPr="004314B3">
        <w:t>på sexuell och reproduktiv hälsa och rättigheter, me</w:t>
      </w:r>
      <w:r w:rsidR="00715CAA">
        <w:t>d särskilt fokus på kvinnor och ungdomar. Sida</w:t>
      </w:r>
      <w:r w:rsidR="00B2651F">
        <w:t xml:space="preserve"> stöder också </w:t>
      </w:r>
      <w:r w:rsidR="00715CAA">
        <w:t xml:space="preserve">flera globala organisationer t.ex. </w:t>
      </w:r>
      <w:r w:rsidR="00715CAA" w:rsidRPr="004314B3">
        <w:rPr>
          <w:i/>
        </w:rPr>
        <w:t>International Planned Parenthood Federation</w:t>
      </w:r>
      <w:r w:rsidR="00715CAA">
        <w:t xml:space="preserve"> (IPPF)</w:t>
      </w:r>
      <w:r w:rsidR="00B2651F">
        <w:t xml:space="preserve">, </w:t>
      </w:r>
      <w:r w:rsidR="00715CAA">
        <w:t>WHO</w:t>
      </w:r>
      <w:r w:rsidR="00B2651F">
        <w:t xml:space="preserve"> samt civilsamhällesorganisationen </w:t>
      </w:r>
      <w:r w:rsidR="004314B3" w:rsidRPr="004314B3">
        <w:rPr>
          <w:i/>
        </w:rPr>
        <w:t>International Pregnancy Advisory Services</w:t>
      </w:r>
      <w:r w:rsidR="004314B3">
        <w:t xml:space="preserve">, </w:t>
      </w:r>
      <w:r w:rsidR="00B2651F">
        <w:t xml:space="preserve">IPAS, vilka är verksamma i ett flertal länder i </w:t>
      </w:r>
      <w:r w:rsidR="00715CAA">
        <w:t xml:space="preserve">Latinamerika. </w:t>
      </w:r>
      <w:r w:rsidR="00D93F4B">
        <w:t xml:space="preserve">IPAS </w:t>
      </w:r>
      <w:r w:rsidR="00B2651F">
        <w:t xml:space="preserve">har också </w:t>
      </w:r>
      <w:r w:rsidR="005C7658">
        <w:t>engagera</w:t>
      </w:r>
      <w:r w:rsidR="00B2651F">
        <w:t>t</w:t>
      </w:r>
      <w:r w:rsidR="005C7658">
        <w:t xml:space="preserve"> sig vad gäller Z</w:t>
      </w:r>
      <w:r w:rsidR="00715CAA" w:rsidRPr="00715CAA">
        <w:t>ika</w:t>
      </w:r>
      <w:r w:rsidR="005C7658">
        <w:t>-viruset</w:t>
      </w:r>
      <w:r w:rsidR="00715CAA" w:rsidRPr="00715CAA">
        <w:t>.</w:t>
      </w:r>
    </w:p>
    <w:p w14:paraId="78AB7266" w14:textId="37DB3767" w:rsidR="0058235A" w:rsidRDefault="0058235A" w:rsidP="00715CAA">
      <w:pPr>
        <w:pStyle w:val="RKnormal"/>
      </w:pPr>
    </w:p>
    <w:p w14:paraId="27FD34B1" w14:textId="77777777" w:rsidR="0058235A" w:rsidRDefault="0058235A" w:rsidP="00715CAA">
      <w:pPr>
        <w:pStyle w:val="RKnormal"/>
      </w:pPr>
    </w:p>
    <w:p w14:paraId="73EDC64A" w14:textId="77777777" w:rsidR="00D547BC" w:rsidRDefault="00D547BC" w:rsidP="00672981">
      <w:pPr>
        <w:pStyle w:val="RKnormal"/>
      </w:pPr>
    </w:p>
    <w:p w14:paraId="28E98E29" w14:textId="5C4D7707" w:rsidR="00520C21" w:rsidRDefault="005C7658" w:rsidP="00214C50">
      <w:pPr>
        <w:pStyle w:val="RKnormal"/>
      </w:pPr>
      <w:r>
        <w:lastRenderedPageBreak/>
        <w:t xml:space="preserve">Slutligen, inom </w:t>
      </w:r>
      <w:r w:rsidRPr="004314B3">
        <w:t>S</w:t>
      </w:r>
      <w:r w:rsidR="00520C21" w:rsidRPr="004314B3">
        <w:t xml:space="preserve">verigefrämjandet </w:t>
      </w:r>
      <w:r w:rsidRPr="004314B3">
        <w:t xml:space="preserve">genomför </w:t>
      </w:r>
      <w:r w:rsidR="00B2651F" w:rsidRPr="004314B3">
        <w:t xml:space="preserve">flera av de svenska </w:t>
      </w:r>
      <w:r w:rsidR="00520C21" w:rsidRPr="004314B3">
        <w:t>ambassader</w:t>
      </w:r>
      <w:r w:rsidR="00B2651F" w:rsidRPr="004314B3">
        <w:t>na i Latinamerika</w:t>
      </w:r>
      <w:r w:rsidR="00520C21" w:rsidRPr="004314B3">
        <w:t xml:space="preserve"> </w:t>
      </w:r>
      <w:r w:rsidRPr="004314B3">
        <w:t>SRH</w:t>
      </w:r>
      <w:r>
        <w:t>R</w:t>
      </w:r>
      <w:r w:rsidR="00520C21">
        <w:t>-inriktade informationsinsatser.</w:t>
      </w:r>
    </w:p>
    <w:p w14:paraId="702DB2BD" w14:textId="77777777" w:rsidR="00997C14" w:rsidRPr="00763F59" w:rsidRDefault="00997C14" w:rsidP="00997C14">
      <w:pPr>
        <w:pStyle w:val="RKnormal"/>
      </w:pPr>
    </w:p>
    <w:p w14:paraId="3C99B12C" w14:textId="403A7746" w:rsidR="00267512" w:rsidRPr="00763F59" w:rsidRDefault="00267512" w:rsidP="00763F59">
      <w:pPr>
        <w:pStyle w:val="RKnormal"/>
      </w:pPr>
      <w:r w:rsidRPr="00763F59">
        <w:t xml:space="preserve">Stockholm den </w:t>
      </w:r>
      <w:r w:rsidR="00672981">
        <w:t>4 april</w:t>
      </w:r>
      <w:r w:rsidR="00B263C2">
        <w:t xml:space="preserve"> 2016</w:t>
      </w:r>
    </w:p>
    <w:p w14:paraId="5056E6A1" w14:textId="77777777" w:rsidR="00FB2166" w:rsidRDefault="00FB2166" w:rsidP="00775357">
      <w:pPr>
        <w:pStyle w:val="RKnormal"/>
      </w:pPr>
    </w:p>
    <w:p w14:paraId="656E818F" w14:textId="77777777" w:rsidR="0041558F" w:rsidRDefault="0041558F" w:rsidP="00775357">
      <w:pPr>
        <w:pStyle w:val="RKnormal"/>
      </w:pPr>
    </w:p>
    <w:p w14:paraId="67F5B918" w14:textId="77777777" w:rsidR="00267512" w:rsidRDefault="00267512" w:rsidP="00775357">
      <w:pPr>
        <w:pStyle w:val="RKnormal"/>
      </w:pPr>
      <w:r>
        <w:t>Margot Wallström</w:t>
      </w:r>
    </w:p>
    <w:sectPr w:rsidR="002675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FEF0" w14:textId="77777777" w:rsidR="00267512" w:rsidRDefault="00267512">
      <w:r>
        <w:separator/>
      </w:r>
    </w:p>
  </w:endnote>
  <w:endnote w:type="continuationSeparator" w:id="0">
    <w:p w14:paraId="19D9A911" w14:textId="77777777" w:rsidR="00267512" w:rsidRDefault="002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C860" w14:textId="77777777" w:rsidR="00267512" w:rsidRDefault="00267512">
      <w:r>
        <w:separator/>
      </w:r>
    </w:p>
  </w:footnote>
  <w:footnote w:type="continuationSeparator" w:id="0">
    <w:p w14:paraId="25D0DB43" w14:textId="77777777" w:rsidR="00267512" w:rsidRDefault="0026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3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42C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7E4C6E" w14:textId="77777777">
      <w:trPr>
        <w:cantSplit/>
      </w:trPr>
      <w:tc>
        <w:tcPr>
          <w:tcW w:w="3119" w:type="dxa"/>
        </w:tcPr>
        <w:p w14:paraId="6718A5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A0B7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EC8" w14:textId="77777777" w:rsidR="00E80146" w:rsidRDefault="00E80146">
          <w:pPr>
            <w:pStyle w:val="Sidhuvud"/>
            <w:ind w:right="360"/>
          </w:pPr>
        </w:p>
      </w:tc>
    </w:tr>
  </w:tbl>
  <w:p w14:paraId="6A47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B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20C1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0E034" w14:textId="77777777">
      <w:trPr>
        <w:cantSplit/>
      </w:trPr>
      <w:tc>
        <w:tcPr>
          <w:tcW w:w="3119" w:type="dxa"/>
        </w:tcPr>
        <w:p w14:paraId="534E3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31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F03C7" w14:textId="77777777" w:rsidR="00E80146" w:rsidRDefault="00E80146">
          <w:pPr>
            <w:pStyle w:val="Sidhuvud"/>
            <w:ind w:right="360"/>
          </w:pPr>
        </w:p>
      </w:tc>
    </w:tr>
  </w:tbl>
  <w:p w14:paraId="34E60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29F1" w14:textId="1A5546AC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6F802A" wp14:editId="17F48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B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6FB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CEF2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C3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D0DAE"/>
    <w:rsid w:val="00107073"/>
    <w:rsid w:val="00110F20"/>
    <w:rsid w:val="00150384"/>
    <w:rsid w:val="00160901"/>
    <w:rsid w:val="001765E0"/>
    <w:rsid w:val="001805B7"/>
    <w:rsid w:val="001C0469"/>
    <w:rsid w:val="001C605F"/>
    <w:rsid w:val="001D1C71"/>
    <w:rsid w:val="001D2316"/>
    <w:rsid w:val="001E3133"/>
    <w:rsid w:val="00214C50"/>
    <w:rsid w:val="00267512"/>
    <w:rsid w:val="002C2117"/>
    <w:rsid w:val="002D3FB1"/>
    <w:rsid w:val="003355A4"/>
    <w:rsid w:val="00336216"/>
    <w:rsid w:val="00347E4E"/>
    <w:rsid w:val="00360FCD"/>
    <w:rsid w:val="00367B1C"/>
    <w:rsid w:val="00405B14"/>
    <w:rsid w:val="0041558F"/>
    <w:rsid w:val="00425DF5"/>
    <w:rsid w:val="004314B3"/>
    <w:rsid w:val="00443B01"/>
    <w:rsid w:val="0045563C"/>
    <w:rsid w:val="004A328D"/>
    <w:rsid w:val="004D3C6E"/>
    <w:rsid w:val="00520C21"/>
    <w:rsid w:val="0058235A"/>
    <w:rsid w:val="0058762B"/>
    <w:rsid w:val="00594119"/>
    <w:rsid w:val="005A571B"/>
    <w:rsid w:val="005B06DF"/>
    <w:rsid w:val="005C7658"/>
    <w:rsid w:val="00672981"/>
    <w:rsid w:val="006E4E11"/>
    <w:rsid w:val="00700AB9"/>
    <w:rsid w:val="00715CAA"/>
    <w:rsid w:val="007242A3"/>
    <w:rsid w:val="007553C3"/>
    <w:rsid w:val="00763F59"/>
    <w:rsid w:val="00774DDB"/>
    <w:rsid w:val="00775357"/>
    <w:rsid w:val="00785EC8"/>
    <w:rsid w:val="007A6855"/>
    <w:rsid w:val="007E3B95"/>
    <w:rsid w:val="0081772C"/>
    <w:rsid w:val="00820C1C"/>
    <w:rsid w:val="00912B4E"/>
    <w:rsid w:val="00915F37"/>
    <w:rsid w:val="0092027A"/>
    <w:rsid w:val="00932FBC"/>
    <w:rsid w:val="00955E31"/>
    <w:rsid w:val="009651FE"/>
    <w:rsid w:val="00984E34"/>
    <w:rsid w:val="00992E72"/>
    <w:rsid w:val="00997C14"/>
    <w:rsid w:val="009C6BC2"/>
    <w:rsid w:val="00A0267F"/>
    <w:rsid w:val="00A12973"/>
    <w:rsid w:val="00A50B4D"/>
    <w:rsid w:val="00A87D6F"/>
    <w:rsid w:val="00AC7BBD"/>
    <w:rsid w:val="00AF26D1"/>
    <w:rsid w:val="00B14377"/>
    <w:rsid w:val="00B2252A"/>
    <w:rsid w:val="00B263C2"/>
    <w:rsid w:val="00B2651F"/>
    <w:rsid w:val="00B3582C"/>
    <w:rsid w:val="00BD68E5"/>
    <w:rsid w:val="00C45CE7"/>
    <w:rsid w:val="00C47FC1"/>
    <w:rsid w:val="00C621BA"/>
    <w:rsid w:val="00CD42C8"/>
    <w:rsid w:val="00D027E6"/>
    <w:rsid w:val="00D133D7"/>
    <w:rsid w:val="00D31EF4"/>
    <w:rsid w:val="00D547BC"/>
    <w:rsid w:val="00D71E47"/>
    <w:rsid w:val="00D93F4B"/>
    <w:rsid w:val="00DE7CE7"/>
    <w:rsid w:val="00E01E7D"/>
    <w:rsid w:val="00E1327D"/>
    <w:rsid w:val="00E23A19"/>
    <w:rsid w:val="00E46B6F"/>
    <w:rsid w:val="00E80146"/>
    <w:rsid w:val="00E904D0"/>
    <w:rsid w:val="00EA7905"/>
    <w:rsid w:val="00EC25F9"/>
    <w:rsid w:val="00ED583F"/>
    <w:rsid w:val="00F34FB0"/>
    <w:rsid w:val="00FB2166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87D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7D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7D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7D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7D6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46B6F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A87D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7D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7D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7D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7D6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a55c0278-198b-4017-941a-da47aecc7582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F3294-A6CE-4572-B795-5BA0102094A9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9A9B16CD-A2BA-4F68-80B3-0319D66975C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E1F4D35-7563-4A1F-979B-0C94AC46986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11EDC18-650A-4A3A-82F3-9BAEB1F2F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Birgitta Gradin</cp:lastModifiedBy>
  <cp:revision>4</cp:revision>
  <cp:lastPrinted>2016-04-04T12:15:00Z</cp:lastPrinted>
  <dcterms:created xsi:type="dcterms:W3CDTF">2016-04-04T11:55:00Z</dcterms:created>
  <dcterms:modified xsi:type="dcterms:W3CDTF">2016-04-04T12:15:00Z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6d294fa2-15cb-4f30-8ce7-9c2284120df5</vt:lpwstr>
  </property>
</Properties>
</file>