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7DFC" w:rsidRPr="00E47FE7" w:rsidRDefault="00807DFC" w:rsidP="007B5695">
      <w:pPr>
        <w:pStyle w:val="Hemstlrubrik"/>
      </w:pPr>
      <w:r w:rsidRPr="00E47FE7">
        <w:t>Förslag till riksdagsbeslut</w:t>
      </w:r>
    </w:p>
    <w:p w:rsidR="00807DFC" w:rsidRPr="00E47FE7" w:rsidRDefault="00807DFC" w:rsidP="00807DFC">
      <w:pPr>
        <w:pStyle w:val="Hemstlatt"/>
      </w:pPr>
      <w:r w:rsidRPr="00E47FE7">
        <w:t>Riksdagen tillkännager för regeringen som sin mening vad i motionen anförs om riktlinjer till landstingen angående bidrag till barns glasögon.</w:t>
      </w:r>
    </w:p>
    <w:p w:rsidR="00E84F25" w:rsidRPr="00E47FE7" w:rsidRDefault="007C6092" w:rsidP="00E22893">
      <w:pPr>
        <w:pStyle w:val="Rubrik1"/>
      </w:pPr>
      <w:r w:rsidRPr="00E47FE7">
        <w:t>Motivering</w:t>
      </w:r>
    </w:p>
    <w:p w:rsidR="00807DFC" w:rsidRPr="00E47FE7" w:rsidRDefault="00807DFC" w:rsidP="00807DFC">
      <w:r w:rsidRPr="00E47FE7">
        <w:t>Kostnader för glasögon kan bli en tung börda för många familjer, inte minst om synfelen drabbar barn som ofta behöver nya glasögon. Variationen mellan olika landsting är emellertid mycket stor när det handlar om hur villig man är att bidra i sådana situationer. I vissa landsting får familjen stöd, i andra lä</w:t>
      </w:r>
      <w:r w:rsidRPr="00E47FE7">
        <w:t>m</w:t>
      </w:r>
      <w:r w:rsidRPr="00E47FE7">
        <w:t>nas ingen hjälp alls. För barnen med synfel är det mycket viktigt att man får glasögon tidigt för att få en normal synutveckling. Det finns därför anledning att klargöra om glasögon ska vara att betrakta som en medicinsk behandling och att det därför finns skäl för landstingen att ge stöd till barns glasögon. Det är dessutom landstingets ansvar att erbjuda hjälpmedel för funktionshindrade. I de fall ett synfel är så svårt att det definieras som ett funktionshinder ska landstinget erbjuda hjälpmedel. Det är dock uppenbart att landstingen idag inte har tillräckliga riktlinjer för arbetet, eftersom liknande fall behandlas väldigt olika mellan landstingen. Det gör att den enskildes boendeort och inte hennes problem avgör vilket stöd samhället bistår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5695" w:rsidRPr="00E47FE7">
        <w:tblPrEx>
          <w:tblCellMar>
            <w:top w:w="0" w:type="dxa"/>
            <w:bottom w:w="0" w:type="dxa"/>
          </w:tblCellMar>
        </w:tblPrEx>
        <w:trPr>
          <w:cantSplit/>
        </w:trPr>
        <w:tc>
          <w:tcPr>
            <w:tcW w:w="3046" w:type="dxa"/>
          </w:tcPr>
          <w:p w:rsidR="007B5695" w:rsidRPr="00E47FE7" w:rsidRDefault="007B5695" w:rsidP="007B5695">
            <w:pPr>
              <w:pStyle w:val="UnderskriftDatum"/>
              <w:spacing w:before="240"/>
            </w:pPr>
            <w:r w:rsidRPr="00E47FE7">
              <w:t>Stockholm den 29 september 2005</w:t>
            </w:r>
          </w:p>
        </w:tc>
        <w:tc>
          <w:tcPr>
            <w:tcW w:w="3047" w:type="dxa"/>
          </w:tcPr>
          <w:p w:rsidR="007B5695" w:rsidRPr="00E47FE7" w:rsidRDefault="007B5695" w:rsidP="007B5695">
            <w:pPr>
              <w:pStyle w:val="Underskrifter"/>
              <w:spacing w:before="240"/>
            </w:pPr>
          </w:p>
        </w:tc>
      </w:tr>
      <w:tr w:rsidR="007B5695" w:rsidRPr="00E47FE7">
        <w:tblPrEx>
          <w:tblCellMar>
            <w:top w:w="0" w:type="dxa"/>
            <w:bottom w:w="0" w:type="dxa"/>
          </w:tblCellMar>
        </w:tblPrEx>
        <w:trPr>
          <w:cantSplit/>
        </w:trPr>
        <w:tc>
          <w:tcPr>
            <w:tcW w:w="3046" w:type="dxa"/>
          </w:tcPr>
          <w:p w:rsidR="007B5695" w:rsidRPr="00E47FE7" w:rsidRDefault="007B5695" w:rsidP="007B5695">
            <w:pPr>
              <w:pStyle w:val="Underskrifter"/>
            </w:pPr>
            <w:r w:rsidRPr="00E47FE7">
              <w:t>Fredrik Olovsson (s)</w:t>
            </w:r>
          </w:p>
        </w:tc>
        <w:tc>
          <w:tcPr>
            <w:tcW w:w="3047" w:type="dxa"/>
          </w:tcPr>
          <w:p w:rsidR="007B5695" w:rsidRPr="00E47FE7" w:rsidRDefault="007B5695" w:rsidP="007B5695">
            <w:pPr>
              <w:pStyle w:val="Underskrifter"/>
            </w:pPr>
          </w:p>
        </w:tc>
      </w:tr>
    </w:tbl>
    <w:p w:rsidR="00807DFC" w:rsidRPr="00E47FE7" w:rsidRDefault="00807DFC" w:rsidP="007B5695">
      <w:pPr>
        <w:pStyle w:val="Normaltindrag"/>
      </w:pPr>
    </w:p>
    <w:sectPr w:rsidR="00807DFC" w:rsidRPr="00E47FE7" w:rsidSect="007B56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73B" w:rsidRPr="00E47FE7" w:rsidRDefault="0090373B">
      <w:r w:rsidRPr="00E47FE7">
        <w:separator/>
      </w:r>
    </w:p>
  </w:endnote>
  <w:endnote w:type="continuationSeparator" w:id="0">
    <w:p w:rsidR="0090373B" w:rsidRPr="00E47FE7" w:rsidRDefault="0090373B">
      <w:r w:rsidRPr="00E47F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DB8" w:rsidRPr="00E47FE7" w:rsidRDefault="00E47FE7" w:rsidP="007B5695">
    <w:pPr>
      <w:pStyle w:val="Sidfot"/>
    </w:pPr>
    <w:r w:rsidRPr="00E47F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8612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95" w:rsidRDefault="007B569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695" w:rsidRDefault="007B569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47FE7" w:rsidRDefault="00E47FE7" w:rsidP="007B5695">
    <w:pPr>
      <w:pStyle w:val="Sidfot"/>
    </w:pPr>
    <w:r w:rsidRPr="00E47F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604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95" w:rsidRDefault="007B56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695" w:rsidRDefault="007B56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E47FE7" w:rsidRDefault="00E47FE7" w:rsidP="007B5695">
    <w:pPr>
      <w:pStyle w:val="Sidfot"/>
    </w:pPr>
    <w:r w:rsidRPr="00E47F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204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95" w:rsidRDefault="007B56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695" w:rsidRDefault="007B56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73B" w:rsidRPr="00E47FE7" w:rsidRDefault="0090373B">
      <w:r w:rsidRPr="00E47FE7">
        <w:separator/>
      </w:r>
    </w:p>
  </w:footnote>
  <w:footnote w:type="continuationSeparator" w:id="0">
    <w:p w:rsidR="0090373B" w:rsidRPr="00E47FE7" w:rsidRDefault="0090373B">
      <w:r w:rsidRPr="00E47F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DB8" w:rsidRPr="00E47FE7" w:rsidRDefault="00E47FE7" w:rsidP="007B5695">
    <w:pPr>
      <w:pStyle w:val="Sidhuvud"/>
    </w:pPr>
    <w:r w:rsidRPr="00E47F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7457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95" w:rsidRDefault="007B56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695" w:rsidRDefault="007B56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E47FE7" w:rsidRDefault="00E47FE7" w:rsidP="007B5695">
    <w:pPr>
      <w:pStyle w:val="Sidhuvud"/>
    </w:pPr>
    <w:r w:rsidRPr="00E47F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002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695" w:rsidRDefault="007B56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695" w:rsidRDefault="007B56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695" w:rsidRPr="00E47FE7" w:rsidRDefault="007B5695">
    <w:pPr>
      <w:pStyle w:val="FSHNormal"/>
      <w:tabs>
        <w:tab w:val="right" w:pos="5840"/>
      </w:tabs>
    </w:pPr>
    <w:r w:rsidRPr="00E47FE7">
      <w:br/>
    </w:r>
    <w:r w:rsidRPr="00E47FE7">
      <w:fldChar w:fldCharType="begin" w:fldLock="1"/>
    </w:r>
    <w:r w:rsidRPr="00E47FE7">
      <w:instrText xml:space="preserve"> DOCPROPERTY</w:instrText>
    </w:r>
    <w:r w:rsidRPr="00E47FE7">
      <w:rPr>
        <w:sz w:val="18"/>
      </w:rPr>
      <w:instrText xml:space="preserve"> "YearUser" *\charformat </w:instrText>
    </w:r>
    <w:r w:rsidRPr="00E47FE7">
      <w:fldChar w:fldCharType="separate"/>
    </w:r>
    <w:r w:rsidRPr="00E47FE7">
      <w:t>2005/06</w:t>
    </w:r>
    <w:r w:rsidRPr="00E47FE7">
      <w:fldChar w:fldCharType="end"/>
    </w:r>
    <w:r w:rsidRPr="00E47FE7">
      <w:t xml:space="preserve"> </w:t>
    </w:r>
    <w:r w:rsidRPr="00E47FE7">
      <w:tab/>
      <w:t xml:space="preserve">mnr: </w:t>
    </w:r>
    <w:r w:rsidRPr="00E47FE7">
      <w:fldChar w:fldCharType="begin" w:fldLock="1"/>
    </w:r>
    <w:r w:rsidRPr="00E47FE7">
      <w:instrText xml:space="preserve"> DOCPROPERTY</w:instrText>
    </w:r>
    <w:r w:rsidRPr="00E47FE7">
      <w:rPr>
        <w:sz w:val="18"/>
      </w:rPr>
      <w:instrText xml:space="preserve"> "Motionsnummer" *\charformat </w:instrText>
    </w:r>
    <w:r w:rsidRPr="00E47FE7">
      <w:fldChar w:fldCharType="separate"/>
    </w:r>
    <w:r w:rsidRPr="00E47FE7">
      <w:t>So515</w:t>
    </w:r>
    <w:r w:rsidRPr="00E47FE7">
      <w:fldChar w:fldCharType="end"/>
    </w:r>
    <w:r w:rsidRPr="00E47FE7">
      <w:br/>
    </w:r>
    <w:r w:rsidRPr="00E47FE7">
      <w:fldChar w:fldCharType="begin" w:fldLock="1"/>
    </w:r>
    <w:r w:rsidRPr="00E47FE7">
      <w:instrText xml:space="preserve"> DOCPROPERTY</w:instrText>
    </w:r>
    <w:r w:rsidRPr="00E47FE7">
      <w:rPr>
        <w:sz w:val="18"/>
      </w:rPr>
      <w:instrText xml:space="preserve"> "Samling" *\charformat </w:instrText>
    </w:r>
    <w:r w:rsidRPr="00E47FE7">
      <w:fldChar w:fldCharType="end"/>
    </w:r>
    <w:r w:rsidRPr="00E47FE7">
      <w:tab/>
      <w:t xml:space="preserve">pnr: </w:t>
    </w:r>
    <w:r w:rsidRPr="00E47FE7">
      <w:fldChar w:fldCharType="begin" w:fldLock="1"/>
    </w:r>
    <w:r w:rsidRPr="00E47FE7">
      <w:instrText xml:space="preserve"> DOCPROPERTY</w:instrText>
    </w:r>
    <w:r w:rsidRPr="00E47FE7">
      <w:rPr>
        <w:sz w:val="18"/>
      </w:rPr>
      <w:instrText xml:space="preserve"> "Partinummer" *\charformat </w:instrText>
    </w:r>
    <w:r w:rsidRPr="00E47FE7">
      <w:fldChar w:fldCharType="separate"/>
    </w:r>
    <w:r w:rsidRPr="00E47FE7">
      <w:t>s3428</w:t>
    </w:r>
    <w:r w:rsidRPr="00E47FE7">
      <w:fldChar w:fldCharType="end"/>
    </w:r>
  </w:p>
  <w:p w:rsidR="007B5695" w:rsidRPr="00E47FE7" w:rsidRDefault="007B5695">
    <w:pPr>
      <w:pStyle w:val="FSHRub1"/>
    </w:pPr>
    <w:r w:rsidRPr="00E47FE7">
      <w:t>Motion till riksdagen</w:t>
    </w:r>
    <w:r w:rsidRPr="00E47FE7">
      <w:br/>
    </w:r>
    <w:r w:rsidRPr="00E47FE7">
      <w:fldChar w:fldCharType="begin" w:fldLock="1"/>
    </w:r>
    <w:r w:rsidRPr="00E47FE7">
      <w:instrText xml:space="preserve"> DOCPROPERTY "YearUser" *\charformat </w:instrText>
    </w:r>
    <w:r w:rsidRPr="00E47FE7">
      <w:fldChar w:fldCharType="separate"/>
    </w:r>
    <w:r w:rsidRPr="00E47FE7">
      <w:t>2005/06</w:t>
    </w:r>
    <w:r w:rsidRPr="00E47FE7">
      <w:fldChar w:fldCharType="end"/>
    </w:r>
    <w:r w:rsidRPr="00E47FE7">
      <w:t>:</w:t>
    </w:r>
    <w:r w:rsidRPr="00E47FE7">
      <w:fldChar w:fldCharType="begin" w:fldLock="1"/>
    </w:r>
    <w:r w:rsidRPr="00E47FE7">
      <w:instrText xml:space="preserve"> DOCPROPERTY "Motionsnummer" *\charformat </w:instrText>
    </w:r>
    <w:r w:rsidRPr="00E47FE7">
      <w:fldChar w:fldCharType="separate"/>
    </w:r>
    <w:r w:rsidRPr="00E47FE7">
      <w:t>So515</w:t>
    </w:r>
    <w:r w:rsidRPr="00E47FE7">
      <w:fldChar w:fldCharType="end"/>
    </w:r>
  </w:p>
  <w:p w:rsidR="007B5695" w:rsidRPr="00E47FE7" w:rsidRDefault="007B5695">
    <w:pPr>
      <w:pStyle w:val="FSHNormalS5"/>
    </w:pPr>
    <w:r w:rsidRPr="00E47FE7">
      <w:fldChar w:fldCharType="begin" w:fldLock="1"/>
    </w:r>
    <w:r w:rsidRPr="00E47FE7">
      <w:instrText xml:space="preserve"> DOCPROPERTY "MotionarText" *\charformat </w:instrText>
    </w:r>
    <w:r w:rsidRPr="00E47FE7">
      <w:fldChar w:fldCharType="separate"/>
    </w:r>
    <w:r w:rsidRPr="00E47FE7">
      <w:t>av Fredrik Olovsson (s)</w:t>
    </w:r>
    <w:r w:rsidRPr="00E47FE7">
      <w:fldChar w:fldCharType="end"/>
    </w:r>
    <w:r w:rsidRPr="00E47FE7">
      <w:br/>
    </w:r>
    <w:r w:rsidRPr="00E47FE7">
      <w:fldChar w:fldCharType="begin" w:fldLock="1"/>
    </w:r>
    <w:r w:rsidRPr="00E47FE7">
      <w:instrText xml:space="preserve"> DOCPROPERTY "SvarFrasKort" *\charformat </w:instrText>
    </w:r>
    <w:r w:rsidRPr="00E47FE7">
      <w:fldChar w:fldCharType="end"/>
    </w:r>
  </w:p>
  <w:p w:rsidR="007B5695" w:rsidRPr="00E47FE7" w:rsidRDefault="007B5695">
    <w:pPr>
      <w:pStyle w:val="FSHTitel"/>
    </w:pPr>
    <w:r w:rsidRPr="00E47FE7">
      <w:fldChar w:fldCharType="begin" w:fldLock="1"/>
    </w:r>
    <w:r w:rsidRPr="00E47FE7">
      <w:instrText xml:space="preserve"> DOCPROPERTY</w:instrText>
    </w:r>
    <w:r w:rsidRPr="00E47FE7">
      <w:rPr>
        <w:sz w:val="18"/>
      </w:rPr>
      <w:instrText xml:space="preserve"> "RubrikSvar" *\charformat </w:instrText>
    </w:r>
    <w:r w:rsidRPr="00E47FE7">
      <w:fldChar w:fldCharType="separate"/>
    </w:r>
    <w:r w:rsidRPr="00E47FE7">
      <w:t>Landstingens bidrag till barns glasögon</w:t>
    </w:r>
    <w:r w:rsidRPr="00E47FE7">
      <w:fldChar w:fldCharType="end"/>
    </w:r>
  </w:p>
  <w:p w:rsidR="007B5695" w:rsidRPr="00E47FE7" w:rsidRDefault="007B5695" w:rsidP="007B56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559689">
    <w:abstractNumId w:val="13"/>
  </w:num>
  <w:num w:numId="2" w16cid:durableId="620110246">
    <w:abstractNumId w:val="10"/>
  </w:num>
  <w:num w:numId="3" w16cid:durableId="130170295">
    <w:abstractNumId w:val="11"/>
  </w:num>
  <w:num w:numId="4" w16cid:durableId="1718309182">
    <w:abstractNumId w:val="12"/>
  </w:num>
  <w:num w:numId="5" w16cid:durableId="186022591">
    <w:abstractNumId w:val="8"/>
  </w:num>
  <w:num w:numId="6" w16cid:durableId="1387679407">
    <w:abstractNumId w:val="3"/>
  </w:num>
  <w:num w:numId="7" w16cid:durableId="1509363691">
    <w:abstractNumId w:val="2"/>
  </w:num>
  <w:num w:numId="8" w16cid:durableId="1573152427">
    <w:abstractNumId w:val="1"/>
  </w:num>
  <w:num w:numId="9" w16cid:durableId="1865751018">
    <w:abstractNumId w:val="0"/>
  </w:num>
  <w:num w:numId="10" w16cid:durableId="1789425278">
    <w:abstractNumId w:val="9"/>
  </w:num>
  <w:num w:numId="11" w16cid:durableId="174661578">
    <w:abstractNumId w:val="7"/>
  </w:num>
  <w:num w:numId="12" w16cid:durableId="788671243">
    <w:abstractNumId w:val="6"/>
  </w:num>
  <w:num w:numId="13" w16cid:durableId="70274426">
    <w:abstractNumId w:val="5"/>
  </w:num>
  <w:num w:numId="14" w16cid:durableId="364212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6C27CF"/>
    <w:rsid w:val="00004DB8"/>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6C27CF"/>
    <w:rsid w:val="00740D6D"/>
    <w:rsid w:val="00794149"/>
    <w:rsid w:val="007B5695"/>
    <w:rsid w:val="007B67A7"/>
    <w:rsid w:val="007C6092"/>
    <w:rsid w:val="00807DFC"/>
    <w:rsid w:val="0090373B"/>
    <w:rsid w:val="00A053C6"/>
    <w:rsid w:val="00A31978"/>
    <w:rsid w:val="00AE518A"/>
    <w:rsid w:val="00B13BF0"/>
    <w:rsid w:val="00C1285C"/>
    <w:rsid w:val="00C27B7D"/>
    <w:rsid w:val="00CF7A43"/>
    <w:rsid w:val="00D1174F"/>
    <w:rsid w:val="00D65763"/>
    <w:rsid w:val="00DC6C70"/>
    <w:rsid w:val="00E22893"/>
    <w:rsid w:val="00E360DE"/>
    <w:rsid w:val="00E47FE7"/>
    <w:rsid w:val="00E75D28"/>
    <w:rsid w:val="00E84F25"/>
    <w:rsid w:val="00EB181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BC7D19-3253-4E5A-A13F-97464FF7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C27CF"/>
    <w:rPr>
      <w:rFonts w:ascii="Tahoma" w:hAnsi="Tahoma" w:cs="Tahoma"/>
      <w:sz w:val="16"/>
      <w:szCs w:val="16"/>
    </w:rPr>
  </w:style>
  <w:style w:type="paragraph" w:customStyle="1" w:styleId="Hemstlrubrik">
    <w:name w:val="Hemstl_rubrik"/>
    <w:basedOn w:val="Rubrik1"/>
    <w:next w:val="Normal"/>
    <w:rsid w:val="007B569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202</Words>
  <Characters>1109</Characters>
  <Application>Microsoft Office Word</Application>
  <DocSecurity>4</DocSecurity>
  <Lines>22</Lines>
  <Paragraphs>7</Paragraphs>
  <ScaleCrop>false</ScaleCrop>
  <HeadingPairs>
    <vt:vector size="2" baseType="variant">
      <vt:variant>
        <vt:lpstr>Rubrik</vt:lpstr>
      </vt:variant>
      <vt:variant>
        <vt:i4>1</vt:i4>
      </vt:variant>
    </vt:vector>
  </HeadingPairs>
  <TitlesOfParts>
    <vt:vector size="1" baseType="lpstr">
      <vt:lpstr>So515</vt:lpstr>
    </vt:vector>
  </TitlesOfParts>
  <Company>Riksdagen</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So515</dc:title>
  <dc:subject>So515</dc:subject>
  <dc:creator>Riksdagen</dc:creator>
  <cp:keywords>Riksdagen</cp:keywords>
  <dc:description/>
  <cp:lastModifiedBy>Lars Brink</cp:lastModifiedBy>
  <cp:revision>2</cp:revision>
  <cp:lastPrinted>2005-12-06T13:18:00Z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Landstingens bidrag till barns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Landstingens bidrag till barns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20052006000000000115000034280069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20052006000000000115000034280069</vt:lpwstr>
  </property>
  <property fmtid="{D5CDD505-2E9C-101B-9397-08002B2CF9AE}" pid="50" name="nummer">
    <vt:lpwstr>515</vt:lpwstr>
  </property>
  <property fmtid="{D5CDD505-2E9C-101B-9397-08002B2CF9AE}" pid="51" name="utskottsbeteckning">
    <vt:lpwstr>So</vt:lpwstr>
  </property>
</Properties>
</file>