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DA6E3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6BE3311933345F5B7BEDE363419FDEF"/>
        </w:placeholder>
        <w15:appearance w15:val="hidden"/>
        <w:text/>
      </w:sdtPr>
      <w:sdtEndPr/>
      <w:sdtContent>
        <w:p w:rsidR="00AF30DD" w:rsidP="00CC4C93" w:rsidRDefault="00AF30DD" w14:paraId="37DA6E3D" w14:textId="77777777">
          <w:pPr>
            <w:pStyle w:val="Rubrik1"/>
          </w:pPr>
          <w:r>
            <w:t>Förslag till riksdagsbeslut</w:t>
          </w:r>
        </w:p>
      </w:sdtContent>
    </w:sdt>
    <w:sdt>
      <w:sdtPr>
        <w:alias w:val="Yrkande 1"/>
        <w:tag w:val="700c1781-b915-473d-b793-d07c55176c86"/>
        <w:id w:val="1411578612"/>
        <w:lock w:val="sdtLocked"/>
      </w:sdtPr>
      <w:sdtEndPr/>
      <w:sdtContent>
        <w:p w:rsidR="00BE0F78" w:rsidRDefault="009F0DCF" w14:paraId="37DA6E3E" w14:textId="77777777">
          <w:pPr>
            <w:pStyle w:val="Frslagstext"/>
          </w:pPr>
          <w:r>
            <w:t>Riksdagen ställer sig bakom det som anförs i motionen om att i infrastrukturplaneringen se över förutsättningarna för en utbyggnad av E20 genom Västra Götalandsregionen och tillkännager detta för regeringen.</w:t>
          </w:r>
        </w:p>
      </w:sdtContent>
    </w:sdt>
    <w:sdt>
      <w:sdtPr>
        <w:alias w:val="Yrkande 2"/>
        <w:tag w:val="82fa058d-23fb-436b-b72e-fabee145a61a"/>
        <w:id w:val="-521707882"/>
        <w:lock w:val="sdtLocked"/>
      </w:sdtPr>
      <w:sdtEndPr/>
      <w:sdtContent>
        <w:p w:rsidR="00BE0F78" w:rsidRDefault="009F0DCF" w14:paraId="37DA6E3F" w14:textId="77777777">
          <w:pPr>
            <w:pStyle w:val="Frslagstext"/>
          </w:pPr>
          <w:r>
            <w:t>Riksdagen ställer sig bakom det som anförs i motionen om att i infrastrukturplaneringen se över förutsättningarna för att öka spårkapaciteten på Västra stambanan och tillkännager detta för regeringen.</w:t>
          </w:r>
        </w:p>
      </w:sdtContent>
    </w:sdt>
    <w:p w:rsidR="00AF30DD" w:rsidP="00AF30DD" w:rsidRDefault="000156D9" w14:paraId="37DA6E40" w14:textId="77777777">
      <w:pPr>
        <w:pStyle w:val="Rubrik1"/>
      </w:pPr>
      <w:bookmarkStart w:name="MotionsStart" w:id="1"/>
      <w:bookmarkEnd w:id="1"/>
      <w:r>
        <w:t>Motivering</w:t>
      </w:r>
    </w:p>
    <w:p w:rsidR="00D7455F" w:rsidP="00D7455F" w:rsidRDefault="00D7455F" w14:paraId="37DA6E41" w14:textId="77777777">
      <w:pPr>
        <w:pStyle w:val="Normalutanindragellerluft"/>
      </w:pPr>
      <w:r>
        <w:t xml:space="preserve">En utbyggnad av transportstråket mellan Göteborg, Mälardalen och Stockholm är mycket viktigt nationell satsning för att bygga ihop de två storstadsregionerna. </w:t>
      </w:r>
    </w:p>
    <w:p w:rsidR="00D7455F" w:rsidP="00D7455F" w:rsidRDefault="00D7455F" w14:paraId="37DA6E42" w14:textId="77777777">
      <w:pPr>
        <w:pStyle w:val="Normalutanindragellerluft"/>
      </w:pPr>
      <w:r>
        <w:t>E20 är en mycket viktig länk i det svenska transportsystemet och dess nationella betydelse kan inte nog understrykas. Vägen är en förbindelselänk mellan Stockholm och Göteborg och binder ihop flera av landets produktions- och konsumtionscentrum med Nordens största hamn.</w:t>
      </w:r>
    </w:p>
    <w:p w:rsidR="00D7455F" w:rsidP="00D7455F" w:rsidRDefault="00D7455F" w14:paraId="37DA6E43" w14:textId="77777777">
      <w:pPr>
        <w:pStyle w:val="Normalutanindragellerluft"/>
      </w:pPr>
      <w:r>
        <w:t>Vägen är mycket olycksbelastad. Bitvis har vägen mycket dålig standard och stora brister i framkomligheten. E20 är olycksdrabbad och har stor betydelse för näringslivet och utveckling så den självklara vägstandarden bör vara fyrfältsväg, två-plus-två-väg.</w:t>
      </w:r>
    </w:p>
    <w:p w:rsidR="00D7455F" w:rsidP="00D7455F" w:rsidRDefault="00D7455F" w14:paraId="37DA6E44" w14:textId="77777777">
      <w:pPr>
        <w:pStyle w:val="Normalutanindragellerluft"/>
      </w:pPr>
      <w:r>
        <w:t>Vi anser att staten skyndsamt måste bygga ut E20 inom Västra Götalandsregionen. Samarbete med kommunerna och regionen är viktigt för att skapa en utbyggnad som har så liten miljöpåverkan som möjligt. Genomfarten genom Alingsås måste också ta hänsyn till fortsatt stadsutveckling. E20 är Sveriges farligaste väg men borde i stället tävla i klassen som den mest framkomliga vägen.</w:t>
      </w:r>
    </w:p>
    <w:p w:rsidR="00D7455F" w:rsidP="00D7455F" w:rsidRDefault="00D7455F" w14:paraId="37DA6E45" w14:textId="77777777">
      <w:pPr>
        <w:pStyle w:val="Normalutanindragellerluft"/>
      </w:pPr>
      <w:r>
        <w:lastRenderedPageBreak/>
        <w:t>E20 uppfyller idag inte företagens krav rörande leveransprecision och säkerhet. Bra kommunikationer och goda förutsättningar för företagen ökar möjligheterna för tillväxt och fler jobb. Bristerna i kapacitet och standard inom infrastrukturen får inte hämma tillväxten i Västra Götalandsregionen.</w:t>
      </w:r>
    </w:p>
    <w:p w:rsidR="00D7455F" w:rsidP="00D7455F" w:rsidRDefault="00D7455F" w14:paraId="37DA6E46" w14:textId="77777777">
      <w:pPr>
        <w:pStyle w:val="Normalutanindragellerluft"/>
      </w:pPr>
      <w:r>
        <w:t>Västra stambanan som förbinder Stockholm och Mälardalen med Västsverige och Göteborg är kraftigt trafikerad. Västra stambanan är även det viktigaste stråket till och från Göteborgs hamn, som är Nordens största, och som gör Västra Götaland till landets mest framträdande exportregion. Västra stambanan innebär även en stor avlastning av vägnätet.</w:t>
      </w:r>
    </w:p>
    <w:p w:rsidR="00D7455F" w:rsidP="00D7455F" w:rsidRDefault="00D7455F" w14:paraId="37DA6E47" w14:textId="77777777">
      <w:pPr>
        <w:pStyle w:val="Normalutanindragellerluft"/>
      </w:pPr>
      <w:r>
        <w:t>Kapaciteten har dock slagit i taket. Banan utnyttjas till bristningsgränsen med såväl gods-, regional-, snabb- som pendeltåg. Med beslutet att släppa in allt fler aktörer inom järnvägstrafiken accelererar detta bekymmer. Kapaciteten är så begränsad att om ett tåg fått problem blir alla andra också drabbade.</w:t>
      </w:r>
    </w:p>
    <w:p w:rsidR="00AF30DD" w:rsidP="00D7455F" w:rsidRDefault="00D7455F" w14:paraId="37DA6E48" w14:textId="77777777">
      <w:pPr>
        <w:pStyle w:val="Normalutanindragellerluft"/>
      </w:pPr>
      <w:r>
        <w:t>Behovet av utökad kapacitet uppnås genom fortsatt utbyggnad till fler spår på Västra stambanan. Lösningen måste utformas på ett sätt som är bäst såväl för kommunerna, regionen och för hela järnvägssystemet. Vi vill betona att behovet att bygga ut Västra stambanan består även när Götalandsbanan kommer till stånd. Dessa två objekt står alltså inte i motsats till varandra utan är en förutsättning för att klara kommande behov med ökade klimatsmarta transporter. Utbyggnaden av Västra stambanan är en angelägenhet inte bara för regionen utan för tillväxten i hela landet.</w:t>
      </w:r>
    </w:p>
    <w:sdt>
      <w:sdtPr>
        <w:rPr>
          <w:i/>
        </w:rPr>
        <w:alias w:val="CC_Underskrifter"/>
        <w:tag w:val="CC_Underskrifter"/>
        <w:id w:val="583496634"/>
        <w:lock w:val="sdtContentLocked"/>
        <w:placeholder>
          <w:docPart w:val="292AB0E94B27459CAB1F353100D448DE"/>
        </w:placeholder>
        <w15:appearance w15:val="hidden"/>
      </w:sdtPr>
      <w:sdtEndPr/>
      <w:sdtContent>
        <w:p w:rsidRPr="00ED19F0" w:rsidR="00865E70" w:rsidP="00D707E1" w:rsidRDefault="0006315A" w14:paraId="37DA6E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Andersson Willner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500746" w:rsidRDefault="00500746" w14:paraId="37DA6E53" w14:textId="77777777"/>
    <w:sectPr w:rsidR="0050074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A6E55" w14:textId="77777777" w:rsidR="003260DC" w:rsidRDefault="003260DC" w:rsidP="000C1CAD">
      <w:pPr>
        <w:spacing w:line="240" w:lineRule="auto"/>
      </w:pPr>
      <w:r>
        <w:separator/>
      </w:r>
    </w:p>
  </w:endnote>
  <w:endnote w:type="continuationSeparator" w:id="0">
    <w:p w14:paraId="37DA6E56" w14:textId="77777777" w:rsidR="003260DC" w:rsidRDefault="00326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4A53" w14:textId="77777777" w:rsidR="0006315A" w:rsidRDefault="0006315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A6E5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315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A6E61" w14:textId="77777777" w:rsidR="007C6FF1" w:rsidRDefault="007C6F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201509021056</w:instrText>
    </w:r>
    <w:r>
      <w:fldChar w:fldCharType="end"/>
    </w:r>
    <w:r>
      <w:instrText xml:space="preserve"> &gt; </w:instrText>
    </w:r>
    <w:r>
      <w:fldChar w:fldCharType="begin"/>
    </w:r>
    <w:r>
      <w:instrText xml:space="preserve"> PRINTDATE \@ "yyyyMMddHHmm" </w:instrText>
    </w:r>
    <w:r>
      <w:fldChar w:fldCharType="separate"/>
    </w:r>
    <w:r>
      <w:rPr>
        <w:noProof/>
      </w:rPr>
      <w:instrText>201509281028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10:28</w:instrText>
    </w:r>
    <w:r>
      <w:fldChar w:fldCharType="end"/>
    </w:r>
    <w:r>
      <w:instrText xml:space="preserve"> </w:instrText>
    </w:r>
    <w:r>
      <w:fldChar w:fldCharType="separate"/>
    </w:r>
    <w:r>
      <w:rPr>
        <w:noProof/>
      </w:rPr>
      <w:t>2015-09-28 10:28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A6E53" w14:textId="77777777" w:rsidR="003260DC" w:rsidRDefault="003260DC" w:rsidP="000C1CAD">
      <w:pPr>
        <w:spacing w:line="240" w:lineRule="auto"/>
      </w:pPr>
      <w:r>
        <w:separator/>
      </w:r>
    </w:p>
  </w:footnote>
  <w:footnote w:type="continuationSeparator" w:id="0">
    <w:p w14:paraId="37DA6E54" w14:textId="77777777" w:rsidR="003260DC" w:rsidRDefault="003260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15A" w:rsidRDefault="0006315A" w14:paraId="6F1102C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15A" w:rsidRDefault="0006315A" w14:paraId="719AF57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DA6E5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315A" w14:paraId="37DA6E5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:326</w:t>
        </w:r>
      </w:sdtContent>
    </w:sdt>
  </w:p>
  <w:p w:rsidR="00A42228" w:rsidP="00283E0F" w:rsidRDefault="0006315A" w14:paraId="37DA6E5E" w14:textId="77777777">
    <w:pPr>
      <w:pStyle w:val="FSHRub2"/>
    </w:pPr>
    <w:sdt>
      <w:sdtPr>
        <w:alias w:val="CC_Noformat_Avtext"/>
        <w:tag w:val="CC_Noformat_Avtext"/>
        <w:id w:val="1389603703"/>
        <w:lock w:val="sdtContentLocked"/>
        <w15:appearance w15:val="hidden"/>
        <w:text/>
      </w:sdtPr>
      <w:sdtEndPr/>
      <w:sdtContent>
        <w:r>
          <w:t>av Maria Andersson Willner m.fl. (S)</w:t>
        </w:r>
      </w:sdtContent>
    </w:sdt>
  </w:p>
  <w:sdt>
    <w:sdtPr>
      <w:alias w:val="CC_Noformat_Rubtext"/>
      <w:tag w:val="CC_Noformat_Rubtext"/>
      <w:id w:val="1800419874"/>
      <w:lock w:val="sdtLocked"/>
      <w15:appearance w15:val="hidden"/>
      <w:text/>
    </w:sdtPr>
    <w:sdtEndPr/>
    <w:sdtContent>
      <w:p w:rsidR="00A42228" w:rsidP="00283E0F" w:rsidRDefault="00D7455F" w14:paraId="37DA6E5F" w14:textId="77777777">
        <w:pPr>
          <w:pStyle w:val="FSHRub2"/>
        </w:pPr>
        <w:r>
          <w:t>E20 och Västra stambanan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37DA6E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45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7EE"/>
    <w:rsid w:val="00041BE8"/>
    <w:rsid w:val="00042A9E"/>
    <w:rsid w:val="00043AA9"/>
    <w:rsid w:val="0004587D"/>
    <w:rsid w:val="00046B18"/>
    <w:rsid w:val="00051929"/>
    <w:rsid w:val="000542C8"/>
    <w:rsid w:val="0006032F"/>
    <w:rsid w:val="0006043F"/>
    <w:rsid w:val="00061E36"/>
    <w:rsid w:val="0006315A"/>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0DC"/>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746"/>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F1"/>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CE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DAE"/>
    <w:rsid w:val="009B36AC"/>
    <w:rsid w:val="009B42D9"/>
    <w:rsid w:val="009C186D"/>
    <w:rsid w:val="009C58BB"/>
    <w:rsid w:val="009C6FEF"/>
    <w:rsid w:val="009E153C"/>
    <w:rsid w:val="009E1CD9"/>
    <w:rsid w:val="009E38DA"/>
    <w:rsid w:val="009E3C13"/>
    <w:rsid w:val="009E5F5B"/>
    <w:rsid w:val="009E67EF"/>
    <w:rsid w:val="009F0DC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F78"/>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7E1"/>
    <w:rsid w:val="00D70A56"/>
    <w:rsid w:val="00D7455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A6E3C"/>
  <w15:chartTrackingRefBased/>
  <w15:docId w15:val="{828F610A-10FB-40FE-AE10-EBDCA819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BE3311933345F5B7BEDE363419FDEF"/>
        <w:category>
          <w:name w:val="Allmänt"/>
          <w:gallery w:val="placeholder"/>
        </w:category>
        <w:types>
          <w:type w:val="bbPlcHdr"/>
        </w:types>
        <w:behaviors>
          <w:behavior w:val="content"/>
        </w:behaviors>
        <w:guid w:val="{72DC5972-4D21-4431-8AB0-EA1357465AB2}"/>
      </w:docPartPr>
      <w:docPartBody>
        <w:p w:rsidR="00855804" w:rsidRDefault="00F012F5">
          <w:pPr>
            <w:pStyle w:val="E6BE3311933345F5B7BEDE363419FDEF"/>
          </w:pPr>
          <w:r w:rsidRPr="009A726D">
            <w:rPr>
              <w:rStyle w:val="Platshllartext"/>
            </w:rPr>
            <w:t>Klicka här för att ange text.</w:t>
          </w:r>
        </w:p>
      </w:docPartBody>
    </w:docPart>
    <w:docPart>
      <w:docPartPr>
        <w:name w:val="292AB0E94B27459CAB1F353100D448DE"/>
        <w:category>
          <w:name w:val="Allmänt"/>
          <w:gallery w:val="placeholder"/>
        </w:category>
        <w:types>
          <w:type w:val="bbPlcHdr"/>
        </w:types>
        <w:behaviors>
          <w:behavior w:val="content"/>
        </w:behaviors>
        <w:guid w:val="{512E6A01-A411-4916-8537-AFCBC9FDB665}"/>
      </w:docPartPr>
      <w:docPartBody>
        <w:p w:rsidR="00855804" w:rsidRDefault="00F012F5">
          <w:pPr>
            <w:pStyle w:val="292AB0E94B27459CAB1F353100D448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F5"/>
    <w:rsid w:val="00855804"/>
    <w:rsid w:val="00F01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BE3311933345F5B7BEDE363419FDEF">
    <w:name w:val="E6BE3311933345F5B7BEDE363419FDEF"/>
  </w:style>
  <w:style w:type="paragraph" w:customStyle="1" w:styleId="A3CB0B326A6F44FFB0A7A5BF6BAC31CA">
    <w:name w:val="A3CB0B326A6F44FFB0A7A5BF6BAC31CA"/>
  </w:style>
  <w:style w:type="paragraph" w:customStyle="1" w:styleId="292AB0E94B27459CAB1F353100D448DE">
    <w:name w:val="292AB0E94B27459CAB1F353100D44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3400</RubrikLookup>
    <MotionGuid xmlns="00d11361-0b92-4bae-a181-288d6a55b763">7320d13c-49ea-4102-91b9-900bfc66b3f4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FA0E-4EC6-42A5-B7B9-EDD6E247BC96}"/>
</file>

<file path=customXml/itemProps2.xml><?xml version="1.0" encoding="utf-8"?>
<ds:datastoreItem xmlns:ds="http://schemas.openxmlformats.org/officeDocument/2006/customXml" ds:itemID="{EAC6FA07-FF94-40FA-83F7-AE8EB3101C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C11D76F-5A17-4359-B364-61A9F592F7B6}"/>
</file>

<file path=customXml/itemProps5.xml><?xml version="1.0" encoding="utf-8"?>
<ds:datastoreItem xmlns:ds="http://schemas.openxmlformats.org/officeDocument/2006/customXml" ds:itemID="{FD6A4713-DD99-4890-A5E1-469709EED3E2}"/>
</file>

<file path=docProps/app.xml><?xml version="1.0" encoding="utf-8"?>
<Properties xmlns="http://schemas.openxmlformats.org/officeDocument/2006/extended-properties" xmlns:vt="http://schemas.openxmlformats.org/officeDocument/2006/docPropsVTypes">
  <Template>GranskaMot</Template>
  <TotalTime>15</TotalTime>
  <Pages>2</Pages>
  <Words>450</Words>
  <Characters>2689</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201516S5002 E20 och Västra stambanan</vt:lpstr>
      <vt:lpstr/>
    </vt:vector>
  </TitlesOfParts>
  <Company>Sveriges riksdag</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201516S5002 E20 och Västra stambanan</dc:title>
  <dc:subject/>
  <dc:creator>Joakim Edhborg</dc:creator>
  <cp:keywords/>
  <dc:description/>
  <cp:lastModifiedBy>Anders Norin</cp:lastModifiedBy>
  <cp:revision>6</cp:revision>
  <cp:lastPrinted>2015-09-28T08:28:00Z</cp:lastPrinted>
  <dcterms:created xsi:type="dcterms:W3CDTF">2015-09-02T08:56:00Z</dcterms:created>
  <dcterms:modified xsi:type="dcterms:W3CDTF">2015-10-01T16:12:00Z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*T9A9B7063D485*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https://filur.riksdagen.se/drop/DropOffLibrary/T9A9B7063D485.docx</vt:lpwstr>
  </property>
  <property fmtid="{D5CDD505-2E9C-101B-9397-08002B2CF9AE}" pid="11" name="RevisionsOn">
    <vt:lpwstr>1</vt:lpwstr>
  </property>
</Properties>
</file>