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20ED" w:rsidRDefault="00522DD1" w14:paraId="2BCA9B79" w14:textId="77777777">
      <w:pPr>
        <w:pStyle w:val="RubrikFrslagTIllRiksdagsbeslut"/>
      </w:pPr>
      <w:sdt>
        <w:sdtPr>
          <w:alias w:val="CC_Boilerplate_4"/>
          <w:tag w:val="CC_Boilerplate_4"/>
          <w:id w:val="-1644581176"/>
          <w:lock w:val="sdtContentLocked"/>
          <w:placeholder>
            <w:docPart w:val="E7C2BCADC5FB4546958E5C3FF3F08F1A"/>
          </w:placeholder>
          <w:text/>
        </w:sdtPr>
        <w:sdtEndPr/>
        <w:sdtContent>
          <w:r w:rsidRPr="009B062B" w:rsidR="00AF30DD">
            <w:t>Förslag till riksdagsbeslut</w:t>
          </w:r>
        </w:sdtContent>
      </w:sdt>
      <w:bookmarkEnd w:id="0"/>
      <w:bookmarkEnd w:id="1"/>
    </w:p>
    <w:sdt>
      <w:sdtPr>
        <w:alias w:val="Yrkande 1"/>
        <w:tag w:val="ebc3b276-c20a-44b6-bdea-d9cfea6d90be"/>
        <w:id w:val="-2085829501"/>
        <w:lock w:val="sdtLocked"/>
      </w:sdtPr>
      <w:sdtEndPr/>
      <w:sdtContent>
        <w:p w:rsidR="006A0B40" w:rsidRDefault="00840D39" w14:paraId="4A2B5C87" w14:textId="77777777">
          <w:pPr>
            <w:pStyle w:val="Frslagstext"/>
          </w:pPr>
          <w:r>
            <w:t>Riksdagen ställer sig bakom det som anförs i motionen om att regeringen ska överväga att utreda och vidta åtgärder för att alla relevanta yrkesgrupper, inklusive hälso- och sjukvårdspersonal, ska få obligatorisk och evidensbaserad fortbildning i att identifiera och bemöta våldsutsatta kvinnor och barn och tillkännager detta för regeringen.</w:t>
          </w:r>
        </w:p>
      </w:sdtContent>
    </w:sdt>
    <w:sdt>
      <w:sdtPr>
        <w:alias w:val="Yrkande 2"/>
        <w:tag w:val="aa47f82e-35e3-4775-9081-168eccfc70c1"/>
        <w:id w:val="1590822240"/>
        <w:lock w:val="sdtLocked"/>
      </w:sdtPr>
      <w:sdtEndPr/>
      <w:sdtContent>
        <w:p w:rsidR="006A0B40" w:rsidRDefault="00840D39" w14:paraId="162BF52E" w14:textId="77777777">
          <w:pPr>
            <w:pStyle w:val="Frslagstext"/>
          </w:pPr>
          <w:r>
            <w:t>Riksdagen ställer sig bakom det som anförs i motionen om att regeringen ska överväga att ta fram en strategi för att främja och finansiera tvärprofessionellt samarbete mellan socialtjänst, polis och hälso- och sjukvård, i syfte att skapa en sammanhållen och effektiv stödkedja för våldsutsatta kvinnor,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67EA1DE22941BDA74B3BDFDBBF0FC2"/>
        </w:placeholder>
        <w:text/>
      </w:sdtPr>
      <w:sdtEndPr/>
      <w:sdtContent>
        <w:p w:rsidRPr="009B062B" w:rsidR="006D79C9" w:rsidP="00333E95" w:rsidRDefault="006D79C9" w14:paraId="267F9055" w14:textId="77777777">
          <w:pPr>
            <w:pStyle w:val="Rubrik1"/>
          </w:pPr>
          <w:r>
            <w:t>Motivering</w:t>
          </w:r>
        </w:p>
      </w:sdtContent>
    </w:sdt>
    <w:bookmarkEnd w:displacedByCustomXml="prev" w:id="3"/>
    <w:bookmarkEnd w:displacedByCustomXml="prev" w:id="4"/>
    <w:p w:rsidR="005D7495" w:rsidP="005D7495" w:rsidRDefault="005D7495" w14:paraId="0129BAAD" w14:textId="77777777">
      <w:pPr>
        <w:pStyle w:val="Normalutanindragellerluft"/>
      </w:pPr>
      <w:r>
        <w:t xml:space="preserve">Mäns våld mot kvinnor och barn är en av vår tids mest akuta samhällsutmaningar. Det är inte en privat fråga, utan ett systematiskt misslyckande som varje dag skördar offer och berövar människor deras grundläggande frihet och värdighet. Varje kvinna som tvingas leva i rädsla, varje barn som tvingas bevittna våld, är en skam för vårt samhälle. </w:t>
      </w:r>
    </w:p>
    <w:p w:rsidR="005D7495" w:rsidP="005D7495" w:rsidRDefault="005D7495" w14:paraId="511D96F1" w14:textId="4C4C7ED8">
      <w:r>
        <w:t>Trots decennier av politiska ambitioner och satsningar, visar rapporter och kvinno</w:t>
      </w:r>
      <w:r w:rsidR="0097168A">
        <w:softHyphen/>
      </w:r>
      <w:r>
        <w:t xml:space="preserve">jourers vittnesmål att bristerna kvarstår. Särskilt i välfärdens främsta linje – vården, socialtjänsten och skolan – faller våldsutsatta kvinnor mellan stolarna. Det beror inte på bristande vilja, utan på bristande kompetens och avsaknad av helhetsperspektiv. Vi kan inte acceptera att en våldsutsatt kvinna riskerar att möta okunskap och avvisande attityder när hon söker hjälp. Det första mötet med vården är avgörande. </w:t>
      </w:r>
    </w:p>
    <w:p w:rsidR="005D7495" w:rsidP="005D7495" w:rsidRDefault="005D7495" w14:paraId="773469C6" w14:textId="77777777">
      <w:r>
        <w:t xml:space="preserve">Det kan vara en fråga om liv eller död. Därför är det en självklarhet att all relevant personal – från distriktssköterskor och psykologer till tandläkare och administratörer – har den kompetens som krävs för att identifiera, bemöta och lotsa dessa kvinnor vidare. </w:t>
      </w:r>
    </w:p>
    <w:p w:rsidR="005D7495" w:rsidP="005D7495" w:rsidRDefault="005D7495" w14:paraId="30CACE83" w14:textId="2DAAF7B7">
      <w:r>
        <w:lastRenderedPageBreak/>
        <w:t>Denna kunskap ska inte vara frivillig utan en obligatorisk del av både grund</w:t>
      </w:r>
      <w:r w:rsidR="0097168A">
        <w:softHyphen/>
      </w:r>
      <w:r>
        <w:t xml:space="preserve">utbildning och kontinuerlig fortbildning. Det räcker inte att varje yrkesgrupp agerar på egen hand. För att ge våldsutsatta kvinnor det stöd de har rätt till, måste vi bygga broar mellan välfärdens olika delar. Det tvärprofessionella samarbetet mellan socialtjänst, polis och hälso- och sjukvård måste inte bara uppmuntras utan även systematiskt främjas. </w:t>
      </w:r>
    </w:p>
    <w:p w:rsidR="00DE20ED" w:rsidP="005D7495" w:rsidRDefault="005D7495" w14:paraId="0A33BE4C" w14:textId="77777777">
      <w:r>
        <w:t>Resurser måste avsättas för att skapa gemensamma handlingsplaner och tydliga rutiner. Genom att investera i ett sammanhållet stödsystem kan vi säkerställa att ingen kvinna lämnas ensam i sin kamp mot våldet. Detta är en fråga om trygghet, jämlikhet och respekt. Genom att agera nu, kan vi bygga ett samhälle där varje kvinna och varje barn är fria från våld, och där samhället har kompetens att ge det stöd som krävs. En investering i våldsutsatta kvinnors säkerhet är en investering i hela samhällets framtid.</w:t>
      </w:r>
    </w:p>
    <w:sdt>
      <w:sdtPr>
        <w:rPr>
          <w:i/>
          <w:noProof/>
        </w:rPr>
        <w:alias w:val="CC_Underskrifter"/>
        <w:tag w:val="CC_Underskrifter"/>
        <w:id w:val="583496634"/>
        <w:lock w:val="sdtContentLocked"/>
        <w:placeholder>
          <w:docPart w:val="081761219C404F7AB526B8034BABCC0B"/>
        </w:placeholder>
      </w:sdtPr>
      <w:sdtEndPr/>
      <w:sdtContent>
        <w:p w:rsidR="00DE20ED" w:rsidP="00DE20ED" w:rsidRDefault="00DE20ED" w14:paraId="23DB6213" w14:textId="4894A967"/>
        <w:p w:rsidR="00DE20ED" w:rsidP="00DE20ED" w:rsidRDefault="00522DD1" w14:paraId="4A7AA6CD" w14:textId="5BE346C4"/>
      </w:sdtContent>
    </w:sdt>
    <w:tbl>
      <w:tblPr>
        <w:tblW w:w="5000" w:type="pct"/>
        <w:tblLook w:val="04A0" w:firstRow="1" w:lastRow="0" w:firstColumn="1" w:lastColumn="0" w:noHBand="0" w:noVBand="1"/>
        <w:tblCaption w:val="underskrifter"/>
      </w:tblPr>
      <w:tblGrid>
        <w:gridCol w:w="4252"/>
        <w:gridCol w:w="4252"/>
      </w:tblGrid>
      <w:tr w:rsidR="006A0B40" w14:paraId="1C400771" w14:textId="77777777">
        <w:trPr>
          <w:cantSplit/>
        </w:trPr>
        <w:tc>
          <w:tcPr>
            <w:tcW w:w="50" w:type="pct"/>
            <w:vAlign w:val="bottom"/>
          </w:tcPr>
          <w:p w:rsidR="006A0B40" w:rsidRDefault="00840D39" w14:paraId="4454EE95" w14:textId="77777777">
            <w:pPr>
              <w:pStyle w:val="Underskrifter"/>
              <w:spacing w:after="0"/>
            </w:pPr>
            <w:r>
              <w:t>Markus Kauppinen (S)</w:t>
            </w:r>
          </w:p>
        </w:tc>
        <w:tc>
          <w:tcPr>
            <w:tcW w:w="50" w:type="pct"/>
            <w:vAlign w:val="bottom"/>
          </w:tcPr>
          <w:p w:rsidR="006A0B40" w:rsidRDefault="006A0B40" w14:paraId="0951A553" w14:textId="77777777">
            <w:pPr>
              <w:pStyle w:val="Underskrifter"/>
              <w:spacing w:after="0"/>
            </w:pPr>
          </w:p>
        </w:tc>
      </w:tr>
      <w:tr w:rsidR="006A0B40" w14:paraId="3BC7470F" w14:textId="77777777">
        <w:trPr>
          <w:cantSplit/>
        </w:trPr>
        <w:tc>
          <w:tcPr>
            <w:tcW w:w="50" w:type="pct"/>
            <w:vAlign w:val="bottom"/>
          </w:tcPr>
          <w:p w:rsidR="006A0B40" w:rsidRDefault="00840D39" w14:paraId="5F6A4CEB" w14:textId="77777777">
            <w:pPr>
              <w:pStyle w:val="Underskrifter"/>
              <w:spacing w:after="0"/>
            </w:pPr>
            <w:r>
              <w:t>Carina Ödebrink (S)</w:t>
            </w:r>
          </w:p>
        </w:tc>
        <w:tc>
          <w:tcPr>
            <w:tcW w:w="50" w:type="pct"/>
            <w:vAlign w:val="bottom"/>
          </w:tcPr>
          <w:p w:rsidR="006A0B40" w:rsidRDefault="00840D39" w14:paraId="0C15CF88" w14:textId="77777777">
            <w:pPr>
              <w:pStyle w:val="Underskrifter"/>
              <w:spacing w:after="0"/>
            </w:pPr>
            <w:r>
              <w:t>Johanna Haraldsson (S)</w:t>
            </w:r>
          </w:p>
        </w:tc>
      </w:tr>
      <w:tr w:rsidR="006A0B40" w14:paraId="6438C0C8" w14:textId="77777777">
        <w:trPr>
          <w:cantSplit/>
        </w:trPr>
        <w:tc>
          <w:tcPr>
            <w:tcW w:w="50" w:type="pct"/>
            <w:vAlign w:val="bottom"/>
          </w:tcPr>
          <w:p w:rsidR="006A0B40" w:rsidRDefault="00840D39" w14:paraId="66FDDC32" w14:textId="77777777">
            <w:pPr>
              <w:pStyle w:val="Underskrifter"/>
              <w:spacing w:after="0"/>
            </w:pPr>
            <w:r>
              <w:t>Niklas Sigvardsson (S)</w:t>
            </w:r>
          </w:p>
        </w:tc>
        <w:tc>
          <w:tcPr>
            <w:tcW w:w="50" w:type="pct"/>
            <w:vAlign w:val="bottom"/>
          </w:tcPr>
          <w:p w:rsidR="006A0B40" w:rsidRDefault="006A0B40" w14:paraId="33F54A86" w14:textId="77777777">
            <w:pPr>
              <w:pStyle w:val="Underskrifter"/>
              <w:spacing w:after="0"/>
            </w:pPr>
          </w:p>
        </w:tc>
      </w:tr>
    </w:tbl>
    <w:p w:rsidRPr="008E0FE2" w:rsidR="004801AC" w:rsidP="00DF3554" w:rsidRDefault="004801AC" w14:paraId="0AEA07A6" w14:textId="5E5DEAB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54574" w14:textId="77777777" w:rsidR="0018011F" w:rsidRDefault="0018011F" w:rsidP="000C1CAD">
      <w:pPr>
        <w:spacing w:line="240" w:lineRule="auto"/>
      </w:pPr>
      <w:r>
        <w:separator/>
      </w:r>
    </w:p>
  </w:endnote>
  <w:endnote w:type="continuationSeparator" w:id="0">
    <w:p w14:paraId="3D72A046" w14:textId="77777777" w:rsidR="0018011F" w:rsidRDefault="001801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3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DA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4F3D" w14:textId="1872E62F" w:rsidR="00262EA3" w:rsidRPr="00DE20ED" w:rsidRDefault="00262EA3" w:rsidP="00DE20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0871" w14:textId="77777777" w:rsidR="0018011F" w:rsidRDefault="0018011F" w:rsidP="000C1CAD">
      <w:pPr>
        <w:spacing w:line="240" w:lineRule="auto"/>
      </w:pPr>
      <w:r>
        <w:separator/>
      </w:r>
    </w:p>
  </w:footnote>
  <w:footnote w:type="continuationSeparator" w:id="0">
    <w:p w14:paraId="224531E1" w14:textId="77777777" w:rsidR="0018011F" w:rsidRDefault="001801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88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A58838" wp14:editId="446784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1DC84A" w14:textId="662327E5" w:rsidR="00262EA3" w:rsidRDefault="00522DD1" w:rsidP="008103B5">
                          <w:pPr>
                            <w:jc w:val="right"/>
                          </w:pPr>
                          <w:sdt>
                            <w:sdtPr>
                              <w:alias w:val="CC_Noformat_Partikod"/>
                              <w:tag w:val="CC_Noformat_Partikod"/>
                              <w:id w:val="-53464382"/>
                              <w:placeholder>
                                <w:docPart w:val="EDDAD4F4CE0341A89CEE1CF7B72A5131"/>
                              </w:placeholder>
                              <w:text/>
                            </w:sdtPr>
                            <w:sdtEndPr/>
                            <w:sdtContent>
                              <w:r w:rsidR="0018011F">
                                <w:t>S</w:t>
                              </w:r>
                            </w:sdtContent>
                          </w:sdt>
                          <w:sdt>
                            <w:sdtPr>
                              <w:alias w:val="CC_Noformat_Partinummer"/>
                              <w:tag w:val="CC_Noformat_Partinummer"/>
                              <w:id w:val="-1709555926"/>
                              <w:placeholder>
                                <w:docPart w:val="3A4090BCC5934E879AA7F8C2E911069F"/>
                              </w:placeholder>
                              <w:text/>
                            </w:sdtPr>
                            <w:sdtEndPr/>
                            <w:sdtContent>
                              <w:r w:rsidR="0018011F">
                                <w:t>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A588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1DC84A" w14:textId="662327E5" w:rsidR="00262EA3" w:rsidRDefault="00522DD1" w:rsidP="008103B5">
                    <w:pPr>
                      <w:jc w:val="right"/>
                    </w:pPr>
                    <w:sdt>
                      <w:sdtPr>
                        <w:alias w:val="CC_Noformat_Partikod"/>
                        <w:tag w:val="CC_Noformat_Partikod"/>
                        <w:id w:val="-53464382"/>
                        <w:placeholder>
                          <w:docPart w:val="EDDAD4F4CE0341A89CEE1CF7B72A5131"/>
                        </w:placeholder>
                        <w:text/>
                      </w:sdtPr>
                      <w:sdtEndPr/>
                      <w:sdtContent>
                        <w:r w:rsidR="0018011F">
                          <w:t>S</w:t>
                        </w:r>
                      </w:sdtContent>
                    </w:sdt>
                    <w:sdt>
                      <w:sdtPr>
                        <w:alias w:val="CC_Noformat_Partinummer"/>
                        <w:tag w:val="CC_Noformat_Partinummer"/>
                        <w:id w:val="-1709555926"/>
                        <w:placeholder>
                          <w:docPart w:val="3A4090BCC5934E879AA7F8C2E911069F"/>
                        </w:placeholder>
                        <w:text/>
                      </w:sdtPr>
                      <w:sdtEndPr/>
                      <w:sdtContent>
                        <w:r w:rsidR="0018011F">
                          <w:t>363</w:t>
                        </w:r>
                      </w:sdtContent>
                    </w:sdt>
                  </w:p>
                </w:txbxContent>
              </v:textbox>
              <w10:wrap anchorx="page"/>
            </v:shape>
          </w:pict>
        </mc:Fallback>
      </mc:AlternateContent>
    </w:r>
  </w:p>
  <w:p w14:paraId="5D1702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FA8A" w14:textId="77777777" w:rsidR="00262EA3" w:rsidRDefault="00262EA3" w:rsidP="008563AC">
    <w:pPr>
      <w:jc w:val="right"/>
    </w:pPr>
  </w:p>
  <w:p w14:paraId="41B367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FCE7" w14:textId="77777777" w:rsidR="00262EA3" w:rsidRDefault="00522D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60044C" wp14:editId="4891A9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C0F538" w14:textId="3AEE7775" w:rsidR="00262EA3" w:rsidRDefault="00522DD1" w:rsidP="00A314CF">
    <w:pPr>
      <w:pStyle w:val="FSHNormal"/>
      <w:spacing w:before="40"/>
    </w:pPr>
    <w:sdt>
      <w:sdtPr>
        <w:alias w:val="CC_Noformat_Motionstyp"/>
        <w:tag w:val="CC_Noformat_Motionstyp"/>
        <w:id w:val="1162973129"/>
        <w:lock w:val="sdtContentLocked"/>
        <w15:appearance w15:val="hidden"/>
        <w:text/>
      </w:sdtPr>
      <w:sdtEndPr/>
      <w:sdtContent>
        <w:r w:rsidR="00DE20ED">
          <w:t>Enskild motion</w:t>
        </w:r>
      </w:sdtContent>
    </w:sdt>
    <w:r w:rsidR="00821B36">
      <w:t xml:space="preserve"> </w:t>
    </w:r>
    <w:sdt>
      <w:sdtPr>
        <w:alias w:val="CC_Noformat_Partikod"/>
        <w:tag w:val="CC_Noformat_Partikod"/>
        <w:id w:val="1471015553"/>
        <w:text/>
      </w:sdtPr>
      <w:sdtEndPr/>
      <w:sdtContent>
        <w:r w:rsidR="0018011F">
          <w:t>S</w:t>
        </w:r>
      </w:sdtContent>
    </w:sdt>
    <w:sdt>
      <w:sdtPr>
        <w:alias w:val="CC_Noformat_Partinummer"/>
        <w:tag w:val="CC_Noformat_Partinummer"/>
        <w:id w:val="-2014525982"/>
        <w:text/>
      </w:sdtPr>
      <w:sdtEndPr/>
      <w:sdtContent>
        <w:r w:rsidR="0018011F">
          <w:t>363</w:t>
        </w:r>
      </w:sdtContent>
    </w:sdt>
  </w:p>
  <w:p w14:paraId="5A8C543C" w14:textId="77777777" w:rsidR="00262EA3" w:rsidRPr="008227B3" w:rsidRDefault="00522D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887B68" w14:textId="2BE035B6" w:rsidR="00262EA3" w:rsidRPr="008227B3" w:rsidRDefault="00522DD1" w:rsidP="00B37A37">
    <w:pPr>
      <w:pStyle w:val="MotionTIllRiksdagen"/>
    </w:pPr>
    <w:sdt>
      <w:sdtPr>
        <w:rPr>
          <w:rStyle w:val="BeteckningChar"/>
        </w:rPr>
        <w:alias w:val="CC_Noformat_Riksmote"/>
        <w:tag w:val="CC_Noformat_Riksmote"/>
        <w:id w:val="1201050710"/>
        <w:lock w:val="sdtContentLocked"/>
        <w:placeholder>
          <w:docPart w:val="642C948327ED4A9F9D2AF55AD0546611"/>
        </w:placeholder>
        <w15:appearance w15:val="hidden"/>
        <w:text/>
      </w:sdtPr>
      <w:sdtEndPr>
        <w:rPr>
          <w:rStyle w:val="Rubrik1Char"/>
          <w:rFonts w:asciiTheme="majorHAnsi" w:hAnsiTheme="majorHAnsi"/>
          <w:sz w:val="38"/>
        </w:rPr>
      </w:sdtEndPr>
      <w:sdtContent>
        <w:r w:rsidR="00DE20E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20ED">
          <w:t>:1226</w:t>
        </w:r>
      </w:sdtContent>
    </w:sdt>
  </w:p>
  <w:p w14:paraId="12F3170E" w14:textId="7D6EBF7B" w:rsidR="00262EA3" w:rsidRDefault="00522DD1" w:rsidP="00E03A3D">
    <w:pPr>
      <w:pStyle w:val="Motionr"/>
    </w:pPr>
    <w:sdt>
      <w:sdtPr>
        <w:alias w:val="CC_Noformat_Avtext"/>
        <w:tag w:val="CC_Noformat_Avtext"/>
        <w:id w:val="-2020768203"/>
        <w:lock w:val="sdtContentLocked"/>
        <w:placeholder>
          <w:docPart w:val="EDDAD4F4CE0341A89CEE1CF7B72A5131"/>
        </w:placeholder>
        <w15:appearance w15:val="hidden"/>
        <w:text/>
      </w:sdtPr>
      <w:sdtEndPr/>
      <w:sdtContent>
        <w:r w:rsidR="00DE20ED">
          <w:t>av Markus Kauppinen m.fl. (S)</w:t>
        </w:r>
      </w:sdtContent>
    </w:sdt>
  </w:p>
  <w:sdt>
    <w:sdtPr>
      <w:alias w:val="CC_Noformat_Rubtext"/>
      <w:tag w:val="CC_Noformat_Rubtext"/>
      <w:id w:val="-218060500"/>
      <w:lock w:val="sdtLocked"/>
      <w:placeholder>
        <w:docPart w:val="3A4090BCC5934E879AA7F8C2E911069F"/>
      </w:placeholder>
      <w:text/>
    </w:sdtPr>
    <w:sdtEndPr/>
    <w:sdtContent>
      <w:p w14:paraId="12C83880" w14:textId="6E221D44" w:rsidR="00262EA3" w:rsidRDefault="0018011F" w:rsidP="00283E0F">
        <w:pPr>
          <w:pStyle w:val="FSHRub2"/>
        </w:pPr>
        <w:r>
          <w:t>Obligatorisk kompetensutveckling för att stoppa mäns våld mot kvinnor</w:t>
        </w:r>
      </w:p>
    </w:sdtContent>
  </w:sdt>
  <w:sdt>
    <w:sdtPr>
      <w:alias w:val="CC_Boilerplate_3"/>
      <w:tag w:val="CC_Boilerplate_3"/>
      <w:id w:val="1606463544"/>
      <w:lock w:val="sdtContentLocked"/>
      <w15:appearance w15:val="hidden"/>
      <w:text w:multiLine="1"/>
    </w:sdtPr>
    <w:sdtEndPr/>
    <w:sdtContent>
      <w:p w14:paraId="262C33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01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11F"/>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8AA"/>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D1"/>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95"/>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B4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D1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D39"/>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68A"/>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0ED"/>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FC995B"/>
  <w15:chartTrackingRefBased/>
  <w15:docId w15:val="{09427777-D3B6-4693-B20C-1B903DCF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72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C2BCADC5FB4546958E5C3FF3F08F1A"/>
        <w:category>
          <w:name w:val="Allmänt"/>
          <w:gallery w:val="placeholder"/>
        </w:category>
        <w:types>
          <w:type w:val="bbPlcHdr"/>
        </w:types>
        <w:behaviors>
          <w:behavior w:val="content"/>
        </w:behaviors>
        <w:guid w:val="{6EC96843-6661-4769-9E17-6C42CE4B5A5E}"/>
      </w:docPartPr>
      <w:docPartBody>
        <w:p w:rsidR="0037007A" w:rsidRDefault="0045244D">
          <w:pPr>
            <w:pStyle w:val="E7C2BCADC5FB4546958E5C3FF3F08F1A"/>
          </w:pPr>
          <w:r w:rsidRPr="005A0A93">
            <w:rPr>
              <w:rStyle w:val="Platshllartext"/>
            </w:rPr>
            <w:t>Förslag till riksdagsbeslut</w:t>
          </w:r>
        </w:p>
      </w:docPartBody>
    </w:docPart>
    <w:docPart>
      <w:docPartPr>
        <w:name w:val="8267EA1DE22941BDA74B3BDFDBBF0FC2"/>
        <w:category>
          <w:name w:val="Allmänt"/>
          <w:gallery w:val="placeholder"/>
        </w:category>
        <w:types>
          <w:type w:val="bbPlcHdr"/>
        </w:types>
        <w:behaviors>
          <w:behavior w:val="content"/>
        </w:behaviors>
        <w:guid w:val="{6004FEA8-6248-4EA6-8E85-29542F315ADC}"/>
      </w:docPartPr>
      <w:docPartBody>
        <w:p w:rsidR="0037007A" w:rsidRDefault="0045244D">
          <w:pPr>
            <w:pStyle w:val="8267EA1DE22941BDA74B3BDFDBBF0FC2"/>
          </w:pPr>
          <w:r w:rsidRPr="005A0A93">
            <w:rPr>
              <w:rStyle w:val="Platshllartext"/>
            </w:rPr>
            <w:t>Motivering</w:t>
          </w:r>
        </w:p>
      </w:docPartBody>
    </w:docPart>
    <w:docPart>
      <w:docPartPr>
        <w:name w:val="EDDAD4F4CE0341A89CEE1CF7B72A5131"/>
        <w:category>
          <w:name w:val="Allmänt"/>
          <w:gallery w:val="placeholder"/>
        </w:category>
        <w:types>
          <w:type w:val="bbPlcHdr"/>
        </w:types>
        <w:behaviors>
          <w:behavior w:val="content"/>
        </w:behaviors>
        <w:guid w:val="{63349AD1-7548-42F8-B173-91DB1003FDD9}"/>
      </w:docPartPr>
      <w:docPartBody>
        <w:p w:rsidR="0037007A" w:rsidRDefault="0045244D">
          <w:pPr>
            <w:pStyle w:val="EDDAD4F4CE0341A89CEE1CF7B72A5131"/>
          </w:pPr>
          <w:r>
            <w:rPr>
              <w:rStyle w:val="Platshllartext"/>
            </w:rPr>
            <w:t xml:space="preserve"> </w:t>
          </w:r>
        </w:p>
      </w:docPartBody>
    </w:docPart>
    <w:docPart>
      <w:docPartPr>
        <w:name w:val="3A4090BCC5934E879AA7F8C2E911069F"/>
        <w:category>
          <w:name w:val="Allmänt"/>
          <w:gallery w:val="placeholder"/>
        </w:category>
        <w:types>
          <w:type w:val="bbPlcHdr"/>
        </w:types>
        <w:behaviors>
          <w:behavior w:val="content"/>
        </w:behaviors>
        <w:guid w:val="{6B33B23A-8253-4CEC-9E8D-906F2AF6AC13}"/>
      </w:docPartPr>
      <w:docPartBody>
        <w:p w:rsidR="0037007A" w:rsidRDefault="0045244D">
          <w:pPr>
            <w:pStyle w:val="3A4090BCC5934E879AA7F8C2E911069F"/>
          </w:pPr>
          <w:r>
            <w:t xml:space="preserve"> </w:t>
          </w:r>
        </w:p>
      </w:docPartBody>
    </w:docPart>
    <w:docPart>
      <w:docPartPr>
        <w:name w:val="642C948327ED4A9F9D2AF55AD0546611"/>
        <w:category>
          <w:name w:val="Allmänt"/>
          <w:gallery w:val="placeholder"/>
        </w:category>
        <w:types>
          <w:type w:val="bbPlcHdr"/>
        </w:types>
        <w:behaviors>
          <w:behavior w:val="content"/>
        </w:behaviors>
        <w:guid w:val="{005256CF-7334-4517-A015-CE2F526388C5}"/>
      </w:docPartPr>
      <w:docPartBody>
        <w:p w:rsidR="0037007A" w:rsidRDefault="0045244D" w:rsidP="0045244D">
          <w:pPr>
            <w:pStyle w:val="642C948327ED4A9F9D2AF55AD0546611"/>
          </w:pPr>
          <w:r w:rsidRPr="00F525BE">
            <w:rPr>
              <w:rStyle w:val="Platshllartext"/>
            </w:rPr>
            <w:t>[ange din text här]</w:t>
          </w:r>
        </w:p>
      </w:docPartBody>
    </w:docPart>
    <w:docPart>
      <w:docPartPr>
        <w:name w:val="081761219C404F7AB526B8034BABCC0B"/>
        <w:category>
          <w:name w:val="Allmänt"/>
          <w:gallery w:val="placeholder"/>
        </w:category>
        <w:types>
          <w:type w:val="bbPlcHdr"/>
        </w:types>
        <w:behaviors>
          <w:behavior w:val="content"/>
        </w:behaviors>
        <w:guid w:val="{537573BB-70DB-4A5A-A540-5E8E6E354C19}"/>
      </w:docPartPr>
      <w:docPartBody>
        <w:p w:rsidR="00563131" w:rsidRDefault="005631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4D"/>
    <w:rsid w:val="0037007A"/>
    <w:rsid w:val="0045244D"/>
    <w:rsid w:val="005631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244D"/>
    <w:rPr>
      <w:color w:val="F4B083" w:themeColor="accent2" w:themeTint="99"/>
    </w:rPr>
  </w:style>
  <w:style w:type="paragraph" w:customStyle="1" w:styleId="E7C2BCADC5FB4546958E5C3FF3F08F1A">
    <w:name w:val="E7C2BCADC5FB4546958E5C3FF3F08F1A"/>
  </w:style>
  <w:style w:type="paragraph" w:customStyle="1" w:styleId="8267EA1DE22941BDA74B3BDFDBBF0FC2">
    <w:name w:val="8267EA1DE22941BDA74B3BDFDBBF0FC2"/>
  </w:style>
  <w:style w:type="paragraph" w:customStyle="1" w:styleId="EDDAD4F4CE0341A89CEE1CF7B72A5131">
    <w:name w:val="EDDAD4F4CE0341A89CEE1CF7B72A5131"/>
  </w:style>
  <w:style w:type="paragraph" w:customStyle="1" w:styleId="3A4090BCC5934E879AA7F8C2E911069F">
    <w:name w:val="3A4090BCC5934E879AA7F8C2E911069F"/>
  </w:style>
  <w:style w:type="paragraph" w:customStyle="1" w:styleId="642C948327ED4A9F9D2AF55AD0546611">
    <w:name w:val="642C948327ED4A9F9D2AF55AD0546611"/>
    <w:rsid w:val="00452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F6F4C-610C-438F-9818-0A91A21E72F8}"/>
</file>

<file path=customXml/itemProps2.xml><?xml version="1.0" encoding="utf-8"?>
<ds:datastoreItem xmlns:ds="http://schemas.openxmlformats.org/officeDocument/2006/customXml" ds:itemID="{7482B31B-4567-4994-A744-A11CEAF1EB7D}"/>
</file>

<file path=customXml/itemProps3.xml><?xml version="1.0" encoding="utf-8"?>
<ds:datastoreItem xmlns:ds="http://schemas.openxmlformats.org/officeDocument/2006/customXml" ds:itemID="{C38DAF9B-3252-4D9F-ACB3-7F34F2358C4B}"/>
</file>

<file path=docProps/app.xml><?xml version="1.0" encoding="utf-8"?>
<Properties xmlns="http://schemas.openxmlformats.org/officeDocument/2006/extended-properties" xmlns:vt="http://schemas.openxmlformats.org/officeDocument/2006/docPropsVTypes">
  <Template>Normal</Template>
  <TotalTime>21</TotalTime>
  <Pages>2</Pages>
  <Words>430</Words>
  <Characters>2458</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S363 Obligatorisk kompetensutveckling för att stoppa mäns våld mot kvinnor</vt:lpstr>
      <vt:lpstr>
      </vt:lpstr>
    </vt:vector>
  </TitlesOfParts>
  <Company>Sveriges riksdag</Company>
  <LinksUpToDate>false</LinksUpToDate>
  <CharactersWithSpaces>2873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