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6848648E054939B0410BCA067FC70D"/>
        </w:placeholder>
        <w:text/>
      </w:sdtPr>
      <w:sdtEndPr/>
      <w:sdtContent>
        <w:p w:rsidRPr="009B062B" w:rsidR="00AF30DD" w:rsidP="00DA28CE" w:rsidRDefault="00AF30DD" w14:paraId="5151E06F" w14:textId="77777777">
          <w:pPr>
            <w:pStyle w:val="Rubrik1"/>
            <w:spacing w:after="300"/>
          </w:pPr>
          <w:r w:rsidRPr="009B062B">
            <w:t>Förslag till riksdagsbeslut</w:t>
          </w:r>
        </w:p>
      </w:sdtContent>
    </w:sdt>
    <w:sdt>
      <w:sdtPr>
        <w:alias w:val="Yrkande 1"/>
        <w:tag w:val="eaffbbe1-dbf6-4c07-910e-1d74212aa69c"/>
        <w:id w:val="-2075961604"/>
        <w:lock w:val="sdtLocked"/>
      </w:sdtPr>
      <w:sdtEndPr/>
      <w:sdtContent>
        <w:p w:rsidR="00244F77" w:rsidRDefault="005772F0" w14:paraId="5151E070" w14:textId="77777777">
          <w:pPr>
            <w:pStyle w:val="Frslagstext"/>
          </w:pPr>
          <w:r>
            <w:t>Riksdagen ställer sig bakom det som anförs i motionen om att regeringen bör ge Myndigheten för yrkeshögskolan i uppdrag att särskilt granska studerandeinflytandet på landets yrkeshögskoleutbildningar samt att lyfta fram goda exempel på bra former för studerandeinflytande och tillkännager detta för regeringen.</w:t>
          </w:r>
        </w:p>
      </w:sdtContent>
    </w:sdt>
    <w:sdt>
      <w:sdtPr>
        <w:alias w:val="Yrkande 2"/>
        <w:tag w:val="88c7726a-c479-4fb7-8e50-bdd525da129c"/>
        <w:id w:val="1786691266"/>
        <w:lock w:val="sdtLocked"/>
      </w:sdtPr>
      <w:sdtEndPr/>
      <w:sdtContent>
        <w:p w:rsidR="00244F77" w:rsidRDefault="005772F0" w14:paraId="5151E071" w14:textId="77777777">
          <w:pPr>
            <w:pStyle w:val="Frslagstext"/>
          </w:pPr>
          <w:r>
            <w:t>Riksdagen ställer sig bakom det som anförs i motionen om att regeringen bör ge Myndigheten för yrkeshögskolan i uppdrag att specifikt kartlägga och utreda utbildningsanordnarnas arbete mot sexuella trakasserier och tillkännager detta för regeringen.</w:t>
          </w:r>
        </w:p>
      </w:sdtContent>
    </w:sdt>
    <w:sdt>
      <w:sdtPr>
        <w:alias w:val="Yrkande 3"/>
        <w:tag w:val="c98779d3-53ce-4207-8145-ca37199db6b6"/>
        <w:id w:val="2130038273"/>
        <w:lock w:val="sdtLocked"/>
      </w:sdtPr>
      <w:sdtEndPr/>
      <w:sdtContent>
        <w:p w:rsidR="00244F77" w:rsidRDefault="005772F0" w14:paraId="5151E072" w14:textId="77453FA1">
          <w:pPr>
            <w:pStyle w:val="Frslagstext"/>
          </w:pPr>
          <w:r>
            <w:t>Riksdagen ställer sig bakom det som anförs i motionen om att regeringen bör utreda möjligheten att göra ett tillägg i förordningen om yrkeshögskolan som ger studerande rätt till hälsovård och tillkännager detta för regeringen.</w:t>
          </w:r>
        </w:p>
      </w:sdtContent>
    </w:sdt>
    <w:sdt>
      <w:sdtPr>
        <w:alias w:val="Yrkande 4"/>
        <w:tag w:val="d030d681-a16d-4202-9892-4c889613b386"/>
        <w:id w:val="1691954151"/>
        <w:lock w:val="sdtLocked"/>
      </w:sdtPr>
      <w:sdtEndPr/>
      <w:sdtContent>
        <w:p w:rsidR="00244F77" w:rsidRDefault="005772F0" w14:paraId="5151E073" w14:textId="77777777">
          <w:pPr>
            <w:pStyle w:val="Frslagstext"/>
          </w:pPr>
          <w:r>
            <w:t>Riksdagen ställer sig bakom det som anförs i motionen om att regeringen bör utreda hur yrkeshögskolan kan tillgängliggöras för fler genom att erbjuda fristående kurser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CA462AEBCA400FA7B1180CEC0E4616"/>
        </w:placeholder>
        <w:text/>
      </w:sdtPr>
      <w:sdtEndPr/>
      <w:sdtContent>
        <w:p w:rsidRPr="009B062B" w:rsidR="006D79C9" w:rsidP="00333E95" w:rsidRDefault="00D1251A" w14:paraId="5151E074" w14:textId="77777777">
          <w:pPr>
            <w:pStyle w:val="Rubrik1"/>
          </w:pPr>
          <w:r>
            <w:t>Inledning</w:t>
          </w:r>
        </w:p>
      </w:sdtContent>
    </w:sdt>
    <w:p w:rsidR="004F5EA7" w:rsidP="004B1A6E" w:rsidRDefault="001F6849" w14:paraId="5151E075" w14:textId="76CB518B">
      <w:pPr>
        <w:pStyle w:val="Normalutanindragellerluft"/>
      </w:pPr>
      <w:r>
        <w:t xml:space="preserve">Tanken bakom </w:t>
      </w:r>
      <w:r w:rsidR="004F7530">
        <w:t>y</w:t>
      </w:r>
      <w:r>
        <w:t xml:space="preserve">rkeshögskolans </w:t>
      </w:r>
      <w:r w:rsidR="00CB420B">
        <w:t>utbildningar är att de ska finnas när och där de behövs. Det innebär att innehåll och inriktning på utbildningarna varierar och att nya utbild</w:t>
      </w:r>
      <w:r w:rsidR="004B1A6E">
        <w:softHyphen/>
      </w:r>
      <w:r w:rsidR="00CB420B">
        <w:t xml:space="preserve">ningar inom yrkeshögskolan startar och gamla </w:t>
      </w:r>
      <w:r w:rsidR="006042B0">
        <w:t>läggs ned allt</w:t>
      </w:r>
      <w:r w:rsidR="003A0F73">
        <w:t>eftersom behovet</w:t>
      </w:r>
      <w:r w:rsidR="00CB420B">
        <w:t xml:space="preserve"> förändras. Yrkeshögskolan kan också spela en viktig roll för att människor oavsett bakgrund ska ges möjlighet att få utbildning och hitta arbete. </w:t>
      </w:r>
    </w:p>
    <w:p w:rsidR="00CB420B" w:rsidP="004B1A6E" w:rsidRDefault="00CB420B" w14:paraId="5151E076" w14:textId="6BC64C70">
      <w:r>
        <w:t>I jämförelse med övriga delar av utbildningssektorn är yrkeshögskolan en ung verk</w:t>
      </w:r>
      <w:bookmarkStart w:name="_GoBack" w:id="1"/>
      <w:bookmarkEnd w:id="1"/>
      <w:r>
        <w:t>samhet. Medan skolan och högskolan har utvecklats under mer än hundra år har yrkeshögskolan funnits sedan 2009. Utbildningarna inom yrkeshögskolan är också mer småskaliga än exempelvis högskolorna</w:t>
      </w:r>
      <w:r w:rsidR="006042B0">
        <w:t>s</w:t>
      </w:r>
      <w:r>
        <w:t>. På högskolorna studerade drygt 400</w:t>
      </w:r>
      <w:r w:rsidR="006042B0">
        <w:t> </w:t>
      </w:r>
      <w:r>
        <w:t>000 personer 2016 medan motsvarande siffra för yrkeshögskolan var omkring 50</w:t>
      </w:r>
      <w:r w:rsidR="006042B0">
        <w:t> </w:t>
      </w:r>
      <w:r>
        <w:t xml:space="preserve">000. </w:t>
      </w:r>
      <w:r>
        <w:lastRenderedPageBreak/>
        <w:t>Storleken på utbildningarna gör att det på yrkeshögskolan inte finns samma tillgång till stödfunktioner som på högskolorna. När man tittar</w:t>
      </w:r>
      <w:r w:rsidR="006042B0">
        <w:t xml:space="preserve"> på statistiken över genomström</w:t>
      </w:r>
      <w:r w:rsidR="004B1A6E">
        <w:softHyphen/>
      </w:r>
      <w:r>
        <w:t>ningen går det att se att enbart 73</w:t>
      </w:r>
      <w:r w:rsidR="004F5EA7">
        <w:t xml:space="preserve"> </w:t>
      </w:r>
      <w:r>
        <w:t>procent av de studerande på yrkeshögskolan examinerades 2015. Detta går att jämföra med högskolans siffror för prestationsgrad läsåret 2013/14 som låg på 83</w:t>
      </w:r>
      <w:r w:rsidR="004F5EA7">
        <w:t xml:space="preserve"> </w:t>
      </w:r>
      <w:r>
        <w:t>procent. För Vänsterpartiet är det en självklarhet att alla studerande på offentligt finansierade utbildningar ska ha samma rätt till stöd oavsett utbildningsf</w:t>
      </w:r>
      <w:r w:rsidR="006042B0">
        <w:t>orm för att klara sina studier.</w:t>
      </w:r>
    </w:p>
    <w:p w:rsidR="00D1251A" w:rsidP="004E5C9F" w:rsidRDefault="00CB420B" w14:paraId="5151E077" w14:textId="77777777">
      <w:pPr>
        <w:pStyle w:val="Rubrik1"/>
      </w:pPr>
      <w:r w:rsidRPr="00D1251A">
        <w:rPr>
          <w:rStyle w:val="Rubrik1Char"/>
        </w:rPr>
        <w:t>Rätten för studerande att organisera sig</w:t>
      </w:r>
    </w:p>
    <w:p w:rsidR="004F5EA7" w:rsidP="004B1A6E" w:rsidRDefault="00CB420B" w14:paraId="5151E078" w14:textId="4C3697BE">
      <w:pPr>
        <w:pStyle w:val="Normalutanindragellerluft"/>
      </w:pPr>
      <w:r>
        <w:t>Sveriges förenade studentkårer genomförde 2013 en utredning på uppdrag av Myndig</w:t>
      </w:r>
      <w:r w:rsidR="004B1A6E">
        <w:softHyphen/>
      </w:r>
      <w:r>
        <w:t>heten för yrkeshögskolan och presenterade förslag på hur studerandeinflytandet skulle kunna organiseras och stärkas på yrkeshögskoleutbildningarna. Det framgår dock inte om förslagen ledde till några åtgärder. Det som gör situationen något mer komplicerad är att de studerande på yrkeshögskolan saknar en egen n</w:t>
      </w:r>
      <w:r w:rsidR="006042B0">
        <w:t>ationell påverkansorganisation.</w:t>
      </w:r>
    </w:p>
    <w:p w:rsidR="004F5EA7" w:rsidP="004F5EA7" w:rsidRDefault="00CB420B" w14:paraId="5151E079" w14:textId="77777777">
      <w:r>
        <w:t xml:space="preserve">Studerandes rätt till inflytande är något Vänsterpartiet värdesätter väldigt högt. För oss är det en självklarhet att alla studerande ska ha makt och inflytande över sin vardag. I skuggan av </w:t>
      </w:r>
      <w:proofErr w:type="spellStart"/>
      <w:r>
        <w:t>metoo</w:t>
      </w:r>
      <w:proofErr w:type="spellEnd"/>
      <w:r>
        <w:t xml:space="preserve"> blir frågan om demokratiskt inflytande och studerandes möjligheter att organisera sig för förändring än mer aktuell. De studerande måste känna sig trygga i att kunna gå samman för att synliggöra och arbeta mot missförhållanden. Enligt lagen om yrkeshögskolan har de studerande i en utbildning inom yrkeshögskolan rätt att utöva inflytande över utbildningen. Utbildningsanordnaren ska även verka för att de studerande tar en aktiv del i arbetet med att vidareutveckla utbildningen. </w:t>
      </w:r>
    </w:p>
    <w:p w:rsidR="00CB420B" w:rsidP="004F5EA7" w:rsidRDefault="00CB420B" w14:paraId="5151E07A" w14:textId="7AC2CE1D">
      <w:r>
        <w:t>För att betona vikten av studerandeinflytande bör regeringen ge Myndigheten för yrkeshögskolan i uppdrag att särskilt granska studerandeinflytandet på landets yrkes</w:t>
      </w:r>
      <w:r w:rsidR="004B1A6E">
        <w:softHyphen/>
      </w:r>
      <w:r>
        <w:t>högskoleutbildningar samt att lyfta fram goda exempel på bra former för studerande</w:t>
      </w:r>
      <w:r w:rsidR="004B1A6E">
        <w:softHyphen/>
      </w:r>
      <w:r>
        <w:t xml:space="preserve">inflytande. Detta bör riksdagen ställa sig bakom och ge regeringen till känna. </w:t>
      </w:r>
    </w:p>
    <w:p w:rsidR="00CB420B" w:rsidP="004E5C9F" w:rsidRDefault="00CB420B" w14:paraId="5151E07B" w14:textId="77777777">
      <w:pPr>
        <w:pStyle w:val="Rubrik1"/>
      </w:pPr>
      <w:r>
        <w:t xml:space="preserve">Möjligheterna </w:t>
      </w:r>
      <w:r w:rsidR="00852FDF">
        <w:t>att anmäla kränkande behandling</w:t>
      </w:r>
    </w:p>
    <w:p w:rsidR="00CB420B" w:rsidP="004B1A6E" w:rsidRDefault="00CB420B" w14:paraId="5151E07C" w14:textId="77777777">
      <w:pPr>
        <w:pStyle w:val="Normalutanindragellerluft"/>
      </w:pPr>
      <w:r>
        <w:t xml:space="preserve">I samband med </w:t>
      </w:r>
      <w:proofErr w:type="spellStart"/>
      <w:r>
        <w:t>metoo</w:t>
      </w:r>
      <w:proofErr w:type="spellEnd"/>
      <w:r>
        <w:t xml:space="preserve"> uppmärksammades missförhållanden på vissa yrkeshögskolor. Även om dessa fall hanterades korrekt väcker det frågor om</w:t>
      </w:r>
      <w:r w:rsidR="00852FDF">
        <w:t xml:space="preserve"> huruvida</w:t>
      </w:r>
      <w:r>
        <w:t xml:space="preserve"> det finns funger</w:t>
      </w:r>
      <w:r w:rsidR="003A0F73">
        <w:t>ande strukturer för att hantera</w:t>
      </w:r>
      <w:r>
        <w:t xml:space="preserve"> trakasserier</w:t>
      </w:r>
      <w:r w:rsidR="003A0F73">
        <w:t xml:space="preserve"> och kränkningar av olika slag</w:t>
      </w:r>
      <w:r>
        <w:t xml:space="preserve"> på yrkeshögskolorna. </w:t>
      </w:r>
      <w:r w:rsidR="00852FDF">
        <w:t xml:space="preserve">Regeringen bör ge </w:t>
      </w:r>
      <w:r>
        <w:t>Myndigheten för yrkeshögskolan i uppdrag att specifikt k</w:t>
      </w:r>
      <w:r w:rsidR="00852FDF">
        <w:t>artlägga och utreda utbildnings</w:t>
      </w:r>
      <w:r>
        <w:t>anordnarnas arbete mot trakasserier</w:t>
      </w:r>
      <w:r w:rsidR="003A0F73">
        <w:t xml:space="preserve"> och kränkningar</w:t>
      </w:r>
      <w:r>
        <w:t>. Detta bör riksdagen ställa sig bako</w:t>
      </w:r>
      <w:r w:rsidR="003E17B1">
        <w:t>m och ge regeringen till känna.</w:t>
      </w:r>
    </w:p>
    <w:p w:rsidRPr="004E5C9F" w:rsidR="00CB420B" w:rsidP="004E5C9F" w:rsidRDefault="003E17B1" w14:paraId="5151E07D" w14:textId="77777777">
      <w:pPr>
        <w:pStyle w:val="Rubrik1"/>
      </w:pPr>
      <w:r>
        <w:t>Studerandes hälsa</w:t>
      </w:r>
    </w:p>
    <w:p w:rsidRPr="00422B9E" w:rsidR="00422B9E" w:rsidP="004B1A6E" w:rsidRDefault="00CB420B" w14:paraId="5151E07E" w14:textId="77777777">
      <w:pPr>
        <w:pStyle w:val="Normalutanindragellerluft"/>
      </w:pPr>
      <w:r>
        <w:t xml:space="preserve">För den som studerar på högskolan finns det tillgång till en studenthälsa. Detta är reglerat i högskoleförordningen. För studerande på högskolan innebär det en stor trygghet att det finns en studenthälsa nära till hands med personal som har tystnadsplikt som man kan vända sig till. I yrkeshögskolan finns ingen motsvarande rättighet till hälsovård. Vänsterpartiet är kritiskt till att den som studerar på yrkeshögskolan inte har </w:t>
      </w:r>
      <w:r>
        <w:lastRenderedPageBreak/>
        <w:t>samma rätt till hälsofrämjande stödinsatser som inom skolan och högskolan. Regeringen bör utreda möjligheten att göra ett tillägg i förordning om yrkeshögskolan som ger studerande rätt till hälsovård. Detta bör riksdagen ställa sig bako</w:t>
      </w:r>
      <w:r w:rsidR="003E17B1">
        <w:t>m och ge regeringen till känna.</w:t>
      </w:r>
    </w:p>
    <w:p w:rsidR="00BB6339" w:rsidP="007666D2" w:rsidRDefault="007666D2" w14:paraId="5151E07F" w14:textId="60E451FB">
      <w:pPr>
        <w:pStyle w:val="Rubrik1"/>
      </w:pPr>
      <w:r>
        <w:t xml:space="preserve">Möjligheten för </w:t>
      </w:r>
      <w:r w:rsidR="004F7530">
        <w:t>y</w:t>
      </w:r>
      <w:r>
        <w:t>rkeshögskolan att ge fristående kurser</w:t>
      </w:r>
    </w:p>
    <w:p w:rsidRPr="007666D2" w:rsidR="007666D2" w:rsidP="004B1A6E" w:rsidRDefault="00EA5029" w14:paraId="5151E080" w14:textId="77777777">
      <w:pPr>
        <w:pStyle w:val="Normalutanindragellerluft"/>
      </w:pPr>
      <w:r>
        <w:t>Yrkeshögskolan har en stor potential i att bidra till det kompetensutvecklingsbehov som finns i Sverige i</w:t>
      </w:r>
      <w:r w:rsidR="003E17B1">
        <w:t xml:space="preserve"> </w:t>
      </w:r>
      <w:r>
        <w:t>dag och i framtiden.</w:t>
      </w:r>
      <w:r w:rsidR="00250A03">
        <w:t xml:space="preserve"> I</w:t>
      </w:r>
      <w:r w:rsidR="003E17B1">
        <w:t xml:space="preserve"> </w:t>
      </w:r>
      <w:r w:rsidR="00250A03">
        <w:t xml:space="preserve">dag erbjuds endast enstaka platser på vissa utbildningar och då i mån av plats. Vänsterpartiet ser ett värde </w:t>
      </w:r>
      <w:r w:rsidR="003E17B1">
        <w:t xml:space="preserve">i </w:t>
      </w:r>
      <w:r w:rsidR="00250A03">
        <w:t>att fler kan ta del av yrkeshögskolans utbildningsutbud. Regeringen bör utreda hur yrkeshögskolan kan tillgängliggöras för fler genom att erbjuda fristående kurser. Detta bör riksdagen ställa sig bakom och ge regeringen till känna.</w:t>
      </w:r>
    </w:p>
    <w:sdt>
      <w:sdtPr>
        <w:alias w:val="CC_Underskrifter"/>
        <w:tag w:val="CC_Underskrifter"/>
        <w:id w:val="583496634"/>
        <w:lock w:val="sdtContentLocked"/>
        <w:placeholder>
          <w:docPart w:val="1C582D9329B545E49F553C9A4C26F800"/>
        </w:placeholder>
      </w:sdtPr>
      <w:sdtEndPr/>
      <w:sdtContent>
        <w:p w:rsidR="00B210E5" w:rsidP="00732785" w:rsidRDefault="00B210E5" w14:paraId="5151E081" w14:textId="77777777"/>
        <w:p w:rsidRPr="008E0FE2" w:rsidR="004801AC" w:rsidP="00732785" w:rsidRDefault="004B1A6E" w14:paraId="5151E0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290E27" w:rsidRDefault="00290E27" w14:paraId="5151E092" w14:textId="77777777"/>
    <w:sectPr w:rsidR="00290E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1E094" w14:textId="77777777" w:rsidR="008E4125" w:rsidRDefault="008E4125" w:rsidP="000C1CAD">
      <w:pPr>
        <w:spacing w:line="240" w:lineRule="auto"/>
      </w:pPr>
      <w:r>
        <w:separator/>
      </w:r>
    </w:p>
  </w:endnote>
  <w:endnote w:type="continuationSeparator" w:id="0">
    <w:p w14:paraId="5151E095" w14:textId="77777777" w:rsidR="008E4125" w:rsidRDefault="008E41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E0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E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278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E0A3" w14:textId="77777777" w:rsidR="00262EA3" w:rsidRPr="00732785" w:rsidRDefault="00262EA3" w:rsidP="00732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1E092" w14:textId="77777777" w:rsidR="008E4125" w:rsidRDefault="008E4125" w:rsidP="000C1CAD">
      <w:pPr>
        <w:spacing w:line="240" w:lineRule="auto"/>
      </w:pPr>
      <w:r>
        <w:separator/>
      </w:r>
    </w:p>
  </w:footnote>
  <w:footnote w:type="continuationSeparator" w:id="0">
    <w:p w14:paraId="5151E093" w14:textId="77777777" w:rsidR="008E4125" w:rsidRDefault="008E41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51E0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1E0A5" wp14:anchorId="5151E0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1A6E" w14:paraId="5151E0A8" w14:textId="77777777">
                          <w:pPr>
                            <w:jc w:val="right"/>
                          </w:pPr>
                          <w:sdt>
                            <w:sdtPr>
                              <w:alias w:val="CC_Noformat_Partikod"/>
                              <w:tag w:val="CC_Noformat_Partikod"/>
                              <w:id w:val="-53464382"/>
                              <w:placeholder>
                                <w:docPart w:val="48AD896BEE0B404EAC596347BEDB0183"/>
                              </w:placeholder>
                              <w:text/>
                            </w:sdtPr>
                            <w:sdtEndPr/>
                            <w:sdtContent>
                              <w:r w:rsidR="007930B2">
                                <w:t>V</w:t>
                              </w:r>
                            </w:sdtContent>
                          </w:sdt>
                          <w:sdt>
                            <w:sdtPr>
                              <w:alias w:val="CC_Noformat_Partinummer"/>
                              <w:tag w:val="CC_Noformat_Partinummer"/>
                              <w:id w:val="-1709555926"/>
                              <w:placeholder>
                                <w:docPart w:val="01E03754921549FD8DED4EE5A72786BC"/>
                              </w:placeholder>
                              <w:text/>
                            </w:sdtPr>
                            <w:sdtEndPr/>
                            <w:sdtContent>
                              <w:r w:rsidR="00A66DD9">
                                <w:t>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51E0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1A6E" w14:paraId="5151E0A8" w14:textId="77777777">
                    <w:pPr>
                      <w:jc w:val="right"/>
                    </w:pPr>
                    <w:sdt>
                      <w:sdtPr>
                        <w:alias w:val="CC_Noformat_Partikod"/>
                        <w:tag w:val="CC_Noformat_Partikod"/>
                        <w:id w:val="-53464382"/>
                        <w:placeholder>
                          <w:docPart w:val="48AD896BEE0B404EAC596347BEDB0183"/>
                        </w:placeholder>
                        <w:text/>
                      </w:sdtPr>
                      <w:sdtEndPr/>
                      <w:sdtContent>
                        <w:r w:rsidR="007930B2">
                          <w:t>V</w:t>
                        </w:r>
                      </w:sdtContent>
                    </w:sdt>
                    <w:sdt>
                      <w:sdtPr>
                        <w:alias w:val="CC_Noformat_Partinummer"/>
                        <w:tag w:val="CC_Noformat_Partinummer"/>
                        <w:id w:val="-1709555926"/>
                        <w:placeholder>
                          <w:docPart w:val="01E03754921549FD8DED4EE5A72786BC"/>
                        </w:placeholder>
                        <w:text/>
                      </w:sdtPr>
                      <w:sdtEndPr/>
                      <w:sdtContent>
                        <w:r w:rsidR="00A66DD9">
                          <w:t>504</w:t>
                        </w:r>
                      </w:sdtContent>
                    </w:sdt>
                  </w:p>
                </w:txbxContent>
              </v:textbox>
              <w10:wrap anchorx="page"/>
            </v:shape>
          </w:pict>
        </mc:Fallback>
      </mc:AlternateContent>
    </w:r>
  </w:p>
  <w:p w:rsidRPr="00293C4F" w:rsidR="00262EA3" w:rsidP="00776B74" w:rsidRDefault="00262EA3" w14:paraId="5151E0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51E098" w14:textId="77777777">
    <w:pPr>
      <w:jc w:val="right"/>
    </w:pPr>
  </w:p>
  <w:p w:rsidR="00262EA3" w:rsidP="00776B74" w:rsidRDefault="00262EA3" w14:paraId="5151E0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1A6E" w14:paraId="5151E0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51E0A7" wp14:anchorId="5151E0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1A6E" w14:paraId="5151E09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930B2">
          <w:t>V</w:t>
        </w:r>
      </w:sdtContent>
    </w:sdt>
    <w:sdt>
      <w:sdtPr>
        <w:alias w:val="CC_Noformat_Partinummer"/>
        <w:tag w:val="CC_Noformat_Partinummer"/>
        <w:id w:val="-2014525982"/>
        <w:text/>
      </w:sdtPr>
      <w:sdtEndPr/>
      <w:sdtContent>
        <w:r w:rsidR="00A66DD9">
          <w:t>504</w:t>
        </w:r>
      </w:sdtContent>
    </w:sdt>
  </w:p>
  <w:p w:rsidRPr="008227B3" w:rsidR="00262EA3" w:rsidP="008227B3" w:rsidRDefault="004B1A6E" w14:paraId="5151E0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1A6E" w14:paraId="5151E0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w:t>
        </w:r>
      </w:sdtContent>
    </w:sdt>
  </w:p>
  <w:p w:rsidR="00262EA3" w:rsidP="00E03A3D" w:rsidRDefault="004B1A6E" w14:paraId="5151E0A0"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text/>
    </w:sdtPr>
    <w:sdtEndPr/>
    <w:sdtContent>
      <w:p w:rsidR="00262EA3" w:rsidP="00283E0F" w:rsidRDefault="007270DC" w14:paraId="5151E0A1" w14:textId="77777777">
        <w:pPr>
          <w:pStyle w:val="FSHRub2"/>
        </w:pPr>
        <w:r>
          <w:t>Yrkeshögskolan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151E0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930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1C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49"/>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77"/>
    <w:rsid w:val="002453AE"/>
    <w:rsid w:val="002454BA"/>
    <w:rsid w:val="00245B13"/>
    <w:rsid w:val="00246FD0"/>
    <w:rsid w:val="002474C8"/>
    <w:rsid w:val="002477A3"/>
    <w:rsid w:val="00247FE0"/>
    <w:rsid w:val="0025056B"/>
    <w:rsid w:val="00250A03"/>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E2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D4"/>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F73"/>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7B1"/>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A6E"/>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E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C9F"/>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A7"/>
    <w:rsid w:val="004F64AD"/>
    <w:rsid w:val="004F6B7F"/>
    <w:rsid w:val="004F7530"/>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2F0"/>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BE0"/>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2B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0DC"/>
    <w:rsid w:val="00727716"/>
    <w:rsid w:val="0073008F"/>
    <w:rsid w:val="00731450"/>
    <w:rsid w:val="007315F1"/>
    <w:rsid w:val="007316F8"/>
    <w:rsid w:val="00731BE4"/>
    <w:rsid w:val="00731C66"/>
    <w:rsid w:val="0073211E"/>
    <w:rsid w:val="00732785"/>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6D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B2"/>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27"/>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FDF"/>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25"/>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2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D9"/>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E55"/>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1E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0E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6F"/>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47"/>
    <w:rsid w:val="00CB0A61"/>
    <w:rsid w:val="00CB0B7D"/>
    <w:rsid w:val="00CB1448"/>
    <w:rsid w:val="00CB144F"/>
    <w:rsid w:val="00CB420B"/>
    <w:rsid w:val="00CB4538"/>
    <w:rsid w:val="00CB4742"/>
    <w:rsid w:val="00CB5655"/>
    <w:rsid w:val="00CB5C69"/>
    <w:rsid w:val="00CB6984"/>
    <w:rsid w:val="00CB6B0C"/>
    <w:rsid w:val="00CB6C04"/>
    <w:rsid w:val="00CC11BF"/>
    <w:rsid w:val="00CC12A8"/>
    <w:rsid w:val="00CC1D33"/>
    <w:rsid w:val="00CC24B9"/>
    <w:rsid w:val="00CC2B5C"/>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51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6E2"/>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9D7"/>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0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7D6"/>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029"/>
    <w:rsid w:val="00EA54DC"/>
    <w:rsid w:val="00EA5FB0"/>
    <w:rsid w:val="00EA670C"/>
    <w:rsid w:val="00EA680E"/>
    <w:rsid w:val="00EB049A"/>
    <w:rsid w:val="00EB0549"/>
    <w:rsid w:val="00EB06F6"/>
    <w:rsid w:val="00EB10FC"/>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51E06E"/>
  <w15:chartTrackingRefBased/>
  <w15:docId w15:val="{FDBE6E28-9FEE-4FB7-B222-1C7821D4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6848648E054939B0410BCA067FC70D"/>
        <w:category>
          <w:name w:val="Allmänt"/>
          <w:gallery w:val="placeholder"/>
        </w:category>
        <w:types>
          <w:type w:val="bbPlcHdr"/>
        </w:types>
        <w:behaviors>
          <w:behavior w:val="content"/>
        </w:behaviors>
        <w:guid w:val="{292AF3F6-25DA-4E1F-8A95-6C371F48291F}"/>
      </w:docPartPr>
      <w:docPartBody>
        <w:p w:rsidR="00501563" w:rsidRDefault="002C5A87">
          <w:pPr>
            <w:pStyle w:val="526848648E054939B0410BCA067FC70D"/>
          </w:pPr>
          <w:r w:rsidRPr="005A0A93">
            <w:rPr>
              <w:rStyle w:val="Platshllartext"/>
            </w:rPr>
            <w:t>Förslag till riksdagsbeslut</w:t>
          </w:r>
        </w:p>
      </w:docPartBody>
    </w:docPart>
    <w:docPart>
      <w:docPartPr>
        <w:name w:val="71CA462AEBCA400FA7B1180CEC0E4616"/>
        <w:category>
          <w:name w:val="Allmänt"/>
          <w:gallery w:val="placeholder"/>
        </w:category>
        <w:types>
          <w:type w:val="bbPlcHdr"/>
        </w:types>
        <w:behaviors>
          <w:behavior w:val="content"/>
        </w:behaviors>
        <w:guid w:val="{F164C705-A6FD-4599-B092-10C1174F10C4}"/>
      </w:docPartPr>
      <w:docPartBody>
        <w:p w:rsidR="00501563" w:rsidRDefault="002C5A87">
          <w:pPr>
            <w:pStyle w:val="71CA462AEBCA400FA7B1180CEC0E4616"/>
          </w:pPr>
          <w:r w:rsidRPr="005A0A93">
            <w:rPr>
              <w:rStyle w:val="Platshllartext"/>
            </w:rPr>
            <w:t>Motivering</w:t>
          </w:r>
        </w:p>
      </w:docPartBody>
    </w:docPart>
    <w:docPart>
      <w:docPartPr>
        <w:name w:val="48AD896BEE0B404EAC596347BEDB0183"/>
        <w:category>
          <w:name w:val="Allmänt"/>
          <w:gallery w:val="placeholder"/>
        </w:category>
        <w:types>
          <w:type w:val="bbPlcHdr"/>
        </w:types>
        <w:behaviors>
          <w:behavior w:val="content"/>
        </w:behaviors>
        <w:guid w:val="{B60877C7-2552-45E0-9B1E-9B1C1BD7420B}"/>
      </w:docPartPr>
      <w:docPartBody>
        <w:p w:rsidR="00501563" w:rsidRDefault="002C5A87">
          <w:pPr>
            <w:pStyle w:val="48AD896BEE0B404EAC596347BEDB0183"/>
          </w:pPr>
          <w:r>
            <w:rPr>
              <w:rStyle w:val="Platshllartext"/>
            </w:rPr>
            <w:t xml:space="preserve"> </w:t>
          </w:r>
        </w:p>
      </w:docPartBody>
    </w:docPart>
    <w:docPart>
      <w:docPartPr>
        <w:name w:val="01E03754921549FD8DED4EE5A72786BC"/>
        <w:category>
          <w:name w:val="Allmänt"/>
          <w:gallery w:val="placeholder"/>
        </w:category>
        <w:types>
          <w:type w:val="bbPlcHdr"/>
        </w:types>
        <w:behaviors>
          <w:behavior w:val="content"/>
        </w:behaviors>
        <w:guid w:val="{72973E00-A9EF-4D09-A7B6-19104FDEC52A}"/>
      </w:docPartPr>
      <w:docPartBody>
        <w:p w:rsidR="00501563" w:rsidRDefault="002C5A87">
          <w:pPr>
            <w:pStyle w:val="01E03754921549FD8DED4EE5A72786BC"/>
          </w:pPr>
          <w:r>
            <w:t xml:space="preserve"> </w:t>
          </w:r>
        </w:p>
      </w:docPartBody>
    </w:docPart>
    <w:docPart>
      <w:docPartPr>
        <w:name w:val="1C582D9329B545E49F553C9A4C26F800"/>
        <w:category>
          <w:name w:val="Allmänt"/>
          <w:gallery w:val="placeholder"/>
        </w:category>
        <w:types>
          <w:type w:val="bbPlcHdr"/>
        </w:types>
        <w:behaviors>
          <w:behavior w:val="content"/>
        </w:behaviors>
        <w:guid w:val="{5EA3DD00-532F-4C68-A6CC-68D11824958D}"/>
      </w:docPartPr>
      <w:docPartBody>
        <w:p w:rsidR="00887E50" w:rsidRDefault="00887E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A87"/>
    <w:rsid w:val="00040103"/>
    <w:rsid w:val="002C5A87"/>
    <w:rsid w:val="00350513"/>
    <w:rsid w:val="00501563"/>
    <w:rsid w:val="00887E50"/>
    <w:rsid w:val="009C0951"/>
    <w:rsid w:val="00B47740"/>
    <w:rsid w:val="00B750AC"/>
    <w:rsid w:val="00FF1D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0951"/>
    <w:rPr>
      <w:color w:val="F4B083" w:themeColor="accent2" w:themeTint="99"/>
    </w:rPr>
  </w:style>
  <w:style w:type="paragraph" w:customStyle="1" w:styleId="526848648E054939B0410BCA067FC70D">
    <w:name w:val="526848648E054939B0410BCA067FC70D"/>
  </w:style>
  <w:style w:type="paragraph" w:customStyle="1" w:styleId="814FB5757F49465B8E9EC40FADBEEEF7">
    <w:name w:val="814FB5757F49465B8E9EC40FADBEEE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A26C23C00140B686F8F99BB01B84AD">
    <w:name w:val="9EA26C23C00140B686F8F99BB01B84AD"/>
  </w:style>
  <w:style w:type="paragraph" w:customStyle="1" w:styleId="71CA462AEBCA400FA7B1180CEC0E4616">
    <w:name w:val="71CA462AEBCA400FA7B1180CEC0E4616"/>
  </w:style>
  <w:style w:type="paragraph" w:customStyle="1" w:styleId="3B0E750B54DC4330A5E840ECA4E84A06">
    <w:name w:val="3B0E750B54DC4330A5E840ECA4E84A06"/>
  </w:style>
  <w:style w:type="paragraph" w:customStyle="1" w:styleId="7C24CB7CBF8F4162A427803707670AE4">
    <w:name w:val="7C24CB7CBF8F4162A427803707670AE4"/>
  </w:style>
  <w:style w:type="paragraph" w:customStyle="1" w:styleId="48AD896BEE0B404EAC596347BEDB0183">
    <w:name w:val="48AD896BEE0B404EAC596347BEDB0183"/>
  </w:style>
  <w:style w:type="paragraph" w:customStyle="1" w:styleId="01E03754921549FD8DED4EE5A72786BC">
    <w:name w:val="01E03754921549FD8DED4EE5A7278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F979D-1213-46DF-A12E-2ABDC24505AC}"/>
</file>

<file path=customXml/itemProps2.xml><?xml version="1.0" encoding="utf-8"?>
<ds:datastoreItem xmlns:ds="http://schemas.openxmlformats.org/officeDocument/2006/customXml" ds:itemID="{492B59D8-20CA-4BB3-A630-734837C0AEB3}"/>
</file>

<file path=customXml/itemProps3.xml><?xml version="1.0" encoding="utf-8"?>
<ds:datastoreItem xmlns:ds="http://schemas.openxmlformats.org/officeDocument/2006/customXml" ds:itemID="{0BC17A48-8902-4F6C-91AD-A951CBDD1C25}"/>
</file>

<file path=docProps/app.xml><?xml version="1.0" encoding="utf-8"?>
<Properties xmlns="http://schemas.openxmlformats.org/officeDocument/2006/extended-properties" xmlns:vt="http://schemas.openxmlformats.org/officeDocument/2006/docPropsVTypes">
  <Template>Normal</Template>
  <TotalTime>8</TotalTime>
  <Pages>3</Pages>
  <Words>834</Words>
  <Characters>5002</Characters>
  <Application>Microsoft Office Word</Application>
  <DocSecurity>0</DocSecurity>
  <Lines>90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V504 Yrkeshögskolan</vt:lpstr>
      <vt:lpstr>
      </vt:lpstr>
    </vt:vector>
  </TitlesOfParts>
  <Company>Sveriges riksdag</Company>
  <LinksUpToDate>false</LinksUpToDate>
  <CharactersWithSpaces>5805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