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818E" w14:textId="743ADDD7"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F299F57"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B840D4">
              <w:rPr>
                <w:b/>
                <w:lang w:eastAsia="en-US"/>
              </w:rPr>
              <w:t>41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6209948"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B840D4">
              <w:rPr>
                <w:lang w:eastAsia="en-US"/>
              </w:rPr>
              <w:t>07-11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8114216" w:rsidR="00626DFC" w:rsidRPr="005F6757" w:rsidRDefault="00B840D4" w:rsidP="00B427F9">
            <w:pPr>
              <w:spacing w:line="252" w:lineRule="auto"/>
              <w:rPr>
                <w:color w:val="000000" w:themeColor="text1"/>
                <w:lang w:eastAsia="en-US"/>
              </w:rPr>
            </w:pPr>
            <w:r>
              <w:rPr>
                <w:color w:val="000000" w:themeColor="text1"/>
                <w:lang w:eastAsia="en-US"/>
              </w:rPr>
              <w:t>1</w:t>
            </w:r>
            <w:r w:rsidR="000A3E79">
              <w:rPr>
                <w:color w:val="000000" w:themeColor="text1"/>
                <w:lang w:eastAsia="en-US"/>
              </w:rPr>
              <w:t>0</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12</w:t>
            </w:r>
            <w:r w:rsidR="003B4C1F">
              <w:rPr>
                <w:color w:val="000000" w:themeColor="text1"/>
                <w:lang w:eastAsia="en-US"/>
              </w:rPr>
              <w:t>.</w:t>
            </w:r>
            <w:r>
              <w:rPr>
                <w:color w:val="000000" w:themeColor="text1"/>
                <w:lang w:eastAsia="en-US"/>
              </w:rPr>
              <w:t>3</w:t>
            </w:r>
            <w:r w:rsidR="003B4C1F">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2F308999" w14:textId="72C6F938" w:rsidR="00B840D4" w:rsidRDefault="00B840D4" w:rsidP="00B840D4">
            <w:pPr>
              <w:spacing w:line="256" w:lineRule="auto"/>
              <w:rPr>
                <w:rFonts w:eastAsiaTheme="minorHAnsi"/>
                <w:color w:val="000000"/>
                <w:lang w:eastAsia="en-US"/>
              </w:rPr>
            </w:pPr>
            <w:r>
              <w:rPr>
                <w:rFonts w:eastAsiaTheme="minorHAnsi"/>
                <w:b/>
                <w:bCs/>
                <w:color w:val="000000"/>
                <w:lang w:eastAsia="en-US"/>
              </w:rPr>
              <w:t>Jordbruks- och fiskefrågor</w:t>
            </w:r>
            <w:r w:rsidRPr="003B4C1F">
              <w:rPr>
                <w:rFonts w:eastAsiaTheme="minorHAnsi"/>
                <w:b/>
                <w:bCs/>
                <w:color w:val="000000"/>
                <w:lang w:eastAsia="en-US"/>
              </w:rPr>
              <w:br/>
            </w:r>
            <w:r>
              <w:rPr>
                <w:rFonts w:eastAsiaTheme="minorHAnsi"/>
                <w:color w:val="000000"/>
                <w:lang w:eastAsia="en-US"/>
              </w:rPr>
              <w:t>Landsbygdsminister Peter Kullg</w:t>
            </w:r>
            <w:r w:rsidR="00D71B2B">
              <w:rPr>
                <w:rFonts w:eastAsiaTheme="minorHAnsi"/>
                <w:color w:val="000000"/>
                <w:lang w:eastAsia="en-US"/>
              </w:rPr>
              <w:t>ren</w:t>
            </w:r>
            <w:r>
              <w:rPr>
                <w:rFonts w:eastAsiaTheme="minorHAnsi"/>
                <w:color w:val="000000"/>
                <w:lang w:eastAsia="en-US"/>
              </w:rPr>
              <w:t xml:space="preserve"> och medarbetare</w:t>
            </w:r>
            <w:r w:rsidRPr="003B4C1F">
              <w:rPr>
                <w:rFonts w:eastAsiaTheme="minorHAnsi"/>
                <w:color w:val="000000"/>
                <w:lang w:eastAsia="en-US"/>
              </w:rPr>
              <w:t xml:space="preserve"> fr</w:t>
            </w:r>
            <w:r>
              <w:rPr>
                <w:rFonts w:eastAsiaTheme="minorHAnsi"/>
                <w:color w:val="000000"/>
                <w:lang w:eastAsia="en-US"/>
              </w:rPr>
              <w:t>ån Landsbygds- och infrastruktur</w:t>
            </w:r>
            <w:r w:rsidRPr="003B4C1F">
              <w:rPr>
                <w:rFonts w:eastAsiaTheme="minorHAnsi"/>
                <w:lang w:eastAsia="en-US"/>
              </w:rPr>
              <w:t>departementet</w:t>
            </w:r>
            <w:r>
              <w:rPr>
                <w:rFonts w:eastAsiaTheme="minorHAnsi"/>
                <w:lang w:eastAsia="en-US"/>
              </w:rPr>
              <w:t xml:space="preserve"> </w:t>
            </w:r>
            <w:r w:rsidR="006C6DF6">
              <w:rPr>
                <w:rFonts w:eastAsiaTheme="minorHAnsi"/>
                <w:lang w:eastAsia="en-US"/>
              </w:rPr>
              <w:t>samt</w:t>
            </w:r>
            <w:r>
              <w:rPr>
                <w:rFonts w:eastAsiaTheme="minorHAnsi"/>
                <w:lang w:eastAsia="en-US"/>
              </w:rPr>
              <w:t xml:space="preserve">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14 juli 2025.</w:t>
            </w:r>
          </w:p>
          <w:p w14:paraId="21EBC44D" w14:textId="7D771028" w:rsidR="00846F82" w:rsidRDefault="00B840D4" w:rsidP="00B840D4">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60683716" w14:textId="77777777" w:rsidR="00B840D4" w:rsidRDefault="00B840D4" w:rsidP="00B840D4">
            <w:pPr>
              <w:rPr>
                <w:rFonts w:eastAsiaTheme="minorHAnsi"/>
                <w:color w:val="000000"/>
                <w:lang w:eastAsia="en-US"/>
              </w:rPr>
            </w:pPr>
          </w:p>
          <w:p w14:paraId="191626D4" w14:textId="77777777" w:rsidR="00B840D4" w:rsidRDefault="00B840D4" w:rsidP="00B840D4">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23–24 juni 2025</w:t>
            </w:r>
            <w:r>
              <w:rPr>
                <w:rFonts w:eastAsiaTheme="minorHAnsi"/>
                <w:b/>
                <w:bCs/>
                <w:color w:val="000000"/>
                <w:lang w:eastAsia="en-US"/>
              </w:rPr>
              <w:br/>
            </w:r>
            <w:r>
              <w:rPr>
                <w:rFonts w:eastAsiaTheme="minorHAnsi"/>
                <w:b/>
                <w:bCs/>
                <w:color w:val="000000"/>
                <w:lang w:eastAsia="en-US"/>
              </w:rPr>
              <w:br/>
            </w: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informellt ministermöte den 15–17 juni 2025</w:t>
            </w:r>
          </w:p>
          <w:p w14:paraId="7C5DAC5D" w14:textId="1782E8E4" w:rsidR="0089628C" w:rsidRDefault="00B840D4" w:rsidP="0089628C">
            <w:pPr>
              <w:spacing w:line="256" w:lineRule="auto"/>
              <w:rPr>
                <w:rFonts w:eastAsiaTheme="minorHAnsi"/>
                <w:b/>
                <w:bCs/>
                <w:color w:val="000000" w:themeColor="text1"/>
                <w:lang w:eastAsia="en-US"/>
              </w:rPr>
            </w:pPr>
            <w:r w:rsidRPr="003B4C1F">
              <w:rPr>
                <w:b/>
                <w:snapToGrid w:val="0"/>
                <w:color w:val="000000" w:themeColor="text1"/>
                <w:lang w:eastAsia="en-US"/>
              </w:rPr>
              <w:br/>
            </w:r>
            <w:r w:rsidR="0089628C" w:rsidRPr="00BD44D2">
              <w:rPr>
                <w:rFonts w:eastAsiaTheme="minorHAnsi"/>
                <w:color w:val="000000" w:themeColor="text1"/>
                <w:lang w:eastAsia="en-US"/>
              </w:rPr>
              <w:t xml:space="preserve">- </w:t>
            </w:r>
            <w:r w:rsidR="0089628C" w:rsidRPr="00BD44D2">
              <w:rPr>
                <w:rFonts w:eastAsiaTheme="minorHAnsi"/>
                <w:b/>
                <w:bCs/>
                <w:color w:val="000000" w:themeColor="text1"/>
                <w:lang w:eastAsia="en-US"/>
              </w:rPr>
              <w:t>Ordförandeskapets arbetsprogram</w:t>
            </w:r>
            <w:r w:rsidR="0089628C">
              <w:rPr>
                <w:rFonts w:eastAsiaTheme="minorHAnsi"/>
                <w:b/>
                <w:bCs/>
                <w:color w:val="000000" w:themeColor="text1"/>
                <w:lang w:eastAsia="en-US"/>
              </w:rPr>
              <w:br/>
            </w:r>
            <w:r w:rsidR="0089628C">
              <w:rPr>
                <w:rFonts w:eastAsiaTheme="minorHAnsi"/>
                <w:b/>
                <w:bCs/>
                <w:color w:val="000000" w:themeColor="text1"/>
                <w:lang w:eastAsia="en-US"/>
              </w:rPr>
              <w:br/>
              <w:t xml:space="preserve">- Marknadssituationen, särskilt efter invasionen av Ukraina </w:t>
            </w:r>
            <w:r w:rsidR="0089628C">
              <w:rPr>
                <w:rFonts w:eastAsiaTheme="minorHAnsi"/>
                <w:b/>
                <w:bCs/>
                <w:color w:val="000000" w:themeColor="text1"/>
                <w:lang w:eastAsia="en-US"/>
              </w:rPr>
              <w:br/>
            </w:r>
            <w:r w:rsidR="0089628C">
              <w:rPr>
                <w:rFonts w:eastAsiaTheme="minorHAnsi"/>
                <w:color w:val="000000" w:themeColor="text1"/>
                <w:lang w:eastAsia="en-US"/>
              </w:rPr>
              <w:t>Ordförande</w:t>
            </w:r>
            <w:r w:rsidR="00846F82">
              <w:rPr>
                <w:rFonts w:eastAsiaTheme="minorHAnsi"/>
                <w:color w:val="000000" w:themeColor="text1"/>
                <w:lang w:eastAsia="en-US"/>
              </w:rPr>
              <w:t>n</w:t>
            </w:r>
            <w:r w:rsidR="0089628C">
              <w:rPr>
                <w:rFonts w:eastAsiaTheme="minorHAnsi"/>
                <w:color w:val="000000" w:themeColor="text1"/>
                <w:lang w:eastAsia="en-US"/>
              </w:rPr>
              <w:t xml:space="preserve"> konstaterade att det fanns stöd för regeringens inriktning. </w:t>
            </w:r>
            <w:r w:rsidR="0089628C">
              <w:rPr>
                <w:rFonts w:eastAsiaTheme="minorHAnsi"/>
                <w:color w:val="000000" w:themeColor="text1"/>
                <w:lang w:eastAsia="en-US"/>
              </w:rPr>
              <w:br/>
            </w:r>
            <w:r w:rsidR="0089628C">
              <w:rPr>
                <w:rFonts w:eastAsiaTheme="minorHAnsi"/>
                <w:color w:val="000000" w:themeColor="text1"/>
                <w:lang w:eastAsia="en-US"/>
              </w:rPr>
              <w:br/>
              <w:t xml:space="preserve">- </w:t>
            </w:r>
            <w:r w:rsidR="0089628C">
              <w:rPr>
                <w:rFonts w:eastAsiaTheme="minorHAnsi"/>
                <w:b/>
                <w:bCs/>
                <w:color w:val="000000" w:themeColor="text1"/>
                <w:lang w:eastAsia="en-US"/>
              </w:rPr>
              <w:t>Proteiner för livsmedel och foder – försörjning, produktion och hållbarhet</w:t>
            </w:r>
          </w:p>
          <w:p w14:paraId="5E791AA9" w14:textId="3FD2DD5C" w:rsidR="00F8108E" w:rsidRDefault="0089628C">
            <w:pPr>
              <w:spacing w:line="256" w:lineRule="auto"/>
              <w:rPr>
                <w:rFonts w:eastAsiaTheme="minorHAnsi"/>
                <w:color w:val="000000" w:themeColor="text1"/>
                <w:lang w:eastAsia="en-US"/>
              </w:rPr>
            </w:pPr>
            <w:r>
              <w:rPr>
                <w:rFonts w:eastAsiaTheme="minorHAnsi"/>
                <w:color w:val="000000" w:themeColor="text1"/>
                <w:lang w:eastAsia="en-US"/>
              </w:rPr>
              <w:t>Ordförande</w:t>
            </w:r>
            <w:r w:rsidR="00846F82">
              <w:rPr>
                <w:rFonts w:eastAsiaTheme="minorHAnsi"/>
                <w:color w:val="000000" w:themeColor="text1"/>
                <w:lang w:eastAsia="en-US"/>
              </w:rPr>
              <w:t>n</w:t>
            </w:r>
            <w:r>
              <w:rPr>
                <w:rFonts w:eastAsiaTheme="minorHAnsi"/>
                <w:color w:val="000000" w:themeColor="text1"/>
                <w:lang w:eastAsia="en-US"/>
              </w:rPr>
              <w:t xml:space="preserve"> konstaterade att det fanns stöd för regeringens inriktning.</w:t>
            </w:r>
          </w:p>
          <w:p w14:paraId="3E8B5D3E" w14:textId="2EC5B3B9" w:rsidR="00846F82" w:rsidRPr="00BD44D2" w:rsidRDefault="00846F82">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602506E1" w14:textId="587B86CC" w:rsidR="00B840D4" w:rsidRDefault="006C6DF6" w:rsidP="00B840D4">
            <w:pPr>
              <w:spacing w:line="256" w:lineRule="auto"/>
              <w:rPr>
                <w:rFonts w:eastAsiaTheme="minorHAnsi"/>
                <w:color w:val="000000"/>
                <w:lang w:eastAsia="en-US"/>
              </w:rPr>
            </w:pPr>
            <w:r>
              <w:rPr>
                <w:rFonts w:eastAsiaTheme="minorHAnsi"/>
                <w:b/>
                <w:bCs/>
                <w:color w:val="000000"/>
                <w:lang w:eastAsia="en-US"/>
              </w:rPr>
              <w:t>Allmänna frågor</w:t>
            </w:r>
            <w:r w:rsidR="00B840D4" w:rsidRPr="003B4C1F">
              <w:rPr>
                <w:rFonts w:eastAsiaTheme="minorHAnsi"/>
                <w:b/>
                <w:bCs/>
                <w:color w:val="000000"/>
                <w:lang w:eastAsia="en-US"/>
              </w:rPr>
              <w:br/>
            </w:r>
            <w:r w:rsidR="00B840D4">
              <w:rPr>
                <w:rFonts w:eastAsiaTheme="minorHAnsi"/>
                <w:color w:val="000000"/>
                <w:lang w:eastAsia="en-US"/>
              </w:rPr>
              <w:t>Statsrådet Jessica Rosencrantz och medarbetare</w:t>
            </w:r>
            <w:r w:rsidR="00B840D4" w:rsidRPr="003B4C1F">
              <w:rPr>
                <w:rFonts w:eastAsiaTheme="minorHAnsi"/>
                <w:color w:val="000000"/>
                <w:lang w:eastAsia="en-US"/>
              </w:rPr>
              <w:t xml:space="preserve"> fr</w:t>
            </w:r>
            <w:r w:rsidR="00B840D4">
              <w:rPr>
                <w:rFonts w:eastAsiaTheme="minorHAnsi"/>
                <w:color w:val="000000"/>
                <w:lang w:eastAsia="en-US"/>
              </w:rPr>
              <w:t>ån</w:t>
            </w:r>
            <w:r>
              <w:rPr>
                <w:rFonts w:eastAsiaTheme="minorHAnsi"/>
                <w:color w:val="000000"/>
                <w:lang w:eastAsia="en-US"/>
              </w:rPr>
              <w:t xml:space="preserve"> </w:t>
            </w:r>
            <w:r>
              <w:rPr>
                <w:rFonts w:eastAsiaTheme="minorHAnsi"/>
                <w:lang w:eastAsia="en-US"/>
              </w:rPr>
              <w:t>Statsrådsberedningen</w:t>
            </w:r>
            <w:r>
              <w:rPr>
                <w:rFonts w:eastAsiaTheme="minorHAnsi"/>
                <w:color w:val="000000"/>
                <w:lang w:eastAsia="en-US"/>
              </w:rPr>
              <w:t xml:space="preserve"> </w:t>
            </w:r>
            <w:r w:rsidR="00B840D4">
              <w:rPr>
                <w:rFonts w:eastAsiaTheme="minorHAnsi"/>
                <w:color w:val="000000"/>
                <w:lang w:eastAsia="en-US"/>
              </w:rPr>
              <w:t xml:space="preserve"> </w:t>
            </w:r>
            <w:r>
              <w:rPr>
                <w:rFonts w:eastAsiaTheme="minorHAnsi"/>
                <w:color w:val="000000"/>
                <w:lang w:eastAsia="en-US"/>
              </w:rPr>
              <w:t xml:space="preserve">samt </w:t>
            </w:r>
            <w:r w:rsidR="00B840D4">
              <w:rPr>
                <w:rFonts w:eastAsiaTheme="minorHAnsi"/>
                <w:color w:val="000000"/>
                <w:lang w:eastAsia="en-US"/>
              </w:rPr>
              <w:t xml:space="preserve">Finansdepartementet </w:t>
            </w:r>
            <w:r w:rsidR="00B840D4" w:rsidRPr="003B4C1F">
              <w:rPr>
                <w:rFonts w:eastAsiaTheme="minorHAnsi"/>
                <w:color w:val="000000"/>
                <w:lang w:eastAsia="en-US"/>
              </w:rPr>
              <w:t xml:space="preserve">informerade och samrådde inför möte i </w:t>
            </w:r>
            <w:r w:rsidR="00B840D4">
              <w:rPr>
                <w:rFonts w:eastAsiaTheme="minorHAnsi"/>
                <w:color w:val="000000"/>
                <w:lang w:eastAsia="en-US"/>
              </w:rPr>
              <w:t xml:space="preserve">rådet </w:t>
            </w:r>
            <w:r w:rsidR="00B840D4" w:rsidRPr="003B4C1F">
              <w:rPr>
                <w:rFonts w:eastAsiaTheme="minorHAnsi"/>
                <w:color w:val="000000"/>
                <w:lang w:eastAsia="en-US"/>
              </w:rPr>
              <w:t>den</w:t>
            </w:r>
            <w:r w:rsidR="00B840D4">
              <w:rPr>
                <w:rFonts w:eastAsiaTheme="minorHAnsi"/>
                <w:color w:val="000000"/>
                <w:lang w:eastAsia="en-US"/>
              </w:rPr>
              <w:t xml:space="preserve"> 18 juli 2025.</w:t>
            </w:r>
          </w:p>
          <w:p w14:paraId="0785BFBB" w14:textId="142D3DD6" w:rsidR="00B840D4" w:rsidRDefault="00B840D4" w:rsidP="00B840D4">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3119222E" w14:textId="77777777" w:rsidR="00B840D4" w:rsidRDefault="00B840D4" w:rsidP="00B840D4">
            <w:pPr>
              <w:rPr>
                <w:rFonts w:eastAsiaTheme="minorHAnsi"/>
                <w:color w:val="000000"/>
                <w:lang w:eastAsia="en-US"/>
              </w:rPr>
            </w:pPr>
          </w:p>
          <w:p w14:paraId="2C410FDC" w14:textId="66A7FF24" w:rsidR="00B840D4" w:rsidRDefault="00B840D4" w:rsidP="00B840D4">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24 juni 2025</w:t>
            </w:r>
          </w:p>
          <w:p w14:paraId="3E5BF144" w14:textId="26A9E767" w:rsidR="00B840D4" w:rsidRPr="0089628C" w:rsidRDefault="00B840D4" w:rsidP="00B840D4">
            <w:pPr>
              <w:spacing w:line="256" w:lineRule="auto"/>
              <w:rPr>
                <w:b/>
                <w:snapToGrid w:val="0"/>
                <w:color w:val="000000" w:themeColor="text1"/>
                <w:lang w:eastAsia="en-US"/>
              </w:rPr>
            </w:pPr>
            <w:r w:rsidRPr="003B4C1F">
              <w:rPr>
                <w:b/>
                <w:snapToGrid w:val="0"/>
                <w:color w:val="000000" w:themeColor="text1"/>
                <w:lang w:eastAsia="en-US"/>
              </w:rPr>
              <w:br/>
              <w:t>-</w:t>
            </w:r>
            <w:r>
              <w:rPr>
                <w:b/>
                <w:lang w:eastAsia="en-US"/>
              </w:rPr>
              <w:t xml:space="preserve"> </w:t>
            </w:r>
            <w:r w:rsidR="0089628C">
              <w:rPr>
                <w:b/>
                <w:lang w:eastAsia="en-US"/>
              </w:rPr>
              <w:t>Den fleråriga budgetramen efter 2027</w:t>
            </w:r>
          </w:p>
          <w:p w14:paraId="01987E03" w14:textId="2B4F4AAA" w:rsidR="00B840D4" w:rsidRDefault="00B840D4" w:rsidP="00B840D4">
            <w:pPr>
              <w:spacing w:line="256" w:lineRule="auto"/>
              <w:rPr>
                <w:rFonts w:eastAsiaTheme="minorHAnsi"/>
                <w:color w:val="000000" w:themeColor="text1"/>
                <w:lang w:eastAsia="en-US"/>
              </w:rPr>
            </w:pPr>
            <w:r w:rsidRPr="003B4C1F">
              <w:rPr>
                <w:rFonts w:eastAsiaTheme="minorHAnsi"/>
                <w:color w:val="000000" w:themeColor="text1"/>
                <w:lang w:eastAsia="en-US"/>
              </w:rPr>
              <w:lastRenderedPageBreak/>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BF022DE" w14:textId="66766095" w:rsidR="0089628C" w:rsidRDefault="0089628C" w:rsidP="00B840D4">
            <w:pPr>
              <w:spacing w:line="256" w:lineRule="auto"/>
              <w:rPr>
                <w:rFonts w:eastAsiaTheme="minorHAnsi"/>
                <w:color w:val="000000" w:themeColor="text1"/>
                <w:lang w:eastAsia="en-US"/>
              </w:rPr>
            </w:pPr>
          </w:p>
          <w:p w14:paraId="66642E56" w14:textId="047ECDE0" w:rsidR="0089628C" w:rsidRDefault="0089628C" w:rsidP="00B840D4">
            <w:pPr>
              <w:spacing w:line="256" w:lineRule="auto"/>
              <w:rPr>
                <w:rFonts w:eastAsiaTheme="minorHAnsi"/>
                <w:b/>
                <w:bCs/>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Rådets förordning om ändring av förordning nr 1 om vilka språk som skall användas i Europeiska ekonomiska gemenskapen</w:t>
            </w:r>
          </w:p>
          <w:p w14:paraId="46E04ACB" w14:textId="77777777" w:rsidR="00F8108E" w:rsidRDefault="0089628C" w:rsidP="0089628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452F60E" w14:textId="718C7C86" w:rsidR="00846F82" w:rsidRPr="0089628C" w:rsidRDefault="00846F82" w:rsidP="0089628C">
            <w:pPr>
              <w:spacing w:line="256" w:lineRule="auto"/>
              <w:rPr>
                <w:rFonts w:eastAsiaTheme="minorHAnsi"/>
                <w:color w:val="000000" w:themeColor="text1"/>
                <w:lang w:eastAsia="en-US"/>
              </w:rPr>
            </w:pPr>
          </w:p>
        </w:tc>
      </w:tr>
      <w:tr w:rsidR="00583837" w14:paraId="234E224D" w14:textId="77777777" w:rsidTr="003B4C1F">
        <w:trPr>
          <w:trHeight w:val="568"/>
        </w:trPr>
        <w:tc>
          <w:tcPr>
            <w:tcW w:w="567" w:type="dxa"/>
          </w:tcPr>
          <w:p w14:paraId="6574C4E7" w14:textId="6D2345CE" w:rsidR="00583837" w:rsidRDefault="00583837">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3</w:t>
            </w:r>
          </w:p>
        </w:tc>
        <w:tc>
          <w:tcPr>
            <w:tcW w:w="7371" w:type="dxa"/>
          </w:tcPr>
          <w:p w14:paraId="240E54B1" w14:textId="5407C7B0" w:rsidR="008D1147" w:rsidRDefault="008D1147" w:rsidP="008D1147">
            <w:pPr>
              <w:spacing w:line="256" w:lineRule="auto"/>
              <w:rPr>
                <w:rFonts w:eastAsiaTheme="minorHAnsi"/>
                <w:color w:val="000000"/>
                <w:lang w:eastAsia="en-US"/>
              </w:rPr>
            </w:pPr>
            <w:r>
              <w:rPr>
                <w:rFonts w:eastAsiaTheme="minorHAnsi"/>
                <w:b/>
                <w:bCs/>
                <w:color w:val="000000"/>
                <w:lang w:eastAsia="en-US"/>
              </w:rPr>
              <w:t>Utrikesfrågor</w:t>
            </w:r>
            <w:r w:rsidRPr="003B4C1F">
              <w:rPr>
                <w:rFonts w:eastAsiaTheme="minorHAnsi"/>
                <w:b/>
                <w:bCs/>
                <w:color w:val="000000"/>
                <w:lang w:eastAsia="en-US"/>
              </w:rPr>
              <w:br/>
            </w:r>
            <w:r>
              <w:rPr>
                <w:rFonts w:eastAsiaTheme="minorHAnsi"/>
                <w:color w:val="000000"/>
                <w:lang w:eastAsia="en-US"/>
              </w:rPr>
              <w:t>Kabinettssekreterare Dag Hartelius och medarbetare</w:t>
            </w:r>
            <w:r w:rsidRPr="003B4C1F">
              <w:rPr>
                <w:rFonts w:eastAsiaTheme="minorHAnsi"/>
                <w:color w:val="000000"/>
                <w:lang w:eastAsia="en-US"/>
              </w:rPr>
              <w:t xml:space="preserve"> fr</w:t>
            </w:r>
            <w:r>
              <w:rPr>
                <w:rFonts w:eastAsiaTheme="minorHAnsi"/>
                <w:color w:val="000000"/>
                <w:lang w:eastAsia="en-US"/>
              </w:rPr>
              <w:t>ån Utrikesdepartemente</w:t>
            </w:r>
            <w:r w:rsidR="00941819">
              <w:rPr>
                <w:rFonts w:eastAsiaTheme="minorHAnsi"/>
                <w:color w:val="000000"/>
                <w:lang w:eastAsia="en-US"/>
              </w:rPr>
              <w:t>t</w:t>
            </w:r>
            <w:r>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w:t>
            </w:r>
            <w:r w:rsidR="00941819">
              <w:rPr>
                <w:rFonts w:eastAsiaTheme="minorHAnsi"/>
                <w:color w:val="000000"/>
                <w:lang w:eastAsia="en-US"/>
              </w:rPr>
              <w:t xml:space="preserve">5 </w:t>
            </w:r>
            <w:r>
              <w:rPr>
                <w:rFonts w:eastAsiaTheme="minorHAnsi"/>
                <w:color w:val="000000"/>
                <w:lang w:eastAsia="en-US"/>
              </w:rPr>
              <w:t>juli 2025.</w:t>
            </w:r>
          </w:p>
          <w:p w14:paraId="54D3C378" w14:textId="25A2203E" w:rsidR="008D1147" w:rsidRDefault="008D1147" w:rsidP="008D1147">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AFEC322" w14:textId="77777777" w:rsidR="008D1147" w:rsidRDefault="008D1147" w:rsidP="008D1147">
            <w:pPr>
              <w:rPr>
                <w:rFonts w:eastAsiaTheme="minorHAnsi"/>
                <w:color w:val="000000"/>
                <w:lang w:eastAsia="en-US"/>
              </w:rPr>
            </w:pPr>
          </w:p>
          <w:p w14:paraId="7A90E8CF" w14:textId="4E326FD3" w:rsidR="008D1147" w:rsidRDefault="008D1147" w:rsidP="008D1147">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23 juni 2025</w:t>
            </w:r>
          </w:p>
          <w:p w14:paraId="0530CDC8" w14:textId="1F12D57B" w:rsidR="000E6CD0" w:rsidRDefault="008D1147" w:rsidP="008D1147">
            <w:pPr>
              <w:spacing w:line="256" w:lineRule="auto"/>
              <w:rPr>
                <w:b/>
                <w:lang w:eastAsia="en-US"/>
              </w:rPr>
            </w:pPr>
            <w:r w:rsidRPr="003B4C1F">
              <w:rPr>
                <w:b/>
                <w:snapToGrid w:val="0"/>
                <w:color w:val="000000" w:themeColor="text1"/>
                <w:lang w:eastAsia="en-US"/>
              </w:rPr>
              <w:br/>
              <w:t xml:space="preserve">- </w:t>
            </w:r>
            <w:r w:rsidR="000E6CD0">
              <w:rPr>
                <w:b/>
                <w:lang w:eastAsia="en-US"/>
              </w:rPr>
              <w:t>Aktuella frågor</w:t>
            </w:r>
          </w:p>
          <w:p w14:paraId="4EAD3F35" w14:textId="40FF3D05" w:rsidR="008D1147" w:rsidRPr="00E63E95" w:rsidRDefault="00E63E95" w:rsidP="00E63E95">
            <w:pPr>
              <w:spacing w:line="256" w:lineRule="auto"/>
              <w:rPr>
                <w:b/>
                <w:snapToGrid w:val="0"/>
                <w:color w:val="000000" w:themeColor="text1"/>
                <w:lang w:eastAsia="en-US"/>
              </w:rPr>
            </w:pPr>
            <w:r>
              <w:rPr>
                <w:b/>
                <w:snapToGrid w:val="0"/>
                <w:lang w:eastAsia="en-US"/>
              </w:rPr>
              <w:br/>
              <w:t xml:space="preserve">- </w:t>
            </w:r>
            <w:r w:rsidR="000E6CD0" w:rsidRPr="00E63E95">
              <w:rPr>
                <w:b/>
                <w:snapToGrid w:val="0"/>
                <w:lang w:eastAsia="en-US"/>
              </w:rPr>
              <w:t xml:space="preserve">Rysslands angrepp mot Ukraina </w:t>
            </w:r>
          </w:p>
          <w:p w14:paraId="353E4C6B" w14:textId="661F4B56" w:rsidR="008D1147" w:rsidRDefault="008D1147" w:rsidP="008D114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9A1063" w14:textId="06738042" w:rsidR="000E6CD0" w:rsidRDefault="000E6CD0" w:rsidP="008D1147">
            <w:pPr>
              <w:spacing w:line="256" w:lineRule="auto"/>
              <w:rPr>
                <w:rFonts w:eastAsiaTheme="minorHAnsi"/>
                <w:color w:val="000000" w:themeColor="text1"/>
                <w:lang w:eastAsia="en-US"/>
              </w:rPr>
            </w:pPr>
          </w:p>
          <w:p w14:paraId="794A5FA1" w14:textId="4326494A" w:rsidR="00383D58" w:rsidRDefault="000E6CD0" w:rsidP="00383D58">
            <w:pPr>
              <w:spacing w:line="256" w:lineRule="auto"/>
              <w:rPr>
                <w:rFonts w:eastAsiaTheme="minorHAnsi"/>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 xml:space="preserve">Situationen i Mellanöstern </w:t>
            </w:r>
            <w:r w:rsidR="00A25AF2">
              <w:rPr>
                <w:rFonts w:eastAsiaTheme="minorHAnsi"/>
                <w:b/>
                <w:bCs/>
                <w:color w:val="000000" w:themeColor="text1"/>
                <w:lang w:eastAsia="en-US"/>
              </w:rPr>
              <w:br/>
            </w:r>
            <w:r w:rsidR="00383D58" w:rsidRPr="003B4C1F">
              <w:rPr>
                <w:rFonts w:eastAsiaTheme="minorHAnsi"/>
                <w:color w:val="000000" w:themeColor="text1"/>
                <w:lang w:eastAsia="en-US"/>
              </w:rPr>
              <w:t xml:space="preserve">Ordföranden konstaterade att det fanns stöd för regeringens </w:t>
            </w:r>
            <w:r w:rsidR="00383D58">
              <w:rPr>
                <w:rFonts w:eastAsiaTheme="minorHAnsi"/>
                <w:color w:val="000000" w:themeColor="text1"/>
                <w:lang w:eastAsia="en-US"/>
              </w:rPr>
              <w:t>inriktning</w:t>
            </w:r>
            <w:r w:rsidR="00383D58" w:rsidRPr="003B4C1F">
              <w:rPr>
                <w:rFonts w:eastAsiaTheme="minorHAnsi"/>
                <w:color w:val="000000" w:themeColor="text1"/>
                <w:lang w:eastAsia="en-US"/>
              </w:rPr>
              <w:t>.</w:t>
            </w:r>
            <w:r w:rsidR="00383D58">
              <w:rPr>
                <w:rFonts w:eastAsiaTheme="minorHAnsi"/>
                <w:color w:val="000000" w:themeColor="text1"/>
                <w:lang w:eastAsia="en-US"/>
              </w:rPr>
              <w:br/>
              <w:t>S-, V-</w:t>
            </w:r>
            <w:r w:rsidR="00A56988">
              <w:rPr>
                <w:rFonts w:eastAsiaTheme="minorHAnsi"/>
                <w:color w:val="000000" w:themeColor="text1"/>
                <w:lang w:eastAsia="en-US"/>
              </w:rPr>
              <w:t>, C</w:t>
            </w:r>
            <w:r w:rsidR="00B37AAB">
              <w:rPr>
                <w:rFonts w:eastAsiaTheme="minorHAnsi"/>
                <w:color w:val="000000" w:themeColor="text1"/>
                <w:lang w:eastAsia="en-US"/>
              </w:rPr>
              <w:t>-</w:t>
            </w:r>
            <w:r w:rsidR="00383D58">
              <w:rPr>
                <w:rFonts w:eastAsiaTheme="minorHAnsi"/>
                <w:color w:val="000000" w:themeColor="text1"/>
                <w:lang w:eastAsia="en-US"/>
              </w:rPr>
              <w:t xml:space="preserve"> och MP-ledamöterna anmälde avvikande ståndpunkter. </w:t>
            </w:r>
          </w:p>
          <w:p w14:paraId="7B239282" w14:textId="002E4771" w:rsidR="00383D58" w:rsidRDefault="00383D58" w:rsidP="008D1147">
            <w:pPr>
              <w:spacing w:line="256" w:lineRule="auto"/>
              <w:rPr>
                <w:rFonts w:eastAsiaTheme="minorHAnsi"/>
                <w:b/>
                <w:bCs/>
                <w:color w:val="000000" w:themeColor="text1"/>
                <w:lang w:eastAsia="en-US"/>
              </w:rPr>
            </w:pPr>
          </w:p>
          <w:p w14:paraId="26AD2CAD" w14:textId="073B6D52" w:rsidR="00383D58" w:rsidRDefault="00383D58" w:rsidP="008D1147">
            <w:pPr>
              <w:spacing w:line="256" w:lineRule="auto"/>
              <w:rPr>
                <w:rFonts w:eastAsiaTheme="minorHAnsi"/>
                <w:color w:val="000000" w:themeColor="text1"/>
                <w:lang w:eastAsia="en-US"/>
              </w:rPr>
            </w:pPr>
            <w:r>
              <w:rPr>
                <w:rFonts w:eastAsiaTheme="minorHAnsi"/>
                <w:b/>
                <w:bCs/>
                <w:color w:val="000000" w:themeColor="text1"/>
                <w:lang w:eastAsia="en-US"/>
              </w:rPr>
              <w:t xml:space="preserve">- Georgien </w:t>
            </w:r>
            <w:r>
              <w:rPr>
                <w:rFonts w:eastAsiaTheme="minorHAnsi"/>
                <w:b/>
                <w:bCs/>
                <w:color w:val="000000" w:themeColor="text1"/>
                <w:lang w:eastAsia="en-US"/>
              </w:rPr>
              <w:br/>
            </w: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DDD9AC4" w14:textId="0986F89E" w:rsidR="00383D58" w:rsidRDefault="00383D58" w:rsidP="008D1147">
            <w:pPr>
              <w:spacing w:line="256" w:lineRule="auto"/>
              <w:rPr>
                <w:rFonts w:eastAsiaTheme="minorHAnsi"/>
                <w:color w:val="000000" w:themeColor="text1"/>
                <w:lang w:eastAsia="en-US"/>
              </w:rPr>
            </w:pPr>
          </w:p>
          <w:p w14:paraId="19FC8DB5" w14:textId="37A094B0" w:rsidR="00383D58" w:rsidRDefault="00383D58" w:rsidP="008D1147">
            <w:pPr>
              <w:spacing w:line="256" w:lineRule="auto"/>
              <w:rPr>
                <w:rFonts w:eastAsiaTheme="minorHAnsi"/>
                <w:b/>
                <w:bCs/>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Medelhavsområdet 2025: pakten för Medelhavsområdet och reformen av Medelhavsunionen</w:t>
            </w:r>
          </w:p>
          <w:p w14:paraId="2674EB6C" w14:textId="53B5E6CF" w:rsidR="00383D58" w:rsidRPr="00383D58" w:rsidRDefault="00383D58" w:rsidP="008D1147">
            <w:pPr>
              <w:spacing w:line="256" w:lineRule="auto"/>
              <w:rPr>
                <w:rFonts w:eastAsiaTheme="minorHAnsi"/>
                <w:b/>
                <w:bCs/>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C6D0229" w14:textId="56055A1C" w:rsidR="00583837" w:rsidRDefault="00583837">
            <w:pPr>
              <w:spacing w:line="256" w:lineRule="auto"/>
              <w:rPr>
                <w:rFonts w:eastAsiaTheme="minorHAnsi"/>
                <w:b/>
                <w:bCs/>
                <w:color w:val="000000"/>
                <w:lang w:eastAsia="en-US"/>
              </w:rPr>
            </w:pPr>
          </w:p>
          <w:p w14:paraId="265EB65F" w14:textId="01C71C53" w:rsidR="00383D58" w:rsidRDefault="00383D58">
            <w:pPr>
              <w:spacing w:line="256" w:lineRule="auto"/>
              <w:rPr>
                <w:rFonts w:eastAsiaTheme="minorHAnsi"/>
                <w:b/>
                <w:bCs/>
                <w:color w:val="000000"/>
                <w:lang w:eastAsia="en-US"/>
              </w:rPr>
            </w:pPr>
            <w:r>
              <w:rPr>
                <w:rFonts w:eastAsiaTheme="minorHAnsi"/>
                <w:b/>
                <w:bCs/>
                <w:color w:val="000000"/>
                <w:lang w:eastAsia="en-US"/>
              </w:rPr>
              <w:t>- Övriga frågor</w:t>
            </w:r>
          </w:p>
          <w:p w14:paraId="68AA3EFB" w14:textId="5EEC7B5E" w:rsidR="0034118C" w:rsidRPr="0034118C" w:rsidRDefault="0034118C" w:rsidP="0034118C">
            <w:pPr>
              <w:spacing w:line="256" w:lineRule="auto"/>
              <w:rPr>
                <w:rFonts w:eastAsiaTheme="minorHAnsi"/>
                <w:color w:val="000000"/>
                <w:lang w:eastAsia="en-US"/>
              </w:rPr>
            </w:pPr>
            <w:r w:rsidRPr="0034118C">
              <w:rPr>
                <w:rFonts w:eastAsiaTheme="minorHAnsi"/>
                <w:color w:val="000000"/>
                <w:lang w:eastAsia="en-US"/>
              </w:rPr>
              <w:t>Ministermöte inom ramen för det södra grannskapet den 14 juli</w:t>
            </w:r>
            <w:r>
              <w:rPr>
                <w:rFonts w:eastAsiaTheme="minorHAnsi"/>
                <w:color w:val="000000"/>
                <w:lang w:eastAsia="en-US"/>
              </w:rPr>
              <w:t>.</w:t>
            </w:r>
          </w:p>
          <w:p w14:paraId="663F13F3" w14:textId="3145A356" w:rsidR="0034118C" w:rsidRPr="0034118C" w:rsidRDefault="0034118C" w:rsidP="0034118C">
            <w:pPr>
              <w:spacing w:line="256" w:lineRule="auto"/>
              <w:rPr>
                <w:rFonts w:eastAsiaTheme="minorHAnsi"/>
                <w:color w:val="000000"/>
                <w:lang w:eastAsia="en-US"/>
              </w:rPr>
            </w:pPr>
            <w:r w:rsidRPr="0034118C">
              <w:rPr>
                <w:rFonts w:eastAsiaTheme="minorHAnsi"/>
                <w:color w:val="000000"/>
                <w:lang w:eastAsia="en-US"/>
              </w:rPr>
              <w:t>Associeringsråd med de centralamerikanska länderna den 14 juli</w:t>
            </w:r>
            <w:r>
              <w:rPr>
                <w:rFonts w:eastAsiaTheme="minorHAnsi"/>
                <w:color w:val="000000"/>
                <w:lang w:eastAsia="en-US"/>
              </w:rPr>
              <w:t>.</w:t>
            </w:r>
          </w:p>
          <w:p w14:paraId="51CC94EE" w14:textId="7796282C" w:rsidR="0034118C" w:rsidRDefault="0034118C" w:rsidP="0034118C">
            <w:pPr>
              <w:spacing w:line="256" w:lineRule="auto"/>
              <w:rPr>
                <w:rFonts w:eastAsiaTheme="minorHAnsi"/>
                <w:color w:val="000000"/>
                <w:lang w:eastAsia="en-US"/>
              </w:rPr>
            </w:pPr>
            <w:r w:rsidRPr="0034118C">
              <w:rPr>
                <w:rFonts w:eastAsiaTheme="minorHAnsi"/>
                <w:color w:val="000000"/>
                <w:lang w:eastAsia="en-US"/>
              </w:rPr>
              <w:t>Informell frukost med Moldaviens utrikesminister den 15 juli</w:t>
            </w:r>
            <w:r>
              <w:rPr>
                <w:rFonts w:eastAsiaTheme="minorHAnsi"/>
                <w:color w:val="000000"/>
                <w:lang w:eastAsia="en-US"/>
              </w:rPr>
              <w:t>.</w:t>
            </w:r>
          </w:p>
          <w:p w14:paraId="4BB2BECA" w14:textId="1CED3948" w:rsidR="0034118C" w:rsidRPr="00383D58" w:rsidRDefault="0034118C" w:rsidP="0034118C">
            <w:pPr>
              <w:spacing w:line="256" w:lineRule="auto"/>
              <w:rPr>
                <w:rFonts w:eastAsiaTheme="minorHAnsi"/>
                <w:color w:val="000000"/>
                <w:lang w:eastAsia="en-US"/>
              </w:rPr>
            </w:pPr>
          </w:p>
        </w:tc>
      </w:tr>
      <w:tr w:rsidR="00B840D4" w14:paraId="20586707" w14:textId="77777777" w:rsidTr="003B4C1F">
        <w:trPr>
          <w:trHeight w:val="568"/>
        </w:trPr>
        <w:tc>
          <w:tcPr>
            <w:tcW w:w="567" w:type="dxa"/>
          </w:tcPr>
          <w:p w14:paraId="07B95385" w14:textId="138399C3" w:rsidR="00B840D4" w:rsidRDefault="00B840D4">
            <w:pPr>
              <w:tabs>
                <w:tab w:val="left" w:pos="1701"/>
              </w:tabs>
              <w:spacing w:line="252" w:lineRule="auto"/>
              <w:rPr>
                <w:b/>
                <w:snapToGrid w:val="0"/>
                <w:color w:val="000000" w:themeColor="text1"/>
                <w:lang w:val="en-GB" w:eastAsia="en-US"/>
              </w:rPr>
            </w:pPr>
            <w:r>
              <w:rPr>
                <w:b/>
                <w:snapToGrid w:val="0"/>
                <w:color w:val="000000" w:themeColor="text1"/>
                <w:lang w:val="en-GB" w:eastAsia="en-US"/>
              </w:rPr>
              <w:t>§ 4</w:t>
            </w:r>
          </w:p>
        </w:tc>
        <w:tc>
          <w:tcPr>
            <w:tcW w:w="7371" w:type="dxa"/>
          </w:tcPr>
          <w:p w14:paraId="7E34B517" w14:textId="77777777" w:rsidR="00B840D4" w:rsidRDefault="00855B7E">
            <w:pPr>
              <w:spacing w:line="256" w:lineRule="auto"/>
              <w:rPr>
                <w:rFonts w:eastAsiaTheme="minorHAnsi"/>
                <w:color w:val="000000"/>
                <w:lang w:eastAsia="en-US"/>
              </w:rPr>
            </w:pPr>
            <w:r>
              <w:rPr>
                <w:rFonts w:eastAsiaTheme="minorHAnsi"/>
                <w:b/>
                <w:bCs/>
                <w:color w:val="000000"/>
                <w:lang w:eastAsia="en-US"/>
              </w:rPr>
              <w:t xml:space="preserve">Utrikesfrågor – handel </w:t>
            </w:r>
            <w:r>
              <w:rPr>
                <w:rFonts w:eastAsiaTheme="minorHAnsi"/>
                <w:b/>
                <w:bCs/>
                <w:color w:val="000000"/>
                <w:lang w:eastAsia="en-US"/>
              </w:rPr>
              <w:br/>
            </w:r>
            <w:r>
              <w:rPr>
                <w:rFonts w:eastAsiaTheme="minorHAnsi"/>
                <w:color w:val="000000"/>
                <w:lang w:eastAsia="en-US"/>
              </w:rPr>
              <w:t xml:space="preserve">Statssekreterare Diana Janse och medarbetare </w:t>
            </w:r>
            <w:r w:rsidR="006C6DF6">
              <w:rPr>
                <w:rFonts w:eastAsiaTheme="minorHAnsi"/>
                <w:color w:val="000000"/>
                <w:lang w:eastAsia="en-US"/>
              </w:rPr>
              <w:t>från Utrikesdepartementet samt Statsrådsberedningen informerade och samrådde inför möte i rådet den 14 juli 2025.</w:t>
            </w:r>
          </w:p>
          <w:p w14:paraId="6CB76A85" w14:textId="73CB0B1B" w:rsidR="006C6DF6" w:rsidRDefault="006C6DF6">
            <w:pPr>
              <w:spacing w:line="256" w:lineRule="auto"/>
              <w:rPr>
                <w:rFonts w:eastAsiaTheme="minorHAnsi"/>
                <w:color w:val="000000"/>
                <w:lang w:eastAsia="en-US"/>
              </w:rPr>
            </w:pPr>
          </w:p>
          <w:p w14:paraId="0CAE3FD8" w14:textId="5BD187FF" w:rsidR="006C6DF6" w:rsidRPr="00846F82" w:rsidRDefault="006C6DF6" w:rsidP="00846F82">
            <w:pPr>
              <w:spacing w:line="256" w:lineRule="auto"/>
              <w:rPr>
                <w:b/>
                <w:snapToGrid w:val="0"/>
                <w:color w:val="000000" w:themeColor="text1"/>
                <w:lang w:eastAsia="en-US"/>
              </w:rPr>
            </w:pPr>
            <w:r w:rsidRPr="003B4C1F">
              <w:rPr>
                <w:b/>
                <w:snapToGrid w:val="0"/>
                <w:color w:val="000000" w:themeColor="text1"/>
                <w:lang w:eastAsia="en-US"/>
              </w:rPr>
              <w:t>Ämnen:</w:t>
            </w:r>
            <w:r w:rsidRPr="003B4C1F">
              <w:rPr>
                <w:b/>
                <w:snapToGrid w:val="0"/>
                <w:color w:val="000000" w:themeColor="text1"/>
                <w:lang w:eastAsia="en-US"/>
              </w:rPr>
              <w:br/>
            </w:r>
          </w:p>
          <w:p w14:paraId="13D40A87" w14:textId="3F351045" w:rsidR="006C6DF6" w:rsidRDefault="006C6DF6" w:rsidP="006C6DF6">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15 maj 2025</w:t>
            </w:r>
          </w:p>
          <w:p w14:paraId="62D8406B" w14:textId="77777777" w:rsidR="0089628C" w:rsidRPr="00040ACE" w:rsidRDefault="006C6DF6" w:rsidP="0089628C">
            <w:pPr>
              <w:spacing w:line="256" w:lineRule="auto"/>
              <w:rPr>
                <w:b/>
                <w:snapToGrid w:val="0"/>
                <w:color w:val="000000" w:themeColor="text1"/>
                <w:lang w:eastAsia="en-US"/>
              </w:rPr>
            </w:pPr>
            <w:r w:rsidRPr="003B4C1F">
              <w:rPr>
                <w:b/>
                <w:snapToGrid w:val="0"/>
                <w:color w:val="000000" w:themeColor="text1"/>
                <w:lang w:eastAsia="en-US"/>
              </w:rPr>
              <w:br/>
            </w:r>
            <w:r w:rsidR="0089628C" w:rsidRPr="003B4C1F">
              <w:rPr>
                <w:b/>
                <w:snapToGrid w:val="0"/>
                <w:color w:val="000000" w:themeColor="text1"/>
                <w:lang w:eastAsia="en-US"/>
              </w:rPr>
              <w:t xml:space="preserve">- </w:t>
            </w:r>
            <w:r w:rsidR="0089628C">
              <w:rPr>
                <w:b/>
                <w:lang w:eastAsia="en-US"/>
              </w:rPr>
              <w:t xml:space="preserve"> Handelsförbindelserna mellan EU och USA</w:t>
            </w:r>
          </w:p>
          <w:p w14:paraId="1D2C2509" w14:textId="77777777" w:rsidR="0089628C" w:rsidRDefault="0089628C" w:rsidP="0089628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1958DC8" w14:textId="77777777" w:rsidR="0089628C" w:rsidRPr="003B4C1F" w:rsidRDefault="0089628C" w:rsidP="0089628C">
            <w:pPr>
              <w:spacing w:line="256" w:lineRule="auto"/>
              <w:rPr>
                <w:rFonts w:eastAsiaTheme="minorHAnsi"/>
                <w:color w:val="000000" w:themeColor="text1"/>
                <w:lang w:eastAsia="en-US"/>
              </w:rPr>
            </w:pPr>
            <w:r>
              <w:rPr>
                <w:rFonts w:eastAsiaTheme="minorHAnsi"/>
                <w:color w:val="000000" w:themeColor="text1"/>
                <w:lang w:eastAsia="en-US"/>
              </w:rPr>
              <w:t>S-, V- och MP-ledamöterna anmälde avvikande ståndpunkt.</w:t>
            </w:r>
          </w:p>
          <w:p w14:paraId="216CFE63" w14:textId="77777777" w:rsidR="0089628C" w:rsidRPr="003B4C1F" w:rsidRDefault="0089628C" w:rsidP="0089628C">
            <w:pPr>
              <w:spacing w:line="256" w:lineRule="auto"/>
              <w:rPr>
                <w:rFonts w:eastAsiaTheme="minorHAnsi"/>
                <w:color w:val="000000" w:themeColor="text1"/>
                <w:lang w:eastAsia="en-US"/>
              </w:rPr>
            </w:pPr>
          </w:p>
          <w:p w14:paraId="6D67CF70" w14:textId="77777777" w:rsidR="0089628C" w:rsidRPr="00040ACE" w:rsidRDefault="0089628C" w:rsidP="0089628C">
            <w:pPr>
              <w:spacing w:line="256" w:lineRule="auto"/>
              <w:rPr>
                <w:rFonts w:eastAsiaTheme="minorHAnsi"/>
                <w:b/>
                <w:bCs/>
                <w:color w:val="000000" w:themeColor="text1"/>
                <w:lang w:eastAsia="en-US"/>
              </w:rPr>
            </w:pPr>
            <w:r>
              <w:rPr>
                <w:rFonts w:eastAsiaTheme="minorHAnsi"/>
                <w:color w:val="000000" w:themeColor="text1"/>
                <w:lang w:eastAsia="en-US"/>
              </w:rPr>
              <w:t>-</w:t>
            </w:r>
            <w:r w:rsidRPr="00040ACE">
              <w:rPr>
                <w:rFonts w:eastAsiaTheme="minorHAnsi"/>
                <w:b/>
                <w:bCs/>
                <w:color w:val="000000" w:themeColor="text1"/>
                <w:lang w:eastAsia="en-US"/>
              </w:rPr>
              <w:t xml:space="preserve"> Andr</w:t>
            </w:r>
            <w:r>
              <w:rPr>
                <w:rFonts w:eastAsiaTheme="minorHAnsi"/>
                <w:b/>
                <w:bCs/>
                <w:color w:val="000000" w:themeColor="text1"/>
                <w:lang w:eastAsia="en-US"/>
              </w:rPr>
              <w:t xml:space="preserve">a bilaterala handelsförhandlingar </w:t>
            </w:r>
          </w:p>
          <w:p w14:paraId="428DF3B9" w14:textId="77777777" w:rsidR="0089628C" w:rsidRDefault="0089628C" w:rsidP="0089628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ACBD9BF" w14:textId="77777777" w:rsidR="0089628C" w:rsidRPr="003B4C1F" w:rsidRDefault="0089628C" w:rsidP="0089628C">
            <w:pPr>
              <w:spacing w:line="256" w:lineRule="auto"/>
              <w:rPr>
                <w:rFonts w:eastAsiaTheme="minorHAnsi"/>
                <w:color w:val="000000" w:themeColor="text1"/>
                <w:lang w:eastAsia="en-US"/>
              </w:rPr>
            </w:pPr>
            <w:r>
              <w:rPr>
                <w:rFonts w:eastAsiaTheme="minorHAnsi"/>
                <w:color w:val="000000" w:themeColor="text1"/>
                <w:lang w:eastAsia="en-US"/>
              </w:rPr>
              <w:t>S-, V- och MP-ledamöterna anmälde avvikande ståndpunkt.</w:t>
            </w:r>
          </w:p>
          <w:p w14:paraId="596D508C" w14:textId="77777777" w:rsidR="0089628C" w:rsidRDefault="0089628C" w:rsidP="0089628C">
            <w:pPr>
              <w:spacing w:line="256" w:lineRule="auto"/>
              <w:rPr>
                <w:rFonts w:eastAsiaTheme="minorHAnsi"/>
                <w:color w:val="000000" w:themeColor="text1"/>
                <w:lang w:eastAsia="en-US"/>
              </w:rPr>
            </w:pPr>
          </w:p>
          <w:p w14:paraId="51B7F4BB" w14:textId="77777777" w:rsidR="0089628C" w:rsidRDefault="0089628C" w:rsidP="0089628C">
            <w:pPr>
              <w:spacing w:line="256" w:lineRule="auto"/>
              <w:rPr>
                <w:rFonts w:eastAsiaTheme="minorHAnsi"/>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Handelsförbindelserna mellan EU och Kina</w:t>
            </w:r>
            <w:r>
              <w:rPr>
                <w:rFonts w:eastAsiaTheme="minorHAnsi"/>
                <w:b/>
                <w:bCs/>
                <w:color w:val="000000" w:themeColor="text1"/>
                <w:lang w:eastAsia="en-US"/>
              </w:rPr>
              <w:br/>
            </w: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3CF36C3" w14:textId="77777777" w:rsidR="00F8108E" w:rsidRDefault="0089628C" w:rsidP="0089628C">
            <w:pPr>
              <w:spacing w:line="256" w:lineRule="auto"/>
              <w:rPr>
                <w:rFonts w:eastAsiaTheme="minorHAnsi"/>
                <w:color w:val="000000" w:themeColor="text1"/>
                <w:lang w:eastAsia="en-US"/>
              </w:rPr>
            </w:pPr>
            <w:r>
              <w:rPr>
                <w:rFonts w:eastAsiaTheme="minorHAnsi"/>
                <w:color w:val="000000" w:themeColor="text1"/>
                <w:lang w:eastAsia="en-US"/>
              </w:rPr>
              <w:t>S- och MP-ledamöterna anmälde avvikande ståndpunkter.</w:t>
            </w:r>
          </w:p>
          <w:p w14:paraId="6BC5DA66" w14:textId="359202FD" w:rsidR="00846F82" w:rsidRPr="00BD44D2" w:rsidRDefault="00846F82" w:rsidP="0089628C">
            <w:pPr>
              <w:spacing w:line="256" w:lineRule="auto"/>
              <w:rPr>
                <w:rFonts w:eastAsiaTheme="minorHAnsi"/>
                <w:color w:val="000000" w:themeColor="text1"/>
                <w:lang w:eastAsia="en-US"/>
              </w:rPr>
            </w:pPr>
          </w:p>
        </w:tc>
      </w:tr>
      <w:tr w:rsidR="00B840D4" w14:paraId="7D6CDE1E" w14:textId="77777777" w:rsidTr="003B4C1F">
        <w:trPr>
          <w:trHeight w:val="568"/>
        </w:trPr>
        <w:tc>
          <w:tcPr>
            <w:tcW w:w="567" w:type="dxa"/>
          </w:tcPr>
          <w:p w14:paraId="3B630709" w14:textId="5F959BA1" w:rsidR="00B840D4" w:rsidRDefault="00B840D4">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5</w:t>
            </w:r>
          </w:p>
        </w:tc>
        <w:tc>
          <w:tcPr>
            <w:tcW w:w="7371" w:type="dxa"/>
          </w:tcPr>
          <w:p w14:paraId="18ED578D" w14:textId="77777777" w:rsidR="00B840D4" w:rsidRDefault="00B840D4" w:rsidP="00B840D4">
            <w:pPr>
              <w:rPr>
                <w:rFonts w:eastAsiaTheme="minorHAnsi"/>
                <w:b/>
                <w:bCs/>
                <w:color w:val="000000"/>
                <w:lang w:eastAsia="en-US"/>
              </w:rPr>
            </w:pPr>
            <w:r>
              <w:rPr>
                <w:rFonts w:eastAsiaTheme="minorHAnsi"/>
                <w:b/>
                <w:bCs/>
                <w:color w:val="000000"/>
                <w:lang w:eastAsia="en-US"/>
              </w:rPr>
              <w:t>Justering</w:t>
            </w:r>
          </w:p>
          <w:p w14:paraId="64446D39" w14:textId="57DC6FCB" w:rsidR="00B840D4" w:rsidRDefault="00B840D4" w:rsidP="00B840D4">
            <w:pPr>
              <w:rPr>
                <w:rFonts w:eastAsiaTheme="minorHAnsi"/>
                <w:color w:val="000000"/>
                <w:lang w:eastAsia="en-US"/>
              </w:rPr>
            </w:pPr>
            <w:r>
              <w:rPr>
                <w:rFonts w:eastAsiaTheme="minorHAnsi"/>
                <w:color w:val="000000"/>
                <w:lang w:eastAsia="en-US"/>
              </w:rPr>
              <w:t>Protokoll från den 4 juli 2025 samt uppteckningar från den 30 juni 2025 justerades.</w:t>
            </w:r>
          </w:p>
          <w:p w14:paraId="301F1BF8" w14:textId="77777777" w:rsidR="00B840D4" w:rsidRDefault="00B840D4" w:rsidP="00B840D4">
            <w:pPr>
              <w:rPr>
                <w:rFonts w:eastAsiaTheme="minorHAnsi"/>
                <w:color w:val="000000"/>
                <w:lang w:eastAsia="en-US"/>
              </w:rPr>
            </w:pPr>
          </w:p>
          <w:p w14:paraId="04024194" w14:textId="34A3C63D" w:rsidR="00F8108E" w:rsidRDefault="00B840D4" w:rsidP="003219DA">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4 juli 2025</w:t>
            </w:r>
            <w:r w:rsidR="00846F82">
              <w:rPr>
                <w:rFonts w:eastAsiaTheme="minorHAnsi"/>
                <w:color w:val="000000"/>
                <w:lang w:eastAsia="en-US"/>
              </w:rPr>
              <w:t xml:space="preserve"> </w:t>
            </w:r>
            <w:r w:rsidRPr="00A518E6">
              <w:rPr>
                <w:rFonts w:eastAsiaTheme="minorHAnsi"/>
                <w:color w:val="000000"/>
                <w:lang w:eastAsia="en-US"/>
              </w:rPr>
              <w:t>(återfinns i bilaga 2)</w:t>
            </w:r>
            <w:r w:rsidR="00846F82">
              <w:rPr>
                <w:rFonts w:eastAsiaTheme="minorHAnsi"/>
                <w:color w:val="000000"/>
                <w:lang w:eastAsia="en-US"/>
              </w:rPr>
              <w:t>.</w:t>
            </w:r>
          </w:p>
          <w:p w14:paraId="6111A828" w14:textId="3D896360" w:rsidR="00846F82" w:rsidRPr="003219DA" w:rsidRDefault="00846F82" w:rsidP="003219DA">
            <w:pPr>
              <w:rPr>
                <w:rFonts w:eastAsiaTheme="minorHAnsi"/>
                <w:color w:val="000000"/>
                <w:lang w:eastAsia="en-US"/>
              </w:rPr>
            </w:pPr>
          </w:p>
        </w:tc>
      </w:tr>
      <w:tr w:rsidR="00221CE3" w14:paraId="7F208403" w14:textId="77777777" w:rsidTr="003B4C1F">
        <w:trPr>
          <w:trHeight w:val="568"/>
        </w:trPr>
        <w:tc>
          <w:tcPr>
            <w:tcW w:w="567" w:type="dxa"/>
          </w:tcPr>
          <w:p w14:paraId="30561F16" w14:textId="1476CB65" w:rsidR="00221CE3" w:rsidRDefault="00B840D4">
            <w:pPr>
              <w:tabs>
                <w:tab w:val="left" w:pos="1701"/>
              </w:tabs>
              <w:spacing w:line="252" w:lineRule="auto"/>
              <w:rPr>
                <w:b/>
                <w:snapToGrid w:val="0"/>
                <w:color w:val="000000" w:themeColor="text1"/>
                <w:lang w:val="en-GB" w:eastAsia="en-US"/>
              </w:rPr>
            </w:pPr>
            <w:r>
              <w:rPr>
                <w:b/>
                <w:snapToGrid w:val="0"/>
                <w:color w:val="000000" w:themeColor="text1"/>
                <w:lang w:val="en-GB" w:eastAsia="en-US"/>
              </w:rPr>
              <w:t>§ 6</w:t>
            </w:r>
          </w:p>
        </w:tc>
        <w:tc>
          <w:tcPr>
            <w:tcW w:w="7371" w:type="dxa"/>
          </w:tcPr>
          <w:p w14:paraId="79D22815" w14:textId="51EDE849" w:rsidR="00907A88" w:rsidRPr="00B840D4" w:rsidRDefault="00B840D4" w:rsidP="00856018">
            <w:pPr>
              <w:rPr>
                <w:rFonts w:eastAsiaTheme="minorHAnsi"/>
                <w:b/>
                <w:bCs/>
                <w:color w:val="000000"/>
                <w:lang w:eastAsia="en-US"/>
              </w:rPr>
            </w:pPr>
            <w:r>
              <w:rPr>
                <w:rFonts w:eastAsiaTheme="minorHAnsi"/>
                <w:b/>
                <w:bCs/>
                <w:color w:val="000000"/>
                <w:lang w:eastAsia="en-US"/>
              </w:rPr>
              <w:t xml:space="preserve">Beslut om </w:t>
            </w:r>
            <w:r w:rsidR="00FA64A2">
              <w:rPr>
                <w:rFonts w:eastAsiaTheme="minorHAnsi"/>
                <w:b/>
                <w:bCs/>
                <w:color w:val="000000"/>
                <w:lang w:eastAsia="en-US"/>
              </w:rPr>
              <w:t xml:space="preserve">ev. </w:t>
            </w:r>
            <w:r>
              <w:rPr>
                <w:rFonts w:eastAsiaTheme="minorHAnsi"/>
                <w:b/>
                <w:bCs/>
                <w:color w:val="000000"/>
                <w:lang w:eastAsia="en-US"/>
              </w:rPr>
              <w:t>studieresa</w:t>
            </w:r>
          </w:p>
          <w:p w14:paraId="39DECB82" w14:textId="77777777" w:rsidR="00257BD5" w:rsidRDefault="00257BD5">
            <w:pPr>
              <w:spacing w:line="256" w:lineRule="auto"/>
              <w:rPr>
                <w:rFonts w:eastAsiaTheme="minorHAnsi"/>
                <w:color w:val="000000"/>
                <w:lang w:eastAsia="en-US"/>
              </w:rPr>
            </w:pPr>
            <w:r w:rsidRPr="00257BD5">
              <w:rPr>
                <w:rFonts w:eastAsiaTheme="minorHAnsi"/>
                <w:color w:val="000000"/>
                <w:lang w:eastAsia="en-US"/>
              </w:rPr>
              <w:t>EU-nämnden beslutade att resan kan genomföras.</w:t>
            </w:r>
          </w:p>
          <w:p w14:paraId="72F3696E" w14:textId="1665544A" w:rsidR="00257BD5" w:rsidRPr="006C6DF6" w:rsidRDefault="00257BD5">
            <w:pPr>
              <w:spacing w:line="256" w:lineRule="auto"/>
              <w:rPr>
                <w:rFonts w:eastAsiaTheme="minorHAnsi"/>
                <w:color w:val="000000"/>
                <w:lang w:eastAsia="en-US"/>
              </w:rPr>
            </w:pPr>
          </w:p>
        </w:tc>
      </w:tr>
      <w:tr w:rsidR="00B840D4" w14:paraId="0255D0FE" w14:textId="77777777" w:rsidTr="003B4C1F">
        <w:trPr>
          <w:trHeight w:val="568"/>
        </w:trPr>
        <w:tc>
          <w:tcPr>
            <w:tcW w:w="567" w:type="dxa"/>
          </w:tcPr>
          <w:p w14:paraId="2BAA9366" w14:textId="3A899551" w:rsidR="00B840D4" w:rsidRDefault="00B840D4">
            <w:pPr>
              <w:tabs>
                <w:tab w:val="left" w:pos="1701"/>
              </w:tabs>
              <w:spacing w:line="252" w:lineRule="auto"/>
              <w:rPr>
                <w:b/>
                <w:snapToGrid w:val="0"/>
                <w:color w:val="000000" w:themeColor="text1"/>
                <w:lang w:val="en-GB" w:eastAsia="en-US"/>
              </w:rPr>
            </w:pPr>
            <w:bookmarkStart w:id="1" w:name="_Hlk205805461"/>
            <w:r>
              <w:rPr>
                <w:b/>
                <w:snapToGrid w:val="0"/>
                <w:color w:val="000000" w:themeColor="text1"/>
                <w:lang w:val="en-GB" w:eastAsia="en-US"/>
              </w:rPr>
              <w:t>§ 7</w:t>
            </w:r>
          </w:p>
        </w:tc>
        <w:tc>
          <w:tcPr>
            <w:tcW w:w="7371" w:type="dxa"/>
          </w:tcPr>
          <w:p w14:paraId="2022256A" w14:textId="59021B4A" w:rsidR="00257BD5" w:rsidRDefault="00B840D4" w:rsidP="00856018">
            <w:pPr>
              <w:rPr>
                <w:rFonts w:eastAsiaTheme="minorHAnsi"/>
                <w:color w:val="000000"/>
                <w:lang w:eastAsia="en-US"/>
              </w:rPr>
            </w:pPr>
            <w:r>
              <w:rPr>
                <w:rFonts w:eastAsiaTheme="minorHAnsi"/>
                <w:b/>
                <w:bCs/>
                <w:color w:val="000000"/>
                <w:lang w:eastAsia="en-US"/>
              </w:rPr>
              <w:t>Övriga frågor</w:t>
            </w:r>
            <w:r w:rsidR="003219DA">
              <w:rPr>
                <w:rFonts w:eastAsiaTheme="minorHAnsi"/>
                <w:b/>
                <w:bCs/>
                <w:color w:val="000000"/>
                <w:lang w:eastAsia="en-US"/>
              </w:rPr>
              <w:br/>
            </w:r>
            <w:r w:rsidR="003219DA">
              <w:rPr>
                <w:rFonts w:eastAsiaTheme="minorHAnsi"/>
                <w:color w:val="000000"/>
                <w:lang w:eastAsia="en-US"/>
              </w:rPr>
              <w:t>Beslut om bemyndigande att justera uppteckningar och prot</w:t>
            </w:r>
            <w:r w:rsidR="00154407">
              <w:rPr>
                <w:rFonts w:eastAsiaTheme="minorHAnsi"/>
                <w:color w:val="000000"/>
                <w:lang w:eastAsia="en-US"/>
              </w:rPr>
              <w:t>o</w:t>
            </w:r>
            <w:r w:rsidR="003219DA">
              <w:rPr>
                <w:rFonts w:eastAsiaTheme="minorHAnsi"/>
                <w:color w:val="000000"/>
                <w:lang w:eastAsia="en-US"/>
              </w:rPr>
              <w:t>koll.</w:t>
            </w:r>
          </w:p>
          <w:p w14:paraId="5EA96D78" w14:textId="35527DDB" w:rsidR="003219DA" w:rsidRDefault="003219DA" w:rsidP="00856018">
            <w:pPr>
              <w:rPr>
                <w:rFonts w:eastAsiaTheme="minorHAnsi"/>
                <w:color w:val="000000"/>
                <w:lang w:eastAsia="en-US"/>
              </w:rPr>
            </w:pPr>
            <w:r>
              <w:rPr>
                <w:rFonts w:eastAsiaTheme="minorHAnsi"/>
                <w:color w:val="000000"/>
                <w:lang w:eastAsia="en-US"/>
              </w:rPr>
              <w:t>Återrapport från Cosacs ordförandemöte den 2–4 juli 2025 i Köpenhamn</w:t>
            </w:r>
            <w:r w:rsidR="00FA64A2">
              <w:rPr>
                <w:rFonts w:eastAsiaTheme="minorHAnsi"/>
                <w:color w:val="000000"/>
                <w:lang w:eastAsia="en-US"/>
              </w:rPr>
              <w:t>, Danmark</w:t>
            </w:r>
            <w:r>
              <w:rPr>
                <w:rFonts w:eastAsiaTheme="minorHAnsi"/>
                <w:color w:val="000000"/>
                <w:lang w:eastAsia="en-US"/>
              </w:rPr>
              <w:t>.</w:t>
            </w:r>
          </w:p>
          <w:p w14:paraId="2C93F868" w14:textId="7F8BDFB3" w:rsidR="003219DA" w:rsidRDefault="003219DA" w:rsidP="00856018">
            <w:pPr>
              <w:rPr>
                <w:rFonts w:eastAsiaTheme="minorHAnsi"/>
                <w:color w:val="000000"/>
                <w:lang w:eastAsia="en-US"/>
              </w:rPr>
            </w:pPr>
            <w:r w:rsidRPr="007223E5">
              <w:rPr>
                <w:rFonts w:eastAsiaTheme="minorHAnsi"/>
                <w:color w:val="000000"/>
                <w:lang w:eastAsia="en-US"/>
              </w:rPr>
              <w:t xml:space="preserve">Ev. studiebesök till Köpenhamn i samband med </w:t>
            </w:r>
            <w:proofErr w:type="spellStart"/>
            <w:r w:rsidRPr="007223E5">
              <w:rPr>
                <w:rFonts w:eastAsiaTheme="minorHAnsi"/>
                <w:color w:val="000000"/>
                <w:lang w:eastAsia="en-US"/>
              </w:rPr>
              <w:t>Cosac</w:t>
            </w:r>
            <w:r w:rsidR="007223E5" w:rsidRPr="007223E5">
              <w:rPr>
                <w:rFonts w:eastAsiaTheme="minorHAnsi"/>
                <w:color w:val="000000"/>
                <w:lang w:eastAsia="en-US"/>
              </w:rPr>
              <w:t>s</w:t>
            </w:r>
            <w:proofErr w:type="spellEnd"/>
            <w:r w:rsidR="007223E5" w:rsidRPr="007223E5">
              <w:rPr>
                <w:rFonts w:eastAsiaTheme="minorHAnsi"/>
                <w:color w:val="000000"/>
                <w:lang w:eastAsia="en-US"/>
              </w:rPr>
              <w:t xml:space="preserve"> plenarmöte den 30 november till den 2 december 2025</w:t>
            </w:r>
            <w:r w:rsidRPr="007223E5">
              <w:rPr>
                <w:rFonts w:eastAsiaTheme="minorHAnsi"/>
                <w:color w:val="000000"/>
                <w:lang w:eastAsia="en-US"/>
              </w:rPr>
              <w:t>.</w:t>
            </w:r>
            <w:r>
              <w:rPr>
                <w:rFonts w:eastAsiaTheme="minorHAnsi"/>
                <w:color w:val="000000"/>
                <w:lang w:eastAsia="en-US"/>
              </w:rPr>
              <w:t xml:space="preserve"> </w:t>
            </w:r>
          </w:p>
          <w:p w14:paraId="49E57211" w14:textId="10EDC7FE" w:rsidR="00846F82" w:rsidRPr="003219DA" w:rsidRDefault="00846F82" w:rsidP="00856018">
            <w:pPr>
              <w:rPr>
                <w:rFonts w:eastAsiaTheme="minorHAnsi"/>
                <w:color w:val="000000"/>
                <w:lang w:eastAsia="en-US"/>
              </w:rPr>
            </w:pPr>
          </w:p>
        </w:tc>
      </w:tr>
      <w:bookmarkEnd w:id="1"/>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77777777"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0AA0BA1C" w:rsidR="003B4C1F" w:rsidRDefault="003B4C1F" w:rsidP="003B4C1F">
      <w:pPr>
        <w:tabs>
          <w:tab w:val="left" w:pos="1701"/>
        </w:tabs>
        <w:spacing w:line="252" w:lineRule="auto"/>
        <w:rPr>
          <w:b/>
          <w:snapToGrid w:val="0"/>
          <w:lang w:eastAsia="en-US"/>
        </w:rPr>
      </w:pPr>
      <w:r>
        <w:rPr>
          <w:b/>
          <w:snapToGrid w:val="0"/>
          <w:lang w:eastAsia="en-US"/>
        </w:rPr>
        <w:tab/>
      </w:r>
      <w:r w:rsidR="00B840D4">
        <w:rPr>
          <w:b/>
          <w:snapToGrid w:val="0"/>
          <w:lang w:eastAsia="en-US"/>
        </w:rPr>
        <w:t>Aline Vinberg</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22B7168A"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FA64A2">
        <w:rPr>
          <w:b/>
          <w:snapToGrid w:val="0"/>
          <w:lang w:eastAsia="en-US"/>
        </w:rPr>
        <w:t>15 augusti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2"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0425E418"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003F41A8">
              <w:rPr>
                <w:b/>
                <w:color w:val="000000"/>
                <w:lang w:val="en-GB" w:eastAsia="en-US"/>
              </w:rPr>
              <w:t xml:space="preserve"> </w:t>
            </w:r>
            <w:r w:rsidRPr="00DE5153">
              <w:rPr>
                <w:b/>
                <w:color w:val="000000"/>
                <w:lang w:val="en-GB" w:eastAsia="en-US"/>
              </w:rPr>
              <w:t>Bilaga 1 till protokoll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sidR="003F41A8">
              <w:rPr>
                <w:b/>
                <w:color w:val="000000"/>
                <w:lang w:val="en-GB" w:eastAsia="en-US"/>
              </w:rPr>
              <w:t>41</w:t>
            </w:r>
            <w:r>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65823D2C"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902E99">
              <w:rPr>
                <w:b/>
                <w:color w:val="000000"/>
                <w:szCs w:val="22"/>
                <w:lang w:val="en-GB" w:eastAsia="en-US"/>
              </w:rPr>
              <w:t>-7</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56C3A36F" w:rsidR="00351D87" w:rsidRPr="00DE5153" w:rsidRDefault="003F41A8"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4FBEE166" w:rsidR="00351D87" w:rsidRPr="00DE5153" w:rsidRDefault="00902E99"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68D9DBD8" w:rsidR="00351D87" w:rsidRPr="00DE5153" w:rsidRDefault="00902E99"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16418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08D3ECDA"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55B19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070C4A"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9521F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45321294" w:rsidR="00351D87" w:rsidRPr="00DE5153" w:rsidRDefault="00902E99" w:rsidP="00FE5DE2">
            <w:pPr>
              <w:spacing w:line="256" w:lineRule="auto"/>
              <w:rPr>
                <w:color w:val="000000"/>
                <w:szCs w:val="22"/>
                <w:highlight w:val="yellow"/>
                <w:lang w:val="en-GB" w:eastAsia="en-US"/>
              </w:rPr>
            </w:pPr>
            <w:r w:rsidRPr="00902E99">
              <w:rPr>
                <w:color w:val="000000"/>
                <w:szCs w:val="22"/>
                <w:lang w:val="en-GB" w:eastAsia="en-US"/>
              </w:rPr>
              <w:t>X</w:t>
            </w: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BD41CD3"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7A4281D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6C42E277"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614FB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0EFBC861"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22F0E7DD"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3EAB25BA"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A11F9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Johnny Svedin</w:t>
            </w:r>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46D31594"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4141E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Daniel Riazat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Elisabeth Thand Ringqvist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Joar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2AEFB3C5"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Göran Hargestam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48D060B6"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D1AFF47"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40"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Märta Stenevi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Vakant</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Anders Ekegren</w:t>
            </w:r>
            <w:r w:rsidR="00B217B6">
              <w:rPr>
                <w:color w:val="000000"/>
                <w:sz w:val="18"/>
                <w:szCs w:val="18"/>
                <w:lang w:val="en-GB" w:eastAsia="en-US"/>
              </w:rPr>
              <w:t xml:space="preserve"> </w:t>
            </w:r>
            <w:r w:rsidR="00351D87"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E9F4D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r>
              <w:rPr>
                <w:color w:val="000000"/>
                <w:sz w:val="18"/>
                <w:szCs w:val="18"/>
                <w:lang w:val="en-GB" w:eastAsia="en-US"/>
              </w:rPr>
              <w:t xml:space="preserve">Vakant </w:t>
            </w:r>
            <w:r w:rsidR="00351D87"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0FC04CD8"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Håkansson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5F50AC4B"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Bjälkö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34EEB16F" w:rsidR="00351D87" w:rsidRPr="00DE5153" w:rsidRDefault="00902E99"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3B4C1F"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3B4C1F" w:rsidRDefault="00351D87" w:rsidP="00FE5DE2">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3B4C1F" w:rsidRDefault="00351D87" w:rsidP="00FE5DE2">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3B4C1F" w:rsidRDefault="00351D87" w:rsidP="00FE5DE2">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3B4C1F" w:rsidRDefault="00351D87" w:rsidP="00FE5DE2">
            <w:pPr>
              <w:spacing w:line="256" w:lineRule="auto"/>
              <w:rPr>
                <w:color w:val="000000"/>
                <w:sz w:val="18"/>
                <w:szCs w:val="18"/>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AF78AD" w:rsidRDefault="00351D87" w:rsidP="00FE5DE2">
            <w:pPr>
              <w:spacing w:line="256" w:lineRule="auto"/>
              <w:rPr>
                <w:color w:val="000000"/>
                <w:sz w:val="18"/>
                <w:szCs w:val="18"/>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AF78AD" w:rsidRDefault="00351D87" w:rsidP="00FE5DE2">
            <w:pPr>
              <w:spacing w:line="256" w:lineRule="auto"/>
              <w:rPr>
                <w:color w:val="000000"/>
                <w:sz w:val="18"/>
                <w:szCs w:val="18"/>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AF78AD" w:rsidRDefault="00351D87" w:rsidP="00FE5DE2">
            <w:pPr>
              <w:spacing w:line="256" w:lineRule="auto"/>
              <w:rPr>
                <w:color w:val="000000"/>
                <w:sz w:val="18"/>
                <w:szCs w:val="18"/>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AF78AD" w:rsidRDefault="00351D87" w:rsidP="00FE5DE2">
            <w:pPr>
              <w:spacing w:line="256" w:lineRule="auto"/>
              <w:rPr>
                <w:color w:val="000000"/>
                <w:sz w:val="18"/>
                <w:szCs w:val="18"/>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AF78AD" w:rsidRDefault="00351D87" w:rsidP="00FE5DE2">
            <w:pPr>
              <w:spacing w:line="256" w:lineRule="auto"/>
              <w:rPr>
                <w:color w:val="000000"/>
                <w:sz w:val="18"/>
                <w:szCs w:val="18"/>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AF78AD" w:rsidRDefault="00351D87" w:rsidP="00FE5DE2">
            <w:pPr>
              <w:spacing w:line="256" w:lineRule="auto"/>
              <w:rPr>
                <w:color w:val="000000"/>
                <w:sz w:val="18"/>
                <w:szCs w:val="18"/>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AF78AD" w:rsidRDefault="00351D87" w:rsidP="00FE5DE2">
            <w:pPr>
              <w:spacing w:line="256" w:lineRule="auto"/>
              <w:rPr>
                <w:color w:val="000000"/>
                <w:sz w:val="18"/>
                <w:szCs w:val="18"/>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AF78AD" w:rsidRDefault="00351D87" w:rsidP="00FE5DE2">
            <w:pPr>
              <w:spacing w:line="256" w:lineRule="auto"/>
              <w:rPr>
                <w:color w:val="000000"/>
                <w:sz w:val="18"/>
                <w:szCs w:val="18"/>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AF78AD" w:rsidRDefault="00351D87" w:rsidP="00FE5DE2">
            <w:pPr>
              <w:spacing w:line="256" w:lineRule="auto"/>
              <w:rPr>
                <w:color w:val="000000"/>
                <w:sz w:val="18"/>
                <w:szCs w:val="18"/>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AF78AD" w:rsidRDefault="00351D87" w:rsidP="00FE5DE2">
            <w:pPr>
              <w:spacing w:line="256" w:lineRule="auto"/>
              <w:rPr>
                <w:color w:val="000000"/>
                <w:sz w:val="18"/>
                <w:szCs w:val="18"/>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AF78AD" w:rsidRDefault="00351D87" w:rsidP="00FE5DE2">
            <w:pPr>
              <w:spacing w:line="256" w:lineRule="auto"/>
              <w:rPr>
                <w:color w:val="000000"/>
                <w:sz w:val="18"/>
                <w:szCs w:val="18"/>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AF78AD" w:rsidRDefault="00351D87" w:rsidP="00FE5DE2">
            <w:pPr>
              <w:spacing w:line="256" w:lineRule="auto"/>
              <w:rPr>
                <w:color w:val="000000"/>
                <w:sz w:val="18"/>
                <w:szCs w:val="18"/>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AF78AD" w:rsidRDefault="00351D87" w:rsidP="00FE5DE2">
            <w:pPr>
              <w:spacing w:line="256" w:lineRule="auto"/>
              <w:rPr>
                <w:color w:val="000000"/>
                <w:sz w:val="18"/>
                <w:szCs w:val="18"/>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AF78AD" w:rsidRDefault="00351D87" w:rsidP="00FE5DE2">
            <w:pPr>
              <w:spacing w:line="256" w:lineRule="auto"/>
              <w:rPr>
                <w:color w:val="000000"/>
                <w:sz w:val="18"/>
                <w:szCs w:val="18"/>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AF78AD" w:rsidRDefault="00351D87" w:rsidP="00FE5DE2">
            <w:pPr>
              <w:spacing w:line="256" w:lineRule="auto"/>
              <w:rPr>
                <w:color w:val="000000"/>
                <w:sz w:val="18"/>
                <w:szCs w:val="18"/>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2AFA217B" w:rsidR="00351D87" w:rsidRPr="00902E99" w:rsidRDefault="00902E99" w:rsidP="00FE5DE2">
            <w:pPr>
              <w:spacing w:line="256" w:lineRule="auto"/>
              <w:rPr>
                <w:color w:val="000000"/>
                <w:lang w:val="en-GB" w:eastAsia="en-US"/>
              </w:rPr>
            </w:pPr>
            <w:r w:rsidRPr="00902E99">
              <w:rPr>
                <w:color w:val="000000"/>
                <w:lang w:val="en-GB" w:eastAsia="en-US"/>
              </w:rPr>
              <w:t>X</w:t>
            </w:r>
          </w:p>
        </w:tc>
        <w:tc>
          <w:tcPr>
            <w:tcW w:w="728" w:type="dxa"/>
            <w:tcBorders>
              <w:top w:val="nil"/>
              <w:left w:val="nil"/>
              <w:bottom w:val="single" w:sz="4" w:space="0" w:color="auto"/>
              <w:right w:val="single" w:sz="4" w:space="0" w:color="auto"/>
            </w:tcBorders>
            <w:noWrap/>
          </w:tcPr>
          <w:p w14:paraId="020016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AF78AD" w:rsidRDefault="00351D87" w:rsidP="00FE5DE2">
            <w:pPr>
              <w:spacing w:line="256" w:lineRule="auto"/>
              <w:rPr>
                <w:color w:val="000000"/>
                <w:sz w:val="18"/>
                <w:szCs w:val="18"/>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AF78AD" w:rsidRDefault="00351D87" w:rsidP="00FE5DE2">
            <w:pPr>
              <w:spacing w:line="256" w:lineRule="auto"/>
              <w:rPr>
                <w:color w:val="000000"/>
                <w:sz w:val="18"/>
                <w:szCs w:val="18"/>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AF78AD" w:rsidRDefault="00351D87" w:rsidP="00FE5DE2">
            <w:pPr>
              <w:spacing w:line="256" w:lineRule="auto"/>
              <w:rPr>
                <w:color w:val="000000"/>
                <w:sz w:val="18"/>
                <w:szCs w:val="18"/>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AF78AD" w:rsidRDefault="00351D87" w:rsidP="00FE5DE2">
            <w:pPr>
              <w:spacing w:line="256" w:lineRule="auto"/>
              <w:rPr>
                <w:color w:val="000000"/>
                <w:sz w:val="18"/>
                <w:szCs w:val="18"/>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AF78AD" w:rsidRDefault="00351D87" w:rsidP="00FE5DE2">
            <w:pPr>
              <w:spacing w:line="256" w:lineRule="auto"/>
              <w:rPr>
                <w:color w:val="000000"/>
                <w:sz w:val="18"/>
                <w:szCs w:val="18"/>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2"/>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262100E0"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4</w:t>
      </w:r>
      <w:r w:rsidRPr="00577962">
        <w:rPr>
          <w:b/>
          <w:color w:val="000000"/>
          <w:lang w:eastAsia="en-US"/>
        </w:rPr>
        <w:t>/2</w:t>
      </w:r>
      <w:r>
        <w:rPr>
          <w:b/>
          <w:color w:val="000000"/>
          <w:lang w:eastAsia="en-US"/>
        </w:rPr>
        <w:t>5</w:t>
      </w:r>
      <w:r w:rsidRPr="00577962">
        <w:rPr>
          <w:b/>
          <w:color w:val="000000"/>
          <w:lang w:eastAsia="en-US"/>
        </w:rPr>
        <w:t>:</w:t>
      </w:r>
      <w:r w:rsidR="00D83909">
        <w:rPr>
          <w:b/>
          <w:color w:val="000000"/>
          <w:lang w:eastAsia="en-US"/>
        </w:rPr>
        <w:t>41</w:t>
      </w:r>
    </w:p>
    <w:p w14:paraId="62B85D57" w14:textId="2CDD7E59" w:rsidR="008830A7" w:rsidRDefault="008830A7" w:rsidP="008830A7">
      <w:pPr>
        <w:rPr>
          <w:b/>
        </w:rPr>
      </w:pPr>
    </w:p>
    <w:p w14:paraId="6EC549B3" w14:textId="2265D7A9" w:rsidR="00221CE3" w:rsidRDefault="00221CE3" w:rsidP="00221CE3">
      <w:pPr>
        <w:rPr>
          <w:b/>
          <w:bCs/>
        </w:rPr>
      </w:pPr>
      <w:r w:rsidRPr="00906289">
        <w:rPr>
          <w:b/>
          <w:bCs/>
        </w:rPr>
        <w:t>Skriftligt samråd med EU-nämnden av</w:t>
      </w:r>
      <w:r>
        <w:rPr>
          <w:b/>
          <w:bCs/>
        </w:rPr>
        <w:t>s</w:t>
      </w:r>
      <w:r w:rsidRPr="00906289">
        <w:rPr>
          <w:b/>
          <w:bCs/>
        </w:rPr>
        <w:t>een</w:t>
      </w:r>
      <w:r>
        <w:rPr>
          <w:b/>
          <w:bCs/>
        </w:rPr>
        <w:t xml:space="preserve">de </w:t>
      </w:r>
      <w:r w:rsidR="0039160B">
        <w:rPr>
          <w:b/>
          <w:bCs/>
        </w:rPr>
        <w:t>sex</w:t>
      </w:r>
      <w:r>
        <w:rPr>
          <w:b/>
          <w:bCs/>
        </w:rPr>
        <w:t xml:space="preserve"> </w:t>
      </w:r>
      <w:r w:rsidRPr="00906289">
        <w:rPr>
          <w:b/>
          <w:bCs/>
        </w:rPr>
        <w:t>annotering</w:t>
      </w:r>
      <w:r>
        <w:rPr>
          <w:b/>
          <w:bCs/>
        </w:rPr>
        <w:t xml:space="preserve">ar </w:t>
      </w:r>
      <w:r w:rsidRPr="00906289">
        <w:rPr>
          <w:b/>
          <w:bCs/>
        </w:rPr>
        <w:t xml:space="preserve">på </w:t>
      </w:r>
      <w:r>
        <w:rPr>
          <w:b/>
          <w:bCs/>
        </w:rPr>
        <w:t>utrikesområdet</w:t>
      </w:r>
    </w:p>
    <w:p w14:paraId="60B2065A" w14:textId="6098AF34" w:rsidR="0039160B" w:rsidRPr="0039160B" w:rsidRDefault="00221CE3" w:rsidP="00F61927">
      <w:pPr>
        <w:tabs>
          <w:tab w:val="left" w:pos="2097"/>
        </w:tabs>
      </w:pPr>
      <w:r w:rsidRPr="00906289">
        <w:t>Samrådet avslutades den</w:t>
      </w:r>
      <w:r>
        <w:t xml:space="preserve"> </w:t>
      </w:r>
      <w:r w:rsidR="0039160B">
        <w:t>9 juli 2025</w:t>
      </w:r>
      <w:r>
        <w:t xml:space="preserve">. </w:t>
      </w:r>
      <w:r w:rsidRPr="00906289">
        <w:t>Det fanns stöd för regeringens ståndpunkt</w:t>
      </w:r>
      <w:r>
        <w:t>er</w:t>
      </w:r>
      <w:r w:rsidRPr="00906289">
        <w:t>.</w:t>
      </w:r>
      <w:r>
        <w:t xml:space="preserve"> </w:t>
      </w:r>
      <w:r w:rsidR="0039160B">
        <w:t>Inga avvikande ståndpunkter har anmälts.</w:t>
      </w:r>
    </w:p>
    <w:p w14:paraId="24539C88" w14:textId="77777777" w:rsidR="0039160B" w:rsidRPr="0039160B" w:rsidRDefault="0039160B" w:rsidP="0039160B">
      <w:pPr>
        <w:pStyle w:val="Liststycke"/>
        <w:widowControl/>
        <w:numPr>
          <w:ilvl w:val="0"/>
          <w:numId w:val="36"/>
        </w:numPr>
        <w:contextualSpacing w:val="0"/>
        <w:rPr>
          <w:sz w:val="22"/>
          <w:szCs w:val="22"/>
        </w:rPr>
      </w:pPr>
      <w:r w:rsidRPr="0039160B">
        <w:t>Antagande av rådsbeslut om ändring av rådets beslut och genomförandeförordning om restriktiva åtgärder mot allvarliga kränkningar av och brott mot de mänskliga rättigheterna (Iran)</w:t>
      </w:r>
    </w:p>
    <w:p w14:paraId="36A8E346" w14:textId="77777777" w:rsidR="0039160B" w:rsidRPr="0039160B" w:rsidRDefault="0039160B" w:rsidP="0039160B">
      <w:pPr>
        <w:pStyle w:val="Liststycke"/>
        <w:widowControl/>
        <w:numPr>
          <w:ilvl w:val="0"/>
          <w:numId w:val="36"/>
        </w:numPr>
        <w:contextualSpacing w:val="0"/>
      </w:pPr>
      <w:r w:rsidRPr="0039160B">
        <w:t>Antagande av rådsbeslut om ändring av rådets beslut (Gusp) 2022/2319 om restriktiva åtgärder med hänsyn till situationen i Haiti (listningar)</w:t>
      </w:r>
    </w:p>
    <w:p w14:paraId="0823D46B" w14:textId="77777777" w:rsidR="0039160B" w:rsidRPr="0039160B" w:rsidRDefault="0039160B" w:rsidP="0039160B">
      <w:pPr>
        <w:pStyle w:val="Liststycke"/>
        <w:widowControl/>
        <w:numPr>
          <w:ilvl w:val="0"/>
          <w:numId w:val="36"/>
        </w:numPr>
        <w:contextualSpacing w:val="0"/>
      </w:pPr>
      <w:r w:rsidRPr="0039160B">
        <w:t>Antagande av rådsbeslut om ändring av rådets beslut (Gusp) 2022/2319 om restriktiva åtgärder med hänsyn till situationen i Haiti (förlängning)</w:t>
      </w:r>
    </w:p>
    <w:p w14:paraId="6198B422" w14:textId="77777777" w:rsidR="0039160B" w:rsidRPr="0039160B" w:rsidRDefault="0039160B" w:rsidP="0039160B">
      <w:pPr>
        <w:pStyle w:val="Liststycke"/>
        <w:widowControl/>
        <w:numPr>
          <w:ilvl w:val="0"/>
          <w:numId w:val="36"/>
        </w:numPr>
        <w:contextualSpacing w:val="0"/>
      </w:pPr>
      <w:r w:rsidRPr="0039160B">
        <w:t>Antagande av rådsbeslut om ändring av rådets beslut om restriktiva åtgärder med anledning av åtgärder som destabiliseringar Republiken Moldavien</w:t>
      </w:r>
    </w:p>
    <w:p w14:paraId="3A435D16" w14:textId="77777777" w:rsidR="0039160B" w:rsidRPr="0039160B" w:rsidRDefault="0039160B" w:rsidP="0039160B">
      <w:pPr>
        <w:pStyle w:val="Liststycke"/>
        <w:widowControl/>
        <w:numPr>
          <w:ilvl w:val="0"/>
          <w:numId w:val="36"/>
        </w:numPr>
        <w:contextualSpacing w:val="0"/>
      </w:pPr>
      <w:r w:rsidRPr="0039160B">
        <w:t xml:space="preserve">Antagande av rådsbeslut om ändring av rådets beslut om restriktiva åtgärder med anledning av situationen i Ryssland </w:t>
      </w:r>
    </w:p>
    <w:p w14:paraId="4556DB93" w14:textId="77777777" w:rsidR="0039160B" w:rsidRPr="0039160B" w:rsidRDefault="0039160B" w:rsidP="0039160B">
      <w:pPr>
        <w:pStyle w:val="Liststycke"/>
        <w:widowControl/>
        <w:numPr>
          <w:ilvl w:val="0"/>
          <w:numId w:val="36"/>
        </w:numPr>
        <w:contextualSpacing w:val="0"/>
      </w:pPr>
      <w:r w:rsidRPr="0039160B">
        <w:t>Antagande av rådsbeslut om ändring av rådets beslut om restriktiva åtgärder med anledning av Rysslands destabiliserande verksamhet</w:t>
      </w:r>
    </w:p>
    <w:p w14:paraId="122623E0" w14:textId="68B7728A" w:rsidR="00221CE3" w:rsidRPr="0039160B" w:rsidRDefault="00221CE3" w:rsidP="0039160B">
      <w:pPr>
        <w:widowControl/>
        <w:rPr>
          <w:sz w:val="22"/>
          <w:szCs w:val="22"/>
        </w:rPr>
      </w:pPr>
      <w:r>
        <w:t xml:space="preserve">  </w:t>
      </w:r>
    </w:p>
    <w:p w14:paraId="3572667E" w14:textId="00D2C9FE" w:rsidR="0039160B" w:rsidRDefault="0039160B" w:rsidP="00221CE3">
      <w:pPr>
        <w:tabs>
          <w:tab w:val="left" w:pos="2097"/>
        </w:tabs>
        <w:rPr>
          <w:sz w:val="22"/>
          <w:szCs w:val="22"/>
          <w:lang w:eastAsia="en-US"/>
        </w:rPr>
      </w:pPr>
    </w:p>
    <w:p w14:paraId="3EB0D399" w14:textId="77777777" w:rsidR="0039160B" w:rsidRDefault="0039160B" w:rsidP="0039160B">
      <w:pPr>
        <w:tabs>
          <w:tab w:val="left" w:pos="2097"/>
        </w:tabs>
        <w:rPr>
          <w:b/>
          <w:bCs/>
        </w:rPr>
      </w:pPr>
      <w:r>
        <w:rPr>
          <w:b/>
          <w:bCs/>
        </w:rPr>
        <w:t>Skriftligt samråd med EU-nämnden avseende listor med</w:t>
      </w:r>
      <w:r w:rsidRPr="0037060A">
        <w:rPr>
          <w:b/>
          <w:bCs/>
        </w:rPr>
        <w:t xml:space="preserve"> troliga A-punkter v. </w:t>
      </w:r>
      <w:r>
        <w:rPr>
          <w:b/>
          <w:bCs/>
        </w:rPr>
        <w:t>27</w:t>
      </w:r>
    </w:p>
    <w:p w14:paraId="20B2702F" w14:textId="67C7BCD9" w:rsidR="0039160B" w:rsidRDefault="0039160B" w:rsidP="0039160B">
      <w:pPr>
        <w:tabs>
          <w:tab w:val="left" w:pos="2097"/>
        </w:tabs>
      </w:pPr>
      <w:r>
        <w:t xml:space="preserve">Samrådet avslutades den 4 juli 2025. Det fanns stöd för regeringens ståndpunkter. </w:t>
      </w:r>
    </w:p>
    <w:p w14:paraId="5B7F2409" w14:textId="77777777" w:rsidR="0039160B" w:rsidRPr="0039160B" w:rsidRDefault="0039160B" w:rsidP="0039160B"/>
    <w:p w14:paraId="5CCEFC06" w14:textId="77777777" w:rsidR="0039160B" w:rsidRPr="0039160B" w:rsidRDefault="0039160B" w:rsidP="0039160B">
      <w:pPr>
        <w:rPr>
          <w:u w:val="single"/>
        </w:rPr>
      </w:pPr>
      <w:r w:rsidRPr="0039160B">
        <w:rPr>
          <w:u w:val="single"/>
        </w:rPr>
        <w:t>Följande avvikande ståndpunkt har anmälts av Vänsterpartiet:</w:t>
      </w:r>
    </w:p>
    <w:p w14:paraId="3A5B156F" w14:textId="77777777" w:rsidR="0039160B" w:rsidRPr="0039160B" w:rsidRDefault="0039160B" w:rsidP="0039160B">
      <w:pPr>
        <w:rPr>
          <w:sz w:val="22"/>
          <w:szCs w:val="22"/>
        </w:rPr>
      </w:pPr>
    </w:p>
    <w:p w14:paraId="0BA75C0F" w14:textId="35BD4DB6" w:rsidR="0039160B" w:rsidRPr="0039160B" w:rsidRDefault="0039160B" w:rsidP="0039160B">
      <w:pPr>
        <w:rPr>
          <w:sz w:val="22"/>
          <w:szCs w:val="22"/>
          <w:lang w:val="en-US" w:eastAsia="en-US"/>
        </w:rPr>
      </w:pPr>
      <w:r w:rsidRPr="0039160B">
        <w:rPr>
          <w:sz w:val="22"/>
          <w:szCs w:val="22"/>
          <w:lang w:val="en-US"/>
        </w:rPr>
        <w:t>” Avvikande ståndpunkter</w:t>
      </w:r>
    </w:p>
    <w:p w14:paraId="2E8351D0" w14:textId="77777777" w:rsidR="0039160B" w:rsidRPr="0039160B" w:rsidRDefault="0039160B" w:rsidP="0039160B">
      <w:pPr>
        <w:rPr>
          <w:sz w:val="22"/>
          <w:szCs w:val="22"/>
          <w:lang w:val="en-US"/>
        </w:rPr>
      </w:pPr>
    </w:p>
    <w:p w14:paraId="7EE67266" w14:textId="77777777" w:rsidR="0039160B" w:rsidRPr="0039160B" w:rsidRDefault="0039160B" w:rsidP="0039160B">
      <w:pPr>
        <w:rPr>
          <w:sz w:val="22"/>
          <w:szCs w:val="22"/>
          <w:lang w:val="en-US"/>
        </w:rPr>
      </w:pPr>
      <w:r w:rsidRPr="0039160B">
        <w:rPr>
          <w:sz w:val="22"/>
          <w:szCs w:val="22"/>
          <w:lang w:val="en-US"/>
        </w:rPr>
        <w:t>Coreper I</w:t>
      </w:r>
    </w:p>
    <w:p w14:paraId="69BFAB16" w14:textId="77777777" w:rsidR="0039160B" w:rsidRPr="0039160B" w:rsidRDefault="0039160B" w:rsidP="0039160B">
      <w:pPr>
        <w:rPr>
          <w:sz w:val="22"/>
          <w:szCs w:val="22"/>
          <w:lang w:val="en-US"/>
        </w:rPr>
      </w:pPr>
    </w:p>
    <w:p w14:paraId="79136AE4" w14:textId="77777777" w:rsidR="0039160B" w:rsidRPr="0039160B" w:rsidRDefault="0039160B" w:rsidP="0039160B">
      <w:pPr>
        <w:rPr>
          <w:sz w:val="22"/>
          <w:szCs w:val="22"/>
          <w:lang w:val="en-GB"/>
        </w:rPr>
      </w:pPr>
      <w:r w:rsidRPr="0039160B">
        <w:rPr>
          <w:sz w:val="22"/>
          <w:szCs w:val="22"/>
          <w:lang w:val="en-GB"/>
        </w:rPr>
        <w:t>7. Council Regulation fixing for 2025 and 2026 the fishing opportunities for certain fish stocks, applicable in Union waters and, for Union fishing vessels, in certain non-Union waters (2nd amendment)</w:t>
      </w:r>
    </w:p>
    <w:p w14:paraId="78F8AF5A" w14:textId="77777777" w:rsidR="0039160B" w:rsidRPr="0039160B" w:rsidRDefault="0039160B" w:rsidP="0039160B">
      <w:pPr>
        <w:rPr>
          <w:sz w:val="22"/>
          <w:szCs w:val="22"/>
        </w:rPr>
      </w:pPr>
      <w:r w:rsidRPr="0039160B">
        <w:rPr>
          <w:sz w:val="22"/>
          <w:szCs w:val="22"/>
        </w:rPr>
        <w:t>Adoption</w:t>
      </w:r>
    </w:p>
    <w:p w14:paraId="776BF9B7" w14:textId="77777777" w:rsidR="0039160B" w:rsidRPr="0039160B" w:rsidRDefault="0039160B" w:rsidP="0039160B">
      <w:pPr>
        <w:rPr>
          <w:sz w:val="22"/>
          <w:szCs w:val="22"/>
        </w:rPr>
      </w:pPr>
      <w:r w:rsidRPr="0039160B">
        <w:rPr>
          <w:sz w:val="22"/>
          <w:szCs w:val="22"/>
        </w:rPr>
        <w:t>Vänsterpartiet anser att Sverige bör verka för ett totalförbud mot ålfiske inom hela EU och för alla livsstadier under hela året, i linje med ICES rekommendationer.</w:t>
      </w:r>
    </w:p>
    <w:p w14:paraId="0457E296" w14:textId="77777777" w:rsidR="0039160B" w:rsidRPr="0039160B" w:rsidRDefault="0039160B" w:rsidP="0039160B">
      <w:pPr>
        <w:rPr>
          <w:sz w:val="22"/>
          <w:szCs w:val="22"/>
        </w:rPr>
      </w:pPr>
    </w:p>
    <w:p w14:paraId="3A9C46C5" w14:textId="77777777" w:rsidR="0039160B" w:rsidRPr="0039160B" w:rsidRDefault="0039160B" w:rsidP="0039160B">
      <w:pPr>
        <w:rPr>
          <w:sz w:val="22"/>
          <w:szCs w:val="22"/>
          <w:lang w:val="en-US"/>
        </w:rPr>
      </w:pPr>
      <w:r w:rsidRPr="0039160B">
        <w:rPr>
          <w:sz w:val="22"/>
          <w:szCs w:val="22"/>
          <w:lang w:val="en-US"/>
        </w:rPr>
        <w:t>Coreper II</w:t>
      </w:r>
    </w:p>
    <w:p w14:paraId="1853C8D6" w14:textId="77777777" w:rsidR="0039160B" w:rsidRPr="0039160B" w:rsidRDefault="0039160B" w:rsidP="0039160B">
      <w:pPr>
        <w:rPr>
          <w:sz w:val="22"/>
          <w:szCs w:val="22"/>
          <w:lang w:val="en-GB"/>
        </w:rPr>
      </w:pPr>
      <w:r w:rsidRPr="0039160B">
        <w:rPr>
          <w:sz w:val="22"/>
          <w:szCs w:val="22"/>
          <w:lang w:val="en-GB"/>
        </w:rPr>
        <w:t>8. Collection of best practices for third countries: EU terrorist list CP 931</w:t>
      </w:r>
    </w:p>
    <w:p w14:paraId="614C8857" w14:textId="77777777" w:rsidR="0039160B" w:rsidRPr="0039160B" w:rsidRDefault="0039160B" w:rsidP="0039160B">
      <w:pPr>
        <w:rPr>
          <w:sz w:val="22"/>
          <w:szCs w:val="22"/>
        </w:rPr>
      </w:pPr>
      <w:r w:rsidRPr="0039160B">
        <w:rPr>
          <w:sz w:val="22"/>
          <w:szCs w:val="22"/>
        </w:rPr>
        <w:t>Vänsterpartiet anser att PKK ska tas bort från listan. Bland annat för att det skulle kunna bidra till fredsprocessen i Turkiet och kurders rättigheter. ”</w:t>
      </w:r>
    </w:p>
    <w:p w14:paraId="50176033" w14:textId="77777777" w:rsidR="0039160B" w:rsidRDefault="0039160B" w:rsidP="0039160B">
      <w:pPr>
        <w:rPr>
          <w:rFonts w:ascii="Arial" w:hAnsi="Arial" w:cs="Arial"/>
          <w:sz w:val="20"/>
          <w:szCs w:val="20"/>
        </w:rPr>
      </w:pPr>
    </w:p>
    <w:p w14:paraId="750228ED" w14:textId="77777777" w:rsidR="0039160B" w:rsidRPr="0039160B" w:rsidRDefault="0039160B" w:rsidP="0039160B">
      <w:pPr>
        <w:rPr>
          <w:u w:val="single"/>
        </w:rPr>
      </w:pPr>
      <w:r w:rsidRPr="0039160B">
        <w:rPr>
          <w:u w:val="single"/>
        </w:rPr>
        <w:t>Följande avvikande ståndpunkt har anmälts av Miljöpartiet:</w:t>
      </w:r>
    </w:p>
    <w:p w14:paraId="6EE8F00D" w14:textId="77777777" w:rsidR="0039160B" w:rsidRPr="0039160B" w:rsidRDefault="0039160B" w:rsidP="0039160B">
      <w:pPr>
        <w:pStyle w:val="Normalwebb"/>
        <w:spacing w:before="0" w:beforeAutospacing="0" w:after="0" w:afterAutospacing="0"/>
        <w:rPr>
          <w:color w:val="171A1D"/>
          <w:sz w:val="22"/>
          <w:szCs w:val="22"/>
        </w:rPr>
      </w:pPr>
      <w:r w:rsidRPr="0039160B">
        <w:rPr>
          <w:sz w:val="22"/>
          <w:szCs w:val="22"/>
        </w:rPr>
        <w:t>”</w:t>
      </w:r>
      <w:r w:rsidRPr="0039160B">
        <w:rPr>
          <w:color w:val="171A1D"/>
          <w:position w:val="3"/>
          <w:sz w:val="22"/>
          <w:szCs w:val="22"/>
        </w:rPr>
        <w:t xml:space="preserve"> Mp avvik:</w:t>
      </w:r>
    </w:p>
    <w:p w14:paraId="794E088C" w14:textId="77777777" w:rsidR="0039160B" w:rsidRPr="0039160B" w:rsidRDefault="0039160B" w:rsidP="0039160B">
      <w:pPr>
        <w:pStyle w:val="Normalwebb"/>
        <w:spacing w:before="0" w:beforeAutospacing="0" w:after="0" w:afterAutospacing="0"/>
        <w:rPr>
          <w:color w:val="171A1D"/>
          <w:sz w:val="22"/>
          <w:szCs w:val="22"/>
        </w:rPr>
      </w:pPr>
      <w:r w:rsidRPr="0039160B">
        <w:rPr>
          <w:color w:val="171A1D"/>
          <w:position w:val="3"/>
          <w:sz w:val="22"/>
          <w:szCs w:val="22"/>
        </w:rPr>
        <w:t>Sverige bör påpeka behovet av att ändra inriktning på fisket från foderfiske till fiske för mänsklig konsumtion. Som regel borde foderfiske vara undantag och inte mål. För det andra bör Sverige alltid efterfråga förändrad vetenskaplig rådgivning för en ekosystembaserad förvaltning.”</w:t>
      </w:r>
    </w:p>
    <w:p w14:paraId="319BBD10" w14:textId="77777777" w:rsidR="0039160B" w:rsidRPr="00221CE3" w:rsidRDefault="0039160B" w:rsidP="00221CE3">
      <w:pPr>
        <w:tabs>
          <w:tab w:val="left" w:pos="2097"/>
        </w:tabs>
        <w:rPr>
          <w:sz w:val="22"/>
          <w:szCs w:val="22"/>
          <w:lang w:eastAsia="en-US"/>
        </w:rPr>
      </w:pPr>
    </w:p>
    <w:sectPr w:rsidR="0039160B" w:rsidRPr="00221CE3"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BEF5" w14:textId="77777777" w:rsidR="009C5ECE" w:rsidRDefault="009C5ECE" w:rsidP="00011EB2">
      <w:r>
        <w:separator/>
      </w:r>
    </w:p>
  </w:endnote>
  <w:endnote w:type="continuationSeparator" w:id="0">
    <w:p w14:paraId="605DB459" w14:textId="77777777" w:rsidR="009C5ECE" w:rsidRDefault="009C5EC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C1DB" w14:textId="77777777" w:rsidR="009C5ECE" w:rsidRDefault="009C5ECE" w:rsidP="00011EB2">
      <w:r>
        <w:separator/>
      </w:r>
    </w:p>
  </w:footnote>
  <w:footnote w:type="continuationSeparator" w:id="0">
    <w:p w14:paraId="57EB2858" w14:textId="77777777" w:rsidR="009C5ECE" w:rsidRDefault="009C5EC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A47"/>
    <w:multiLevelType w:val="hybridMultilevel"/>
    <w:tmpl w:val="B072A2D6"/>
    <w:lvl w:ilvl="0" w:tplc="A7E2F8F0">
      <w:start w:val="19"/>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43B5EF2"/>
    <w:multiLevelType w:val="hybridMultilevel"/>
    <w:tmpl w:val="7B5E691E"/>
    <w:lvl w:ilvl="0" w:tplc="9B5A541E">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516773284">
    <w:abstractNumId w:val="25"/>
  </w:num>
  <w:num w:numId="2" w16cid:durableId="786582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065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651789">
    <w:abstractNumId w:val="17"/>
  </w:num>
  <w:num w:numId="5" w16cid:durableId="128792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15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701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833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583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474966">
    <w:abstractNumId w:val="34"/>
  </w:num>
  <w:num w:numId="11" w16cid:durableId="1679309234">
    <w:abstractNumId w:val="4"/>
  </w:num>
  <w:num w:numId="12" w16cid:durableId="2053262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873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387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7278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966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570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2227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935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0065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9516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1152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872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980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3748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7614110">
    <w:abstractNumId w:val="23"/>
  </w:num>
  <w:num w:numId="27" w16cid:durableId="1521434914">
    <w:abstractNumId w:val="1"/>
  </w:num>
  <w:num w:numId="28" w16cid:durableId="1000893906">
    <w:abstractNumId w:val="9"/>
  </w:num>
  <w:num w:numId="29" w16cid:durableId="1167357967">
    <w:abstractNumId w:val="33"/>
  </w:num>
  <w:num w:numId="30" w16cid:durableId="416710413">
    <w:abstractNumId w:val="6"/>
  </w:num>
  <w:num w:numId="31" w16cid:durableId="17494250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525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8191563">
    <w:abstractNumId w:val="19"/>
  </w:num>
  <w:num w:numId="34" w16cid:durableId="918712625">
    <w:abstractNumId w:val="13"/>
  </w:num>
  <w:num w:numId="35" w16cid:durableId="1760323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13523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551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9E1"/>
    <w:rsid w:val="00037B24"/>
    <w:rsid w:val="00037B50"/>
    <w:rsid w:val="00037D29"/>
    <w:rsid w:val="000404C6"/>
    <w:rsid w:val="00040ACE"/>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4F3"/>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2E7"/>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6CD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07"/>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BD5"/>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5F3F"/>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9FC"/>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9DA"/>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118C"/>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3D58"/>
    <w:rsid w:val="00384820"/>
    <w:rsid w:val="00384DAD"/>
    <w:rsid w:val="00386CC5"/>
    <w:rsid w:val="003873FD"/>
    <w:rsid w:val="00387AB2"/>
    <w:rsid w:val="00390570"/>
    <w:rsid w:val="00390813"/>
    <w:rsid w:val="00390AEE"/>
    <w:rsid w:val="00391110"/>
    <w:rsid w:val="0039160B"/>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1A8"/>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337"/>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D48"/>
    <w:rsid w:val="004B7E8D"/>
    <w:rsid w:val="004B7FCC"/>
    <w:rsid w:val="004C0534"/>
    <w:rsid w:val="004C0596"/>
    <w:rsid w:val="004C12B1"/>
    <w:rsid w:val="004C162F"/>
    <w:rsid w:val="004C219E"/>
    <w:rsid w:val="004C3467"/>
    <w:rsid w:val="004C370F"/>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720"/>
    <w:rsid w:val="00585BEE"/>
    <w:rsid w:val="00585C22"/>
    <w:rsid w:val="00586473"/>
    <w:rsid w:val="005874E9"/>
    <w:rsid w:val="00587B57"/>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57C2"/>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DF6"/>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A96"/>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449"/>
    <w:rsid w:val="007147B6"/>
    <w:rsid w:val="00714898"/>
    <w:rsid w:val="007149F6"/>
    <w:rsid w:val="00714CE4"/>
    <w:rsid w:val="0071597E"/>
    <w:rsid w:val="00715B2B"/>
    <w:rsid w:val="007161C1"/>
    <w:rsid w:val="00716F0E"/>
    <w:rsid w:val="00717981"/>
    <w:rsid w:val="007223E5"/>
    <w:rsid w:val="00723333"/>
    <w:rsid w:val="00723829"/>
    <w:rsid w:val="00723C93"/>
    <w:rsid w:val="00723F1B"/>
    <w:rsid w:val="0072404B"/>
    <w:rsid w:val="00724644"/>
    <w:rsid w:val="00724830"/>
    <w:rsid w:val="007253CE"/>
    <w:rsid w:val="00725795"/>
    <w:rsid w:val="00725A77"/>
    <w:rsid w:val="007260AC"/>
    <w:rsid w:val="007263B4"/>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6F82"/>
    <w:rsid w:val="008473F7"/>
    <w:rsid w:val="0085085A"/>
    <w:rsid w:val="00850A7E"/>
    <w:rsid w:val="00850CB3"/>
    <w:rsid w:val="00851D36"/>
    <w:rsid w:val="008523F7"/>
    <w:rsid w:val="008526DC"/>
    <w:rsid w:val="0085315A"/>
    <w:rsid w:val="00853D4C"/>
    <w:rsid w:val="00854BBF"/>
    <w:rsid w:val="00854EAE"/>
    <w:rsid w:val="0085576F"/>
    <w:rsid w:val="00855B7E"/>
    <w:rsid w:val="00856018"/>
    <w:rsid w:val="008563F7"/>
    <w:rsid w:val="0085698E"/>
    <w:rsid w:val="00856C2B"/>
    <w:rsid w:val="00857A36"/>
    <w:rsid w:val="00857BC9"/>
    <w:rsid w:val="00857BE0"/>
    <w:rsid w:val="00860469"/>
    <w:rsid w:val="00860E56"/>
    <w:rsid w:val="0086168A"/>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28C"/>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47"/>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2E99"/>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19"/>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71"/>
    <w:rsid w:val="009C46E1"/>
    <w:rsid w:val="009C48B2"/>
    <w:rsid w:val="009C4F3C"/>
    <w:rsid w:val="009C517F"/>
    <w:rsid w:val="009C5D32"/>
    <w:rsid w:val="009C5D43"/>
    <w:rsid w:val="009C5ECE"/>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7A7"/>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AF2"/>
    <w:rsid w:val="00A25C92"/>
    <w:rsid w:val="00A30D72"/>
    <w:rsid w:val="00A31475"/>
    <w:rsid w:val="00A314AB"/>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988"/>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6927"/>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37AAB"/>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427"/>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0D4"/>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4D2"/>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46"/>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5EFA"/>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1B2B"/>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3909"/>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3E95"/>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D03"/>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27"/>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08E"/>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4A2"/>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22"/>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3190423">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17585785">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6975227">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4525965">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564172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33</TotalTime>
  <Pages>8</Pages>
  <Words>1439</Words>
  <Characters>8362</Characters>
  <Application>Microsoft Office Word</Application>
  <DocSecurity>0</DocSecurity>
  <Lines>1393</Lines>
  <Paragraphs>296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13</cp:revision>
  <cp:lastPrinted>2023-12-19T08:01:00Z</cp:lastPrinted>
  <dcterms:created xsi:type="dcterms:W3CDTF">2025-07-14T12:20:00Z</dcterms:created>
  <dcterms:modified xsi:type="dcterms:W3CDTF">2025-08-15T06:50:00Z</dcterms:modified>
</cp:coreProperties>
</file>